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9C" w:rsidRPr="0065610D" w:rsidRDefault="0026039C" w:rsidP="003F12D9">
      <w:pPr>
        <w:pStyle w:val="Prrafodelista"/>
        <w:numPr>
          <w:ilvl w:val="0"/>
          <w:numId w:val="15"/>
        </w:numPr>
        <w:ind w:left="284" w:hanging="284"/>
        <w:jc w:val="both"/>
        <w:rPr>
          <w:rFonts w:ascii="Candara" w:hAnsi="Candara" w:cs="Arial"/>
          <w:b/>
          <w:sz w:val="22"/>
          <w:lang w:val="es-CO"/>
        </w:rPr>
      </w:pPr>
      <w:r w:rsidRPr="0065610D">
        <w:rPr>
          <w:rFonts w:ascii="Candara" w:hAnsi="Candara" w:cs="Arial"/>
          <w:b/>
          <w:sz w:val="22"/>
          <w:lang w:val="es-CO"/>
        </w:rPr>
        <w:t xml:space="preserve">INFORMACIÓN GENERAL DEL </w:t>
      </w:r>
      <w:r w:rsidR="00D9058D" w:rsidRPr="0065610D">
        <w:rPr>
          <w:rFonts w:ascii="Candara" w:hAnsi="Candara" w:cs="Arial"/>
          <w:b/>
          <w:sz w:val="22"/>
          <w:lang w:val="es-CO"/>
        </w:rPr>
        <w:t>CURSO</w:t>
      </w:r>
    </w:p>
    <w:tbl>
      <w:tblPr>
        <w:tblpPr w:leftFromText="141" w:rightFromText="141"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18"/>
        <w:gridCol w:w="425"/>
        <w:gridCol w:w="1701"/>
        <w:gridCol w:w="567"/>
        <w:gridCol w:w="567"/>
        <w:gridCol w:w="1134"/>
        <w:gridCol w:w="709"/>
        <w:gridCol w:w="567"/>
      </w:tblGrid>
      <w:tr w:rsidR="00A5453A" w:rsidRPr="0065610D" w:rsidTr="007417CA">
        <w:trPr>
          <w:trHeight w:val="274"/>
        </w:trPr>
        <w:tc>
          <w:tcPr>
            <w:tcW w:w="1951" w:type="dxa"/>
            <w:vAlign w:val="center"/>
          </w:tcPr>
          <w:p w:rsidR="00A5453A" w:rsidRPr="009D4016" w:rsidRDefault="00A5453A" w:rsidP="007417CA">
            <w:pPr>
              <w:spacing w:line="276" w:lineRule="auto"/>
              <w:rPr>
                <w:rFonts w:ascii="Candara" w:hAnsi="Candara" w:cs="Arial"/>
                <w:b/>
                <w:sz w:val="20"/>
                <w:szCs w:val="20"/>
                <w:lang w:val="es-CO"/>
              </w:rPr>
            </w:pPr>
            <w:r w:rsidRPr="009D4016">
              <w:rPr>
                <w:rFonts w:ascii="Candara" w:hAnsi="Candara" w:cs="Arial"/>
                <w:b/>
                <w:sz w:val="20"/>
                <w:szCs w:val="20"/>
                <w:lang w:val="es-CO"/>
              </w:rPr>
              <w:t>Facultad</w:t>
            </w:r>
          </w:p>
        </w:tc>
        <w:tc>
          <w:tcPr>
            <w:tcW w:w="3544" w:type="dxa"/>
            <w:gridSpan w:val="3"/>
            <w:vAlign w:val="center"/>
          </w:tcPr>
          <w:p w:rsidR="00A5453A" w:rsidRPr="009D4016" w:rsidRDefault="00A5453A" w:rsidP="007417CA">
            <w:pPr>
              <w:spacing w:line="276" w:lineRule="auto"/>
              <w:rPr>
                <w:rFonts w:ascii="Candara" w:hAnsi="Candara" w:cs="Arial"/>
                <w:sz w:val="20"/>
                <w:szCs w:val="20"/>
                <w:lang w:val="es-CO"/>
              </w:rPr>
            </w:pPr>
            <w:r>
              <w:rPr>
                <w:rFonts w:ascii="Candara" w:hAnsi="Candara" w:cs="Arial"/>
                <w:sz w:val="20"/>
                <w:szCs w:val="20"/>
                <w:lang w:val="es-CO"/>
              </w:rPr>
              <w:t xml:space="preserve">Ciencias Básicas </w:t>
            </w:r>
          </w:p>
        </w:tc>
        <w:tc>
          <w:tcPr>
            <w:tcW w:w="2268" w:type="dxa"/>
            <w:gridSpan w:val="3"/>
            <w:vAlign w:val="center"/>
          </w:tcPr>
          <w:p w:rsidR="00A5453A" w:rsidRPr="009D4016" w:rsidRDefault="00A5453A" w:rsidP="007417CA">
            <w:pPr>
              <w:spacing w:line="276" w:lineRule="auto"/>
              <w:rPr>
                <w:rFonts w:ascii="Candara" w:hAnsi="Candara" w:cs="Arial"/>
                <w:b/>
                <w:sz w:val="20"/>
                <w:szCs w:val="20"/>
                <w:lang w:val="es-CO"/>
              </w:rPr>
            </w:pPr>
            <w:r w:rsidRPr="009D4016">
              <w:rPr>
                <w:rFonts w:ascii="Candara" w:hAnsi="Candara" w:cs="Arial"/>
                <w:b/>
                <w:sz w:val="20"/>
                <w:szCs w:val="20"/>
                <w:lang w:val="es-CO"/>
              </w:rPr>
              <w:t>Fecha de Actualización</w:t>
            </w:r>
          </w:p>
        </w:tc>
        <w:tc>
          <w:tcPr>
            <w:tcW w:w="1276" w:type="dxa"/>
            <w:gridSpan w:val="2"/>
            <w:vAlign w:val="center"/>
          </w:tcPr>
          <w:p w:rsidR="00A5453A" w:rsidRPr="009D4016" w:rsidRDefault="00A5453A" w:rsidP="007417CA">
            <w:pPr>
              <w:spacing w:line="276" w:lineRule="auto"/>
              <w:rPr>
                <w:rFonts w:ascii="Candara" w:hAnsi="Candara" w:cs="Arial"/>
                <w:sz w:val="20"/>
                <w:szCs w:val="20"/>
                <w:lang w:val="es-CO"/>
              </w:rPr>
            </w:pPr>
          </w:p>
        </w:tc>
      </w:tr>
      <w:tr w:rsidR="00A5453A" w:rsidRPr="0065610D" w:rsidTr="007417CA">
        <w:trPr>
          <w:trHeight w:val="309"/>
        </w:trPr>
        <w:tc>
          <w:tcPr>
            <w:tcW w:w="1951" w:type="dxa"/>
            <w:shd w:val="clear" w:color="auto" w:fill="F2F2F2" w:themeFill="background1" w:themeFillShade="F2"/>
            <w:vAlign w:val="center"/>
          </w:tcPr>
          <w:p w:rsidR="00A5453A" w:rsidRPr="009D4016" w:rsidRDefault="00A5453A" w:rsidP="007417CA">
            <w:pPr>
              <w:spacing w:line="276" w:lineRule="auto"/>
              <w:rPr>
                <w:rFonts w:ascii="Candara" w:hAnsi="Candara" w:cs="Arial"/>
                <w:b/>
                <w:sz w:val="20"/>
                <w:szCs w:val="20"/>
                <w:lang w:val="es-CO"/>
              </w:rPr>
            </w:pPr>
            <w:r w:rsidRPr="009D4016">
              <w:rPr>
                <w:rFonts w:ascii="Candara" w:hAnsi="Candara" w:cs="Arial"/>
                <w:b/>
                <w:sz w:val="20"/>
                <w:szCs w:val="20"/>
                <w:lang w:val="es-CO"/>
              </w:rPr>
              <w:t>Programa</w:t>
            </w:r>
          </w:p>
        </w:tc>
        <w:tc>
          <w:tcPr>
            <w:tcW w:w="4678" w:type="dxa"/>
            <w:gridSpan w:val="5"/>
            <w:shd w:val="clear" w:color="auto" w:fill="F2F2F2" w:themeFill="background1" w:themeFillShade="F2"/>
            <w:vAlign w:val="center"/>
          </w:tcPr>
          <w:p w:rsidR="00A5453A" w:rsidRPr="009D4016" w:rsidRDefault="00A5453A" w:rsidP="007417CA">
            <w:pPr>
              <w:spacing w:line="276" w:lineRule="auto"/>
              <w:rPr>
                <w:rFonts w:ascii="Candara" w:hAnsi="Candara" w:cs="Arial"/>
                <w:sz w:val="20"/>
                <w:szCs w:val="20"/>
                <w:lang w:val="es-CO"/>
              </w:rPr>
            </w:pPr>
            <w:r>
              <w:rPr>
                <w:rFonts w:ascii="Candara" w:hAnsi="Candara" w:cs="Arial"/>
                <w:sz w:val="20"/>
                <w:szCs w:val="20"/>
                <w:lang w:val="es-CO"/>
              </w:rPr>
              <w:t xml:space="preserve">Química </w:t>
            </w:r>
          </w:p>
        </w:tc>
        <w:tc>
          <w:tcPr>
            <w:tcW w:w="1134" w:type="dxa"/>
            <w:shd w:val="clear" w:color="auto" w:fill="F2F2F2" w:themeFill="background1" w:themeFillShade="F2"/>
            <w:vAlign w:val="center"/>
          </w:tcPr>
          <w:p w:rsidR="00A5453A" w:rsidRPr="009D4016" w:rsidRDefault="00A5453A" w:rsidP="007417CA">
            <w:pPr>
              <w:spacing w:line="276" w:lineRule="auto"/>
              <w:rPr>
                <w:rFonts w:ascii="Candara" w:hAnsi="Candara" w:cs="Arial"/>
                <w:b/>
                <w:sz w:val="20"/>
                <w:szCs w:val="20"/>
                <w:lang w:val="es-CO"/>
              </w:rPr>
            </w:pPr>
            <w:r w:rsidRPr="009D4016">
              <w:rPr>
                <w:rFonts w:ascii="Candara" w:hAnsi="Candara" w:cs="Arial"/>
                <w:b/>
                <w:sz w:val="20"/>
                <w:szCs w:val="20"/>
                <w:lang w:val="es-CO"/>
              </w:rPr>
              <w:t>Semestre</w:t>
            </w:r>
          </w:p>
        </w:tc>
        <w:tc>
          <w:tcPr>
            <w:tcW w:w="1276" w:type="dxa"/>
            <w:gridSpan w:val="2"/>
            <w:shd w:val="clear" w:color="auto" w:fill="F2F2F2" w:themeFill="background1" w:themeFillShade="F2"/>
            <w:vAlign w:val="center"/>
          </w:tcPr>
          <w:p w:rsidR="00A5453A" w:rsidRPr="009D4016" w:rsidRDefault="00A5453A" w:rsidP="007417CA">
            <w:pPr>
              <w:spacing w:line="276" w:lineRule="auto"/>
              <w:rPr>
                <w:rFonts w:ascii="Candara" w:hAnsi="Candara" w:cs="Arial"/>
                <w:sz w:val="20"/>
                <w:szCs w:val="20"/>
                <w:lang w:val="es-CO"/>
              </w:rPr>
            </w:pPr>
            <w:r>
              <w:rPr>
                <w:rFonts w:ascii="Candara" w:hAnsi="Candara" w:cs="Arial"/>
                <w:sz w:val="20"/>
                <w:szCs w:val="20"/>
                <w:lang w:val="es-CO"/>
              </w:rPr>
              <w:t>I</w:t>
            </w:r>
          </w:p>
        </w:tc>
      </w:tr>
      <w:tr w:rsidR="00A5453A" w:rsidRPr="0065610D" w:rsidTr="007417CA">
        <w:trPr>
          <w:trHeight w:val="320"/>
        </w:trPr>
        <w:tc>
          <w:tcPr>
            <w:tcW w:w="1951" w:type="dxa"/>
            <w:vAlign w:val="center"/>
          </w:tcPr>
          <w:p w:rsidR="00A5453A" w:rsidRPr="009D4016" w:rsidRDefault="00A5453A" w:rsidP="007417CA">
            <w:pPr>
              <w:spacing w:line="276" w:lineRule="auto"/>
              <w:rPr>
                <w:rFonts w:ascii="Candara" w:hAnsi="Candara" w:cs="Arial"/>
                <w:b/>
                <w:sz w:val="20"/>
                <w:szCs w:val="20"/>
                <w:lang w:val="es-CO"/>
              </w:rPr>
            </w:pPr>
            <w:r w:rsidRPr="009D4016">
              <w:rPr>
                <w:rFonts w:ascii="Candara" w:hAnsi="Candara" w:cs="Arial"/>
                <w:b/>
                <w:sz w:val="20"/>
                <w:szCs w:val="20"/>
                <w:lang w:val="es-CO"/>
              </w:rPr>
              <w:t xml:space="preserve">Nombre </w:t>
            </w:r>
          </w:p>
        </w:tc>
        <w:tc>
          <w:tcPr>
            <w:tcW w:w="4678" w:type="dxa"/>
            <w:gridSpan w:val="5"/>
            <w:vAlign w:val="center"/>
          </w:tcPr>
          <w:p w:rsidR="00A5453A" w:rsidRPr="009D4016" w:rsidRDefault="00A5453A" w:rsidP="007417CA">
            <w:pPr>
              <w:spacing w:line="276" w:lineRule="auto"/>
              <w:rPr>
                <w:rFonts w:ascii="Candara" w:hAnsi="Candara" w:cs="Arial"/>
                <w:sz w:val="20"/>
                <w:szCs w:val="20"/>
                <w:lang w:val="es-CO"/>
              </w:rPr>
            </w:pPr>
            <w:r>
              <w:rPr>
                <w:rFonts w:ascii="Candara" w:hAnsi="Candara" w:cs="Arial"/>
                <w:sz w:val="20"/>
                <w:szCs w:val="20"/>
                <w:lang w:val="es-CO"/>
              </w:rPr>
              <w:t xml:space="preserve">Laboratorio de Fundamentos de Quimica  </w:t>
            </w:r>
          </w:p>
        </w:tc>
        <w:tc>
          <w:tcPr>
            <w:tcW w:w="1134" w:type="dxa"/>
            <w:vAlign w:val="center"/>
          </w:tcPr>
          <w:p w:rsidR="00A5453A" w:rsidRPr="009D4016" w:rsidRDefault="00A5453A" w:rsidP="007417CA">
            <w:pPr>
              <w:spacing w:line="276" w:lineRule="auto"/>
              <w:rPr>
                <w:rFonts w:ascii="Candara" w:hAnsi="Candara" w:cs="Arial"/>
                <w:b/>
                <w:sz w:val="20"/>
                <w:szCs w:val="20"/>
                <w:lang w:val="es-CO"/>
              </w:rPr>
            </w:pPr>
            <w:r w:rsidRPr="009D4016">
              <w:rPr>
                <w:rFonts w:ascii="Candara" w:hAnsi="Candara" w:cs="Arial"/>
                <w:b/>
                <w:sz w:val="20"/>
                <w:szCs w:val="20"/>
                <w:lang w:val="es-CO"/>
              </w:rPr>
              <w:t>Código</w:t>
            </w:r>
          </w:p>
        </w:tc>
        <w:tc>
          <w:tcPr>
            <w:tcW w:w="1276" w:type="dxa"/>
            <w:gridSpan w:val="2"/>
            <w:vAlign w:val="center"/>
          </w:tcPr>
          <w:p w:rsidR="00A5453A" w:rsidRPr="009D4016" w:rsidRDefault="00A5453A" w:rsidP="007417CA">
            <w:pPr>
              <w:spacing w:line="276" w:lineRule="auto"/>
              <w:rPr>
                <w:rFonts w:ascii="Candara" w:hAnsi="Candara" w:cs="Arial"/>
                <w:sz w:val="20"/>
                <w:szCs w:val="20"/>
                <w:lang w:val="es-CO"/>
              </w:rPr>
            </w:pPr>
            <w:r>
              <w:rPr>
                <w:rFonts w:ascii="Candara" w:hAnsi="Candara" w:cs="Arial"/>
                <w:sz w:val="20"/>
                <w:szCs w:val="20"/>
                <w:lang w:val="es-CO"/>
              </w:rPr>
              <w:t>23025</w:t>
            </w:r>
          </w:p>
        </w:tc>
      </w:tr>
      <w:tr w:rsidR="00A5453A" w:rsidRPr="0065610D" w:rsidTr="007417CA">
        <w:trPr>
          <w:trHeight w:val="320"/>
        </w:trPr>
        <w:tc>
          <w:tcPr>
            <w:tcW w:w="1951" w:type="dxa"/>
            <w:shd w:val="clear" w:color="auto" w:fill="F2F2F2" w:themeFill="background1" w:themeFillShade="F2"/>
            <w:vAlign w:val="center"/>
          </w:tcPr>
          <w:p w:rsidR="00A5453A" w:rsidRPr="009D4016" w:rsidRDefault="00A5453A" w:rsidP="007417CA">
            <w:pPr>
              <w:spacing w:line="276" w:lineRule="auto"/>
              <w:rPr>
                <w:rFonts w:ascii="Candara" w:hAnsi="Candara" w:cs="Arial"/>
                <w:b/>
                <w:sz w:val="20"/>
                <w:szCs w:val="20"/>
                <w:lang w:val="es-CO"/>
              </w:rPr>
            </w:pPr>
            <w:r w:rsidRPr="009D4016">
              <w:rPr>
                <w:rFonts w:ascii="Candara" w:hAnsi="Candara" w:cs="Arial"/>
                <w:b/>
                <w:sz w:val="20"/>
                <w:szCs w:val="20"/>
                <w:lang w:val="es-CO"/>
              </w:rPr>
              <w:t>Prerrequisitos</w:t>
            </w:r>
          </w:p>
        </w:tc>
        <w:tc>
          <w:tcPr>
            <w:tcW w:w="4678" w:type="dxa"/>
            <w:gridSpan w:val="5"/>
            <w:shd w:val="clear" w:color="auto" w:fill="F2F2F2" w:themeFill="background1" w:themeFillShade="F2"/>
            <w:vAlign w:val="center"/>
          </w:tcPr>
          <w:p w:rsidR="00A5453A" w:rsidRPr="009D4016" w:rsidRDefault="00A5453A" w:rsidP="007417CA">
            <w:pPr>
              <w:spacing w:line="276" w:lineRule="auto"/>
              <w:rPr>
                <w:rFonts w:ascii="Candara" w:hAnsi="Candara" w:cs="Arial"/>
                <w:sz w:val="20"/>
                <w:szCs w:val="20"/>
                <w:lang w:val="es-CO"/>
              </w:rPr>
            </w:pPr>
          </w:p>
        </w:tc>
        <w:tc>
          <w:tcPr>
            <w:tcW w:w="1134" w:type="dxa"/>
            <w:shd w:val="clear" w:color="auto" w:fill="F2F2F2" w:themeFill="background1" w:themeFillShade="F2"/>
            <w:vAlign w:val="center"/>
          </w:tcPr>
          <w:p w:rsidR="00A5453A" w:rsidRPr="009D4016" w:rsidRDefault="00A5453A" w:rsidP="007417CA">
            <w:pPr>
              <w:spacing w:line="276" w:lineRule="auto"/>
              <w:rPr>
                <w:rFonts w:ascii="Candara" w:hAnsi="Candara" w:cs="Arial"/>
                <w:b/>
                <w:sz w:val="20"/>
                <w:szCs w:val="20"/>
                <w:lang w:val="es-CO"/>
              </w:rPr>
            </w:pPr>
            <w:r w:rsidRPr="009D4016">
              <w:rPr>
                <w:rFonts w:ascii="Candara" w:hAnsi="Candara" w:cs="Arial"/>
                <w:b/>
                <w:sz w:val="20"/>
                <w:szCs w:val="20"/>
                <w:lang w:val="es-CO"/>
              </w:rPr>
              <w:t>Créditos</w:t>
            </w:r>
          </w:p>
        </w:tc>
        <w:tc>
          <w:tcPr>
            <w:tcW w:w="1276" w:type="dxa"/>
            <w:gridSpan w:val="2"/>
            <w:shd w:val="clear" w:color="auto" w:fill="F2F2F2" w:themeFill="background1" w:themeFillShade="F2"/>
            <w:vAlign w:val="center"/>
          </w:tcPr>
          <w:p w:rsidR="00A5453A" w:rsidRPr="009D4016" w:rsidRDefault="00A5453A" w:rsidP="007417CA">
            <w:pPr>
              <w:spacing w:line="276" w:lineRule="auto"/>
              <w:rPr>
                <w:rFonts w:ascii="Candara" w:hAnsi="Candara" w:cs="Arial"/>
                <w:sz w:val="20"/>
                <w:szCs w:val="20"/>
                <w:lang w:val="es-CO"/>
              </w:rPr>
            </w:pPr>
            <w:r>
              <w:rPr>
                <w:rFonts w:ascii="Candara" w:hAnsi="Candara" w:cs="Arial"/>
                <w:sz w:val="20"/>
                <w:szCs w:val="20"/>
                <w:lang w:val="es-CO"/>
              </w:rPr>
              <w:t>1</w:t>
            </w:r>
          </w:p>
        </w:tc>
      </w:tr>
      <w:tr w:rsidR="00A5453A" w:rsidRPr="0065610D" w:rsidTr="007417CA">
        <w:trPr>
          <w:trHeight w:val="224"/>
        </w:trPr>
        <w:tc>
          <w:tcPr>
            <w:tcW w:w="1951" w:type="dxa"/>
            <w:vMerge w:val="restart"/>
            <w:vAlign w:val="center"/>
          </w:tcPr>
          <w:p w:rsidR="00A5453A" w:rsidRPr="009D4016" w:rsidRDefault="00A5453A" w:rsidP="007417CA">
            <w:pPr>
              <w:spacing w:line="276" w:lineRule="auto"/>
              <w:rPr>
                <w:rFonts w:ascii="Candara" w:hAnsi="Candara" w:cs="Arial"/>
                <w:b/>
                <w:sz w:val="20"/>
                <w:szCs w:val="20"/>
                <w:lang w:val="es-CO"/>
              </w:rPr>
            </w:pPr>
            <w:r w:rsidRPr="009D4016">
              <w:rPr>
                <w:rFonts w:ascii="Candara" w:hAnsi="Candara" w:cs="Arial"/>
                <w:b/>
                <w:sz w:val="20"/>
                <w:szCs w:val="20"/>
                <w:lang w:val="es-CO"/>
              </w:rPr>
              <w:t>Nivel de Formación</w:t>
            </w:r>
          </w:p>
        </w:tc>
        <w:tc>
          <w:tcPr>
            <w:tcW w:w="1418" w:type="dxa"/>
            <w:vAlign w:val="center"/>
          </w:tcPr>
          <w:p w:rsidR="00A5453A" w:rsidRPr="009D4016" w:rsidRDefault="00A5453A" w:rsidP="007417CA">
            <w:pPr>
              <w:spacing w:line="276" w:lineRule="auto"/>
              <w:rPr>
                <w:rFonts w:ascii="Candara" w:hAnsi="Candara" w:cs="Arial"/>
                <w:sz w:val="20"/>
                <w:szCs w:val="20"/>
                <w:lang w:val="es-CO"/>
              </w:rPr>
            </w:pPr>
            <w:r w:rsidRPr="009D4016">
              <w:rPr>
                <w:rFonts w:ascii="Candara" w:hAnsi="Candara" w:cs="Arial"/>
                <w:sz w:val="20"/>
                <w:szCs w:val="20"/>
                <w:lang w:val="es-CO"/>
              </w:rPr>
              <w:t xml:space="preserve">Técnico </w:t>
            </w:r>
          </w:p>
        </w:tc>
        <w:tc>
          <w:tcPr>
            <w:tcW w:w="425" w:type="dxa"/>
            <w:vAlign w:val="center"/>
          </w:tcPr>
          <w:p w:rsidR="00A5453A" w:rsidRPr="009D4016" w:rsidRDefault="00A5453A" w:rsidP="007417CA">
            <w:pPr>
              <w:spacing w:line="276" w:lineRule="auto"/>
              <w:jc w:val="center"/>
              <w:rPr>
                <w:rFonts w:ascii="Candara" w:hAnsi="Candara" w:cs="Arial"/>
                <w:sz w:val="20"/>
                <w:szCs w:val="20"/>
                <w:lang w:val="es-CO"/>
              </w:rPr>
            </w:pPr>
          </w:p>
        </w:tc>
        <w:tc>
          <w:tcPr>
            <w:tcW w:w="2268" w:type="dxa"/>
            <w:gridSpan w:val="2"/>
            <w:vAlign w:val="center"/>
          </w:tcPr>
          <w:p w:rsidR="00A5453A" w:rsidRPr="009D4016" w:rsidRDefault="00A5453A" w:rsidP="007417CA">
            <w:pPr>
              <w:spacing w:line="276" w:lineRule="auto"/>
              <w:rPr>
                <w:rFonts w:ascii="Candara" w:hAnsi="Candara" w:cs="Arial"/>
                <w:sz w:val="20"/>
                <w:szCs w:val="20"/>
                <w:lang w:val="es-CO"/>
              </w:rPr>
            </w:pPr>
            <w:r w:rsidRPr="009D4016">
              <w:rPr>
                <w:rFonts w:ascii="Candara" w:hAnsi="Candara" w:cs="Arial"/>
                <w:sz w:val="20"/>
                <w:szCs w:val="20"/>
                <w:lang w:val="es-CO"/>
              </w:rPr>
              <w:t xml:space="preserve">Profesional </w:t>
            </w:r>
          </w:p>
        </w:tc>
        <w:tc>
          <w:tcPr>
            <w:tcW w:w="567" w:type="dxa"/>
            <w:vAlign w:val="center"/>
          </w:tcPr>
          <w:p w:rsidR="00A5453A" w:rsidRPr="009D4016" w:rsidRDefault="00A5453A" w:rsidP="007417CA">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843" w:type="dxa"/>
            <w:gridSpan w:val="2"/>
            <w:vAlign w:val="center"/>
          </w:tcPr>
          <w:p w:rsidR="00A5453A" w:rsidRPr="009D4016" w:rsidRDefault="00A5453A" w:rsidP="007417CA">
            <w:pPr>
              <w:spacing w:line="276" w:lineRule="auto"/>
              <w:rPr>
                <w:rFonts w:ascii="Candara" w:hAnsi="Candara" w:cs="Arial"/>
                <w:sz w:val="20"/>
                <w:szCs w:val="20"/>
                <w:lang w:val="es-CO"/>
              </w:rPr>
            </w:pPr>
            <w:r w:rsidRPr="009D4016">
              <w:rPr>
                <w:rFonts w:ascii="Candara" w:hAnsi="Candara" w:cs="Arial"/>
                <w:sz w:val="20"/>
                <w:szCs w:val="20"/>
                <w:lang w:val="es-CO"/>
              </w:rPr>
              <w:t xml:space="preserve">Maestría </w:t>
            </w:r>
          </w:p>
        </w:tc>
        <w:tc>
          <w:tcPr>
            <w:tcW w:w="567" w:type="dxa"/>
            <w:vAlign w:val="center"/>
          </w:tcPr>
          <w:p w:rsidR="00A5453A" w:rsidRPr="009D4016" w:rsidRDefault="00A5453A" w:rsidP="007417CA">
            <w:pPr>
              <w:spacing w:line="276" w:lineRule="auto"/>
              <w:jc w:val="center"/>
              <w:rPr>
                <w:rFonts w:ascii="Candara" w:hAnsi="Candara" w:cs="Arial"/>
                <w:sz w:val="20"/>
                <w:szCs w:val="20"/>
                <w:lang w:val="es-CO"/>
              </w:rPr>
            </w:pPr>
          </w:p>
        </w:tc>
      </w:tr>
      <w:tr w:rsidR="00A5453A" w:rsidRPr="0065610D" w:rsidTr="007417CA">
        <w:trPr>
          <w:trHeight w:val="265"/>
        </w:trPr>
        <w:tc>
          <w:tcPr>
            <w:tcW w:w="1951" w:type="dxa"/>
            <w:vMerge/>
            <w:vAlign w:val="center"/>
          </w:tcPr>
          <w:p w:rsidR="00A5453A" w:rsidRPr="009D4016" w:rsidRDefault="00A5453A" w:rsidP="007417CA">
            <w:pPr>
              <w:spacing w:line="276" w:lineRule="auto"/>
              <w:rPr>
                <w:rFonts w:ascii="Candara" w:hAnsi="Candara" w:cs="Arial"/>
                <w:b/>
                <w:sz w:val="20"/>
                <w:szCs w:val="20"/>
                <w:lang w:val="es-CO"/>
              </w:rPr>
            </w:pPr>
          </w:p>
        </w:tc>
        <w:tc>
          <w:tcPr>
            <w:tcW w:w="1418" w:type="dxa"/>
            <w:vAlign w:val="center"/>
          </w:tcPr>
          <w:p w:rsidR="00A5453A" w:rsidRPr="009D4016" w:rsidRDefault="00A5453A" w:rsidP="007417CA">
            <w:pPr>
              <w:spacing w:line="276" w:lineRule="auto"/>
              <w:rPr>
                <w:rFonts w:ascii="Candara" w:hAnsi="Candara" w:cs="Arial"/>
                <w:sz w:val="20"/>
                <w:szCs w:val="20"/>
                <w:lang w:val="es-CO"/>
              </w:rPr>
            </w:pPr>
            <w:r w:rsidRPr="009D4016">
              <w:rPr>
                <w:rFonts w:ascii="Candara" w:hAnsi="Candara" w:cs="Arial"/>
                <w:sz w:val="20"/>
                <w:szCs w:val="20"/>
                <w:lang w:val="es-CO"/>
              </w:rPr>
              <w:t>Tecnológico</w:t>
            </w:r>
          </w:p>
        </w:tc>
        <w:tc>
          <w:tcPr>
            <w:tcW w:w="425" w:type="dxa"/>
            <w:vAlign w:val="center"/>
          </w:tcPr>
          <w:p w:rsidR="00A5453A" w:rsidRPr="009D4016" w:rsidRDefault="00A5453A" w:rsidP="007417CA">
            <w:pPr>
              <w:spacing w:line="276" w:lineRule="auto"/>
              <w:jc w:val="center"/>
              <w:rPr>
                <w:rFonts w:ascii="Candara" w:hAnsi="Candara" w:cs="Arial"/>
                <w:sz w:val="20"/>
                <w:szCs w:val="20"/>
                <w:lang w:val="es-CO"/>
              </w:rPr>
            </w:pPr>
          </w:p>
        </w:tc>
        <w:tc>
          <w:tcPr>
            <w:tcW w:w="2268" w:type="dxa"/>
            <w:gridSpan w:val="2"/>
            <w:vAlign w:val="center"/>
          </w:tcPr>
          <w:p w:rsidR="00A5453A" w:rsidRPr="009D4016" w:rsidRDefault="00A5453A" w:rsidP="007417CA">
            <w:pPr>
              <w:spacing w:line="276" w:lineRule="auto"/>
              <w:rPr>
                <w:rFonts w:ascii="Candara" w:hAnsi="Candara" w:cs="Arial"/>
                <w:sz w:val="20"/>
                <w:szCs w:val="20"/>
                <w:lang w:val="es-CO"/>
              </w:rPr>
            </w:pPr>
            <w:r w:rsidRPr="009D4016">
              <w:rPr>
                <w:rFonts w:ascii="Candara" w:hAnsi="Candara" w:cs="Arial"/>
                <w:sz w:val="20"/>
                <w:szCs w:val="20"/>
                <w:lang w:val="es-CO"/>
              </w:rPr>
              <w:t xml:space="preserve">Especialización </w:t>
            </w:r>
          </w:p>
        </w:tc>
        <w:tc>
          <w:tcPr>
            <w:tcW w:w="567" w:type="dxa"/>
            <w:vAlign w:val="center"/>
          </w:tcPr>
          <w:p w:rsidR="00A5453A" w:rsidRPr="009D4016" w:rsidRDefault="00A5453A" w:rsidP="007417CA">
            <w:pPr>
              <w:spacing w:line="276" w:lineRule="auto"/>
              <w:jc w:val="center"/>
              <w:rPr>
                <w:rFonts w:ascii="Candara" w:hAnsi="Candara" w:cs="Arial"/>
                <w:sz w:val="20"/>
                <w:szCs w:val="20"/>
                <w:lang w:val="es-CO"/>
              </w:rPr>
            </w:pPr>
          </w:p>
        </w:tc>
        <w:tc>
          <w:tcPr>
            <w:tcW w:w="1843" w:type="dxa"/>
            <w:gridSpan w:val="2"/>
            <w:vAlign w:val="center"/>
          </w:tcPr>
          <w:p w:rsidR="00A5453A" w:rsidRPr="009D4016" w:rsidRDefault="00A5453A" w:rsidP="007417CA">
            <w:pPr>
              <w:spacing w:line="276" w:lineRule="auto"/>
              <w:rPr>
                <w:rFonts w:ascii="Candara" w:hAnsi="Candara" w:cs="Arial"/>
                <w:sz w:val="20"/>
                <w:szCs w:val="20"/>
                <w:lang w:val="es-CO"/>
              </w:rPr>
            </w:pPr>
            <w:r w:rsidRPr="009D4016">
              <w:rPr>
                <w:rFonts w:ascii="Candara" w:hAnsi="Candara" w:cs="Arial"/>
                <w:sz w:val="20"/>
                <w:szCs w:val="20"/>
                <w:lang w:val="es-CO"/>
              </w:rPr>
              <w:t xml:space="preserve">Doctorado </w:t>
            </w:r>
          </w:p>
        </w:tc>
        <w:tc>
          <w:tcPr>
            <w:tcW w:w="567" w:type="dxa"/>
            <w:vAlign w:val="center"/>
          </w:tcPr>
          <w:p w:rsidR="00A5453A" w:rsidRPr="009D4016" w:rsidRDefault="00A5453A" w:rsidP="007417CA">
            <w:pPr>
              <w:spacing w:line="276" w:lineRule="auto"/>
              <w:jc w:val="center"/>
              <w:rPr>
                <w:rFonts w:ascii="Candara" w:hAnsi="Candara" w:cs="Arial"/>
                <w:sz w:val="20"/>
                <w:szCs w:val="20"/>
                <w:lang w:val="es-CO"/>
              </w:rPr>
            </w:pPr>
          </w:p>
        </w:tc>
      </w:tr>
      <w:tr w:rsidR="00A5453A" w:rsidRPr="0065610D" w:rsidTr="007417CA">
        <w:trPr>
          <w:trHeight w:val="103"/>
        </w:trPr>
        <w:tc>
          <w:tcPr>
            <w:tcW w:w="1951" w:type="dxa"/>
            <w:shd w:val="clear" w:color="auto" w:fill="F2F2F2" w:themeFill="background1" w:themeFillShade="F2"/>
            <w:vAlign w:val="center"/>
          </w:tcPr>
          <w:p w:rsidR="00A5453A" w:rsidRPr="009D4016" w:rsidRDefault="00A5453A" w:rsidP="007417CA">
            <w:pPr>
              <w:spacing w:line="276" w:lineRule="auto"/>
              <w:rPr>
                <w:rFonts w:ascii="Candara" w:hAnsi="Candara" w:cs="Arial"/>
                <w:b/>
                <w:sz w:val="20"/>
                <w:szCs w:val="20"/>
                <w:lang w:val="es-CO"/>
              </w:rPr>
            </w:pPr>
            <w:r w:rsidRPr="009D4016">
              <w:rPr>
                <w:rFonts w:ascii="Candara" w:hAnsi="Candara" w:cs="Arial"/>
                <w:b/>
                <w:sz w:val="20"/>
                <w:szCs w:val="20"/>
                <w:lang w:val="es-CO"/>
              </w:rPr>
              <w:t xml:space="preserve">Área de Formación </w:t>
            </w:r>
          </w:p>
        </w:tc>
        <w:tc>
          <w:tcPr>
            <w:tcW w:w="1418" w:type="dxa"/>
            <w:shd w:val="clear" w:color="auto" w:fill="F2F2F2" w:themeFill="background1" w:themeFillShade="F2"/>
            <w:vAlign w:val="center"/>
          </w:tcPr>
          <w:p w:rsidR="00A5453A" w:rsidRPr="009D4016" w:rsidRDefault="00A5453A" w:rsidP="007417CA">
            <w:pPr>
              <w:spacing w:line="276" w:lineRule="auto"/>
              <w:rPr>
                <w:rFonts w:ascii="Candara" w:hAnsi="Candara" w:cs="Arial"/>
                <w:sz w:val="20"/>
                <w:szCs w:val="20"/>
                <w:lang w:val="es-CO"/>
              </w:rPr>
            </w:pPr>
            <w:r w:rsidRPr="009D4016">
              <w:rPr>
                <w:rFonts w:ascii="Candara" w:hAnsi="Candara" w:cs="Arial"/>
                <w:sz w:val="20"/>
                <w:szCs w:val="20"/>
                <w:lang w:val="es-CO"/>
              </w:rPr>
              <w:t>Básica</w:t>
            </w:r>
          </w:p>
        </w:tc>
        <w:tc>
          <w:tcPr>
            <w:tcW w:w="425" w:type="dxa"/>
            <w:shd w:val="clear" w:color="auto" w:fill="F2F2F2" w:themeFill="background1" w:themeFillShade="F2"/>
            <w:vAlign w:val="center"/>
          </w:tcPr>
          <w:p w:rsidR="00A5453A" w:rsidRPr="009D4016" w:rsidRDefault="00A5453A" w:rsidP="007417CA">
            <w:pPr>
              <w:spacing w:line="276" w:lineRule="auto"/>
              <w:rPr>
                <w:rFonts w:ascii="Candara" w:hAnsi="Candara" w:cs="Arial"/>
                <w:sz w:val="20"/>
                <w:szCs w:val="20"/>
                <w:lang w:val="es-CO"/>
              </w:rPr>
            </w:pPr>
          </w:p>
        </w:tc>
        <w:tc>
          <w:tcPr>
            <w:tcW w:w="2268" w:type="dxa"/>
            <w:gridSpan w:val="2"/>
            <w:shd w:val="clear" w:color="auto" w:fill="F2F2F2" w:themeFill="background1" w:themeFillShade="F2"/>
            <w:vAlign w:val="center"/>
          </w:tcPr>
          <w:p w:rsidR="00A5453A" w:rsidRPr="009D4016" w:rsidRDefault="00A5453A" w:rsidP="007417CA">
            <w:pPr>
              <w:spacing w:line="276" w:lineRule="auto"/>
              <w:rPr>
                <w:rFonts w:ascii="Candara" w:hAnsi="Candara" w:cs="Arial"/>
                <w:sz w:val="20"/>
                <w:szCs w:val="20"/>
                <w:lang w:val="es-CO"/>
              </w:rPr>
            </w:pPr>
            <w:r w:rsidRPr="009D4016">
              <w:rPr>
                <w:rFonts w:ascii="Candara" w:hAnsi="Candara" w:cs="Arial"/>
                <w:sz w:val="20"/>
                <w:szCs w:val="20"/>
                <w:lang w:val="es-CO"/>
              </w:rPr>
              <w:t>Profesional o Disciplinar</w:t>
            </w:r>
          </w:p>
        </w:tc>
        <w:tc>
          <w:tcPr>
            <w:tcW w:w="567" w:type="dxa"/>
            <w:shd w:val="clear" w:color="auto" w:fill="F2F2F2" w:themeFill="background1" w:themeFillShade="F2"/>
            <w:vAlign w:val="center"/>
          </w:tcPr>
          <w:p w:rsidR="00A5453A" w:rsidRPr="009D4016" w:rsidRDefault="00A5453A" w:rsidP="007417CA">
            <w:pPr>
              <w:spacing w:line="276" w:lineRule="auto"/>
              <w:rPr>
                <w:rFonts w:ascii="Candara" w:hAnsi="Candara" w:cs="Arial"/>
                <w:sz w:val="20"/>
                <w:szCs w:val="20"/>
                <w:lang w:val="es-CO"/>
              </w:rPr>
            </w:pPr>
          </w:p>
        </w:tc>
        <w:tc>
          <w:tcPr>
            <w:tcW w:w="1843" w:type="dxa"/>
            <w:gridSpan w:val="2"/>
            <w:shd w:val="clear" w:color="auto" w:fill="F2F2F2" w:themeFill="background1" w:themeFillShade="F2"/>
            <w:vAlign w:val="center"/>
          </w:tcPr>
          <w:p w:rsidR="00A5453A" w:rsidRPr="009D4016" w:rsidRDefault="00A5453A" w:rsidP="007417CA">
            <w:pPr>
              <w:spacing w:line="276" w:lineRule="auto"/>
              <w:rPr>
                <w:rFonts w:ascii="Candara" w:hAnsi="Candara" w:cs="Arial"/>
                <w:sz w:val="20"/>
                <w:szCs w:val="20"/>
                <w:lang w:val="es-CO"/>
              </w:rPr>
            </w:pPr>
            <w:r w:rsidRPr="009D4016">
              <w:rPr>
                <w:rFonts w:ascii="Candara" w:hAnsi="Candara" w:cs="Arial"/>
                <w:sz w:val="20"/>
                <w:szCs w:val="20"/>
                <w:lang w:val="es-CO"/>
              </w:rPr>
              <w:t>Electiva</w:t>
            </w:r>
          </w:p>
        </w:tc>
        <w:tc>
          <w:tcPr>
            <w:tcW w:w="567" w:type="dxa"/>
            <w:shd w:val="clear" w:color="auto" w:fill="F2F2F2" w:themeFill="background1" w:themeFillShade="F2"/>
            <w:vAlign w:val="center"/>
          </w:tcPr>
          <w:p w:rsidR="00A5453A" w:rsidRPr="009D4016" w:rsidRDefault="00A5453A" w:rsidP="007417CA">
            <w:pPr>
              <w:spacing w:line="276" w:lineRule="auto"/>
              <w:rPr>
                <w:rFonts w:ascii="Candara" w:hAnsi="Candara" w:cs="Arial"/>
                <w:sz w:val="20"/>
                <w:szCs w:val="20"/>
                <w:lang w:val="es-CO"/>
              </w:rPr>
            </w:pPr>
          </w:p>
        </w:tc>
      </w:tr>
      <w:tr w:rsidR="00A5453A" w:rsidRPr="0065610D" w:rsidTr="007417CA">
        <w:trPr>
          <w:trHeight w:val="103"/>
        </w:trPr>
        <w:tc>
          <w:tcPr>
            <w:tcW w:w="1951" w:type="dxa"/>
            <w:vAlign w:val="center"/>
          </w:tcPr>
          <w:p w:rsidR="00A5453A" w:rsidRPr="009D4016" w:rsidRDefault="00A5453A" w:rsidP="007417CA">
            <w:pPr>
              <w:spacing w:line="276" w:lineRule="auto"/>
              <w:rPr>
                <w:rFonts w:ascii="Candara" w:hAnsi="Candara" w:cs="Arial"/>
                <w:b/>
                <w:sz w:val="20"/>
                <w:szCs w:val="20"/>
                <w:lang w:val="es-CO"/>
              </w:rPr>
            </w:pPr>
            <w:r w:rsidRPr="009D4016">
              <w:rPr>
                <w:rFonts w:ascii="Candara" w:hAnsi="Candara" w:cs="Arial"/>
                <w:b/>
                <w:sz w:val="20"/>
                <w:szCs w:val="20"/>
                <w:lang w:val="es-CO"/>
              </w:rPr>
              <w:t>Tipo de Curso</w:t>
            </w:r>
          </w:p>
        </w:tc>
        <w:tc>
          <w:tcPr>
            <w:tcW w:w="1418" w:type="dxa"/>
            <w:vAlign w:val="center"/>
          </w:tcPr>
          <w:p w:rsidR="00A5453A" w:rsidRPr="009D4016" w:rsidRDefault="00A5453A" w:rsidP="007417CA">
            <w:pPr>
              <w:spacing w:line="276" w:lineRule="auto"/>
              <w:rPr>
                <w:rFonts w:ascii="Candara" w:hAnsi="Candara" w:cs="Arial"/>
                <w:sz w:val="20"/>
                <w:szCs w:val="20"/>
                <w:lang w:val="es-CO"/>
              </w:rPr>
            </w:pPr>
            <w:r w:rsidRPr="009D4016">
              <w:rPr>
                <w:rFonts w:ascii="Candara" w:hAnsi="Candara" w:cs="Arial"/>
                <w:sz w:val="20"/>
                <w:szCs w:val="20"/>
                <w:lang w:val="es-CO"/>
              </w:rPr>
              <w:t>Teórico</w:t>
            </w:r>
          </w:p>
        </w:tc>
        <w:tc>
          <w:tcPr>
            <w:tcW w:w="425" w:type="dxa"/>
            <w:vAlign w:val="center"/>
          </w:tcPr>
          <w:p w:rsidR="00A5453A" w:rsidRPr="009D4016" w:rsidRDefault="00A5453A" w:rsidP="007417CA">
            <w:pPr>
              <w:spacing w:line="276" w:lineRule="auto"/>
              <w:jc w:val="center"/>
              <w:rPr>
                <w:rFonts w:ascii="Candara" w:hAnsi="Candara" w:cs="Arial"/>
                <w:sz w:val="20"/>
                <w:szCs w:val="20"/>
                <w:lang w:val="es-CO"/>
              </w:rPr>
            </w:pPr>
          </w:p>
        </w:tc>
        <w:tc>
          <w:tcPr>
            <w:tcW w:w="2268" w:type="dxa"/>
            <w:gridSpan w:val="2"/>
            <w:vAlign w:val="center"/>
          </w:tcPr>
          <w:p w:rsidR="00A5453A" w:rsidRPr="009D4016" w:rsidRDefault="00A5453A" w:rsidP="007417CA">
            <w:pPr>
              <w:spacing w:line="276" w:lineRule="auto"/>
              <w:rPr>
                <w:rFonts w:ascii="Candara" w:hAnsi="Candara" w:cs="Arial"/>
                <w:sz w:val="20"/>
                <w:szCs w:val="20"/>
                <w:lang w:val="es-CO"/>
              </w:rPr>
            </w:pPr>
            <w:r w:rsidRPr="009D4016">
              <w:rPr>
                <w:rFonts w:ascii="Candara" w:hAnsi="Candara" w:cs="Arial"/>
                <w:sz w:val="20"/>
                <w:szCs w:val="20"/>
                <w:lang w:val="es-CO"/>
              </w:rPr>
              <w:t>Práctico</w:t>
            </w:r>
          </w:p>
        </w:tc>
        <w:tc>
          <w:tcPr>
            <w:tcW w:w="567" w:type="dxa"/>
            <w:vAlign w:val="center"/>
          </w:tcPr>
          <w:p w:rsidR="00A5453A" w:rsidRPr="009D4016" w:rsidRDefault="00A5453A" w:rsidP="007417CA">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843" w:type="dxa"/>
            <w:gridSpan w:val="2"/>
            <w:vAlign w:val="center"/>
          </w:tcPr>
          <w:p w:rsidR="00A5453A" w:rsidRPr="009D4016" w:rsidRDefault="00A5453A" w:rsidP="007417CA">
            <w:pPr>
              <w:spacing w:line="276" w:lineRule="auto"/>
              <w:rPr>
                <w:rFonts w:ascii="Candara" w:hAnsi="Candara" w:cs="Arial"/>
                <w:sz w:val="20"/>
                <w:szCs w:val="20"/>
                <w:lang w:val="es-CO"/>
              </w:rPr>
            </w:pPr>
            <w:r w:rsidRPr="009D4016">
              <w:rPr>
                <w:rFonts w:ascii="Candara" w:hAnsi="Candara" w:cs="Arial"/>
                <w:sz w:val="20"/>
                <w:szCs w:val="20"/>
                <w:lang w:val="es-CO"/>
              </w:rPr>
              <w:t>Teórico-práctico</w:t>
            </w:r>
          </w:p>
        </w:tc>
        <w:tc>
          <w:tcPr>
            <w:tcW w:w="567" w:type="dxa"/>
            <w:vAlign w:val="center"/>
          </w:tcPr>
          <w:p w:rsidR="00A5453A" w:rsidRPr="009D4016" w:rsidRDefault="00A5453A" w:rsidP="007417CA">
            <w:pPr>
              <w:spacing w:line="276" w:lineRule="auto"/>
              <w:jc w:val="center"/>
              <w:rPr>
                <w:rFonts w:ascii="Candara" w:hAnsi="Candara" w:cs="Arial"/>
                <w:sz w:val="20"/>
                <w:szCs w:val="20"/>
                <w:lang w:val="es-CO"/>
              </w:rPr>
            </w:pPr>
          </w:p>
        </w:tc>
      </w:tr>
      <w:tr w:rsidR="00A5453A" w:rsidRPr="0065610D" w:rsidTr="007417CA">
        <w:trPr>
          <w:trHeight w:val="103"/>
        </w:trPr>
        <w:tc>
          <w:tcPr>
            <w:tcW w:w="1951" w:type="dxa"/>
            <w:shd w:val="clear" w:color="auto" w:fill="F2F2F2" w:themeFill="background1" w:themeFillShade="F2"/>
            <w:vAlign w:val="center"/>
          </w:tcPr>
          <w:p w:rsidR="00A5453A" w:rsidRPr="009D4016" w:rsidRDefault="00A5453A" w:rsidP="007417CA">
            <w:pPr>
              <w:spacing w:line="276" w:lineRule="auto"/>
              <w:rPr>
                <w:rFonts w:ascii="Candara" w:hAnsi="Candara" w:cs="Arial"/>
                <w:b/>
                <w:sz w:val="20"/>
                <w:szCs w:val="20"/>
                <w:lang w:val="es-CO"/>
              </w:rPr>
            </w:pPr>
            <w:r w:rsidRPr="009D4016">
              <w:rPr>
                <w:rFonts w:ascii="Candara" w:hAnsi="Candara" w:cs="Arial"/>
                <w:b/>
                <w:sz w:val="20"/>
                <w:szCs w:val="20"/>
                <w:lang w:val="es-CO"/>
              </w:rPr>
              <w:t>Modalidad</w:t>
            </w:r>
          </w:p>
        </w:tc>
        <w:tc>
          <w:tcPr>
            <w:tcW w:w="1418" w:type="dxa"/>
            <w:shd w:val="clear" w:color="auto" w:fill="F2F2F2" w:themeFill="background1" w:themeFillShade="F2"/>
            <w:vAlign w:val="center"/>
          </w:tcPr>
          <w:p w:rsidR="00A5453A" w:rsidRPr="009D4016" w:rsidRDefault="00A5453A" w:rsidP="007417CA">
            <w:pPr>
              <w:spacing w:line="276" w:lineRule="auto"/>
              <w:rPr>
                <w:rFonts w:ascii="Candara" w:hAnsi="Candara" w:cs="Arial"/>
                <w:sz w:val="20"/>
                <w:szCs w:val="20"/>
                <w:lang w:val="es-CO"/>
              </w:rPr>
            </w:pPr>
            <w:r w:rsidRPr="009D4016">
              <w:rPr>
                <w:rFonts w:ascii="Candara" w:hAnsi="Candara" w:cs="Arial"/>
                <w:sz w:val="20"/>
                <w:szCs w:val="20"/>
                <w:lang w:val="es-CO"/>
              </w:rPr>
              <w:t>Presencial</w:t>
            </w:r>
          </w:p>
        </w:tc>
        <w:tc>
          <w:tcPr>
            <w:tcW w:w="425" w:type="dxa"/>
            <w:shd w:val="clear" w:color="auto" w:fill="F2F2F2" w:themeFill="background1" w:themeFillShade="F2"/>
            <w:vAlign w:val="center"/>
          </w:tcPr>
          <w:p w:rsidR="00A5453A" w:rsidRPr="009D4016" w:rsidRDefault="00A5453A" w:rsidP="007417CA">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2268" w:type="dxa"/>
            <w:gridSpan w:val="2"/>
            <w:shd w:val="clear" w:color="auto" w:fill="F2F2F2" w:themeFill="background1" w:themeFillShade="F2"/>
            <w:vAlign w:val="center"/>
          </w:tcPr>
          <w:p w:rsidR="00A5453A" w:rsidRPr="009D4016" w:rsidRDefault="00A5453A" w:rsidP="007417CA">
            <w:pPr>
              <w:spacing w:line="276" w:lineRule="auto"/>
              <w:rPr>
                <w:rFonts w:ascii="Candara" w:hAnsi="Candara" w:cs="Arial"/>
                <w:sz w:val="20"/>
                <w:szCs w:val="20"/>
                <w:lang w:val="es-CO"/>
              </w:rPr>
            </w:pPr>
            <w:r w:rsidRPr="009D4016">
              <w:rPr>
                <w:rFonts w:ascii="Candara" w:hAnsi="Candara" w:cs="Arial"/>
                <w:sz w:val="20"/>
                <w:szCs w:val="20"/>
                <w:lang w:val="es-CO"/>
              </w:rPr>
              <w:t>Virtual</w:t>
            </w:r>
          </w:p>
        </w:tc>
        <w:tc>
          <w:tcPr>
            <w:tcW w:w="567" w:type="dxa"/>
            <w:shd w:val="clear" w:color="auto" w:fill="F2F2F2" w:themeFill="background1" w:themeFillShade="F2"/>
            <w:vAlign w:val="center"/>
          </w:tcPr>
          <w:p w:rsidR="00A5453A" w:rsidRPr="009D4016" w:rsidRDefault="00A5453A" w:rsidP="007417CA">
            <w:pPr>
              <w:spacing w:line="276" w:lineRule="auto"/>
              <w:jc w:val="center"/>
              <w:rPr>
                <w:rFonts w:ascii="Candara" w:hAnsi="Candara" w:cs="Arial"/>
                <w:sz w:val="20"/>
                <w:szCs w:val="20"/>
                <w:lang w:val="es-CO"/>
              </w:rPr>
            </w:pPr>
          </w:p>
        </w:tc>
        <w:tc>
          <w:tcPr>
            <w:tcW w:w="1843" w:type="dxa"/>
            <w:gridSpan w:val="2"/>
            <w:shd w:val="clear" w:color="auto" w:fill="F2F2F2" w:themeFill="background1" w:themeFillShade="F2"/>
            <w:vAlign w:val="center"/>
          </w:tcPr>
          <w:p w:rsidR="00A5453A" w:rsidRPr="009D4016" w:rsidRDefault="00A5453A" w:rsidP="007417CA">
            <w:pPr>
              <w:spacing w:line="276" w:lineRule="auto"/>
              <w:rPr>
                <w:rFonts w:ascii="Candara" w:hAnsi="Candara" w:cs="Arial"/>
                <w:sz w:val="20"/>
                <w:szCs w:val="20"/>
                <w:lang w:val="es-CO"/>
              </w:rPr>
            </w:pPr>
            <w:r w:rsidRPr="009D4016">
              <w:rPr>
                <w:rFonts w:ascii="Candara" w:hAnsi="Candara" w:cs="Arial"/>
                <w:sz w:val="20"/>
                <w:szCs w:val="20"/>
                <w:lang w:val="es-CO"/>
              </w:rPr>
              <w:t>Mixta</w:t>
            </w:r>
          </w:p>
        </w:tc>
        <w:tc>
          <w:tcPr>
            <w:tcW w:w="567" w:type="dxa"/>
            <w:shd w:val="clear" w:color="auto" w:fill="F2F2F2" w:themeFill="background1" w:themeFillShade="F2"/>
            <w:vAlign w:val="center"/>
          </w:tcPr>
          <w:p w:rsidR="00A5453A" w:rsidRPr="009D4016" w:rsidRDefault="00A5453A" w:rsidP="007417CA">
            <w:pPr>
              <w:spacing w:line="276" w:lineRule="auto"/>
              <w:jc w:val="center"/>
              <w:rPr>
                <w:rFonts w:ascii="Candara" w:hAnsi="Candara" w:cs="Arial"/>
                <w:sz w:val="20"/>
                <w:szCs w:val="20"/>
                <w:lang w:val="es-CO"/>
              </w:rPr>
            </w:pPr>
          </w:p>
        </w:tc>
      </w:tr>
      <w:tr w:rsidR="00A5453A" w:rsidRPr="0065610D" w:rsidTr="007417CA">
        <w:trPr>
          <w:trHeight w:val="103"/>
        </w:trPr>
        <w:tc>
          <w:tcPr>
            <w:tcW w:w="1951" w:type="dxa"/>
            <w:vAlign w:val="center"/>
          </w:tcPr>
          <w:p w:rsidR="00A5453A" w:rsidRPr="009D4016" w:rsidRDefault="00A5453A" w:rsidP="007417CA">
            <w:pPr>
              <w:rPr>
                <w:rFonts w:ascii="Candara" w:hAnsi="Candara" w:cs="Arial"/>
                <w:b/>
                <w:sz w:val="20"/>
                <w:szCs w:val="20"/>
                <w:lang w:val="es-CO"/>
              </w:rPr>
            </w:pPr>
            <w:r w:rsidRPr="009D4016">
              <w:rPr>
                <w:rFonts w:ascii="Candara" w:hAnsi="Candara" w:cs="Arial"/>
                <w:b/>
                <w:sz w:val="20"/>
                <w:szCs w:val="20"/>
                <w:lang w:val="es-CO"/>
              </w:rPr>
              <w:t>Horas de Acompañamiento Directo</w:t>
            </w:r>
          </w:p>
        </w:tc>
        <w:tc>
          <w:tcPr>
            <w:tcW w:w="1418" w:type="dxa"/>
            <w:vAlign w:val="center"/>
          </w:tcPr>
          <w:p w:rsidR="00A5453A" w:rsidRPr="009D4016" w:rsidRDefault="00A5453A" w:rsidP="007417CA">
            <w:pPr>
              <w:spacing w:line="276" w:lineRule="auto"/>
              <w:rPr>
                <w:rFonts w:ascii="Candara" w:hAnsi="Candara" w:cs="Arial"/>
                <w:sz w:val="20"/>
                <w:szCs w:val="20"/>
                <w:lang w:val="es-CO"/>
              </w:rPr>
            </w:pPr>
            <w:r w:rsidRPr="009D4016">
              <w:rPr>
                <w:rFonts w:ascii="Candara" w:hAnsi="Candara" w:cs="Arial"/>
                <w:sz w:val="20"/>
                <w:szCs w:val="20"/>
                <w:lang w:val="es-CO"/>
              </w:rPr>
              <w:t>Presencial</w:t>
            </w:r>
          </w:p>
        </w:tc>
        <w:tc>
          <w:tcPr>
            <w:tcW w:w="425" w:type="dxa"/>
            <w:vAlign w:val="center"/>
          </w:tcPr>
          <w:p w:rsidR="00A5453A" w:rsidRPr="009D4016" w:rsidRDefault="00A5453A" w:rsidP="007417CA">
            <w:pPr>
              <w:spacing w:line="276" w:lineRule="auto"/>
              <w:jc w:val="center"/>
              <w:rPr>
                <w:rFonts w:ascii="Candara" w:hAnsi="Candara" w:cs="Arial"/>
                <w:sz w:val="20"/>
                <w:szCs w:val="20"/>
                <w:lang w:val="es-CO"/>
              </w:rPr>
            </w:pPr>
            <w:r>
              <w:rPr>
                <w:rFonts w:ascii="Candara" w:hAnsi="Candara" w:cs="Arial"/>
                <w:sz w:val="20"/>
                <w:szCs w:val="20"/>
                <w:lang w:val="es-CO"/>
              </w:rPr>
              <w:t>3</w:t>
            </w:r>
          </w:p>
        </w:tc>
        <w:tc>
          <w:tcPr>
            <w:tcW w:w="2268" w:type="dxa"/>
            <w:gridSpan w:val="2"/>
            <w:vAlign w:val="center"/>
          </w:tcPr>
          <w:p w:rsidR="00A5453A" w:rsidRPr="009D4016" w:rsidRDefault="00A5453A" w:rsidP="007417CA">
            <w:pPr>
              <w:spacing w:line="276" w:lineRule="auto"/>
              <w:rPr>
                <w:rFonts w:ascii="Candara" w:hAnsi="Candara" w:cs="Arial"/>
                <w:sz w:val="20"/>
                <w:szCs w:val="20"/>
                <w:lang w:val="es-CO"/>
              </w:rPr>
            </w:pPr>
            <w:r w:rsidRPr="009D4016">
              <w:rPr>
                <w:rFonts w:ascii="Candara" w:hAnsi="Candara" w:cs="Arial"/>
                <w:sz w:val="20"/>
                <w:szCs w:val="20"/>
                <w:lang w:val="es-CO"/>
              </w:rPr>
              <w:t>Virtual</w:t>
            </w:r>
          </w:p>
        </w:tc>
        <w:tc>
          <w:tcPr>
            <w:tcW w:w="567" w:type="dxa"/>
            <w:vAlign w:val="center"/>
          </w:tcPr>
          <w:p w:rsidR="00A5453A" w:rsidRPr="009D4016" w:rsidRDefault="00A5453A" w:rsidP="007417CA">
            <w:pPr>
              <w:spacing w:line="276" w:lineRule="auto"/>
              <w:rPr>
                <w:rFonts w:ascii="Candara" w:hAnsi="Candara" w:cs="Arial"/>
                <w:sz w:val="20"/>
                <w:szCs w:val="20"/>
                <w:lang w:val="es-CO"/>
              </w:rPr>
            </w:pPr>
            <w:r>
              <w:rPr>
                <w:rFonts w:ascii="Candara" w:hAnsi="Candara" w:cs="Arial"/>
                <w:sz w:val="20"/>
                <w:szCs w:val="20"/>
                <w:lang w:val="es-CO"/>
              </w:rPr>
              <w:t>1</w:t>
            </w:r>
          </w:p>
        </w:tc>
        <w:tc>
          <w:tcPr>
            <w:tcW w:w="1843" w:type="dxa"/>
            <w:gridSpan w:val="2"/>
            <w:vAlign w:val="center"/>
          </w:tcPr>
          <w:p w:rsidR="00A5453A" w:rsidRPr="009D4016" w:rsidRDefault="00A5453A" w:rsidP="007417CA">
            <w:pPr>
              <w:spacing w:line="276" w:lineRule="auto"/>
              <w:rPr>
                <w:rFonts w:ascii="Candara" w:hAnsi="Candara" w:cs="Arial"/>
                <w:b/>
                <w:sz w:val="20"/>
                <w:szCs w:val="20"/>
                <w:lang w:val="es-CO"/>
              </w:rPr>
            </w:pPr>
            <w:r w:rsidRPr="009D4016">
              <w:rPr>
                <w:rFonts w:ascii="Candara" w:hAnsi="Candara" w:cs="Arial"/>
                <w:b/>
                <w:sz w:val="20"/>
                <w:szCs w:val="20"/>
                <w:lang w:val="es-CO"/>
              </w:rPr>
              <w:t>Horas de Trabajo Independiente</w:t>
            </w:r>
          </w:p>
        </w:tc>
        <w:tc>
          <w:tcPr>
            <w:tcW w:w="567" w:type="dxa"/>
            <w:vAlign w:val="center"/>
          </w:tcPr>
          <w:p w:rsidR="00A5453A" w:rsidRPr="009D4016" w:rsidRDefault="00A5453A" w:rsidP="007417CA">
            <w:pPr>
              <w:spacing w:line="276" w:lineRule="auto"/>
              <w:rPr>
                <w:rFonts w:ascii="Candara" w:hAnsi="Candara" w:cs="Arial"/>
                <w:sz w:val="20"/>
                <w:szCs w:val="20"/>
                <w:lang w:val="es-CO"/>
              </w:rPr>
            </w:pPr>
            <w:r>
              <w:rPr>
                <w:rFonts w:ascii="Candara" w:hAnsi="Candara" w:cs="Arial"/>
                <w:sz w:val="20"/>
                <w:szCs w:val="20"/>
                <w:lang w:val="es-CO"/>
              </w:rPr>
              <w:t>4</w:t>
            </w:r>
          </w:p>
        </w:tc>
      </w:tr>
    </w:tbl>
    <w:p w:rsidR="00B361C9" w:rsidRPr="0065610D" w:rsidRDefault="00B361C9" w:rsidP="00B361C9">
      <w:pPr>
        <w:rPr>
          <w:rFonts w:ascii="Candara" w:hAnsi="Candara" w:cs="Arial"/>
          <w:b/>
          <w:sz w:val="22"/>
        </w:rPr>
      </w:pPr>
    </w:p>
    <w:p w:rsidR="00B361C9" w:rsidRPr="0065610D" w:rsidRDefault="00B361C9" w:rsidP="00B361C9">
      <w:pPr>
        <w:pStyle w:val="Prrafodelista"/>
        <w:ind w:left="284"/>
        <w:rPr>
          <w:rFonts w:ascii="Candara" w:hAnsi="Candara" w:cs="Arial"/>
          <w:b/>
          <w:sz w:val="22"/>
        </w:rPr>
      </w:pPr>
    </w:p>
    <w:p w:rsidR="00C60D0D" w:rsidRPr="0065610D" w:rsidRDefault="00E94F27"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DESCRIPCIÓN </w:t>
      </w:r>
      <w:r w:rsidR="003F12D9"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9039"/>
      </w:tblGrid>
      <w:tr w:rsidR="00A5453A" w:rsidRPr="0065610D" w:rsidTr="007417CA">
        <w:trPr>
          <w:trHeight w:val="1048"/>
        </w:trPr>
        <w:tc>
          <w:tcPr>
            <w:tcW w:w="9039" w:type="dxa"/>
            <w:shd w:val="clear" w:color="auto" w:fill="F2F2F2" w:themeFill="background1" w:themeFillShade="F2"/>
          </w:tcPr>
          <w:p w:rsidR="00A5453A" w:rsidRDefault="00A5453A" w:rsidP="007417CA">
            <w:pPr>
              <w:pStyle w:val="Default"/>
            </w:pPr>
          </w:p>
          <w:tbl>
            <w:tblPr>
              <w:tblW w:w="0" w:type="auto"/>
              <w:tblBorders>
                <w:top w:val="nil"/>
                <w:left w:val="nil"/>
                <w:bottom w:val="nil"/>
                <w:right w:val="nil"/>
              </w:tblBorders>
              <w:tblLook w:val="0000" w:firstRow="0" w:lastRow="0" w:firstColumn="0" w:lastColumn="0" w:noHBand="0" w:noVBand="0"/>
            </w:tblPr>
            <w:tblGrid>
              <w:gridCol w:w="8823"/>
            </w:tblGrid>
            <w:tr w:rsidR="00A5453A" w:rsidTr="007417CA">
              <w:trPr>
                <w:trHeight w:val="774"/>
              </w:trPr>
              <w:tc>
                <w:tcPr>
                  <w:tcW w:w="0" w:type="auto"/>
                </w:tcPr>
                <w:p w:rsidR="00A5453A" w:rsidRDefault="00A5453A" w:rsidP="007417CA">
                  <w:pPr>
                    <w:pStyle w:val="Default"/>
                    <w:jc w:val="both"/>
                    <w:rPr>
                      <w:rFonts w:ascii="Candara" w:hAnsi="Candara"/>
                      <w:lang w:val="es-MX"/>
                    </w:rPr>
                  </w:pPr>
                  <w:r w:rsidRPr="00D04EA4">
                    <w:rPr>
                      <w:rFonts w:ascii="Candara" w:hAnsi="Candara"/>
                      <w:lang w:val="es-MX"/>
                    </w:rPr>
                    <w:t>Los Fundamentos de Laboratorio de Química son una asignatura experimental en la que el estudiante adquiere conocimientos necesarios para comprender e interpretar los fenómenos físico-químicos que atañen a la materia, mediante el diseño y ejecución de procedimientos en los que aplica elementos propios de la metodología científica, generándose en él competencias para interpretar situaciones del campo de la Química, así como para establecer acciones de tipo argumentativo y para plantear hipótesis basadas en sus observaciones y el análisis de fenómenos regulares.</w:t>
                  </w:r>
                </w:p>
                <w:p w:rsidR="00A5453A" w:rsidRDefault="00A5453A" w:rsidP="007417CA">
                  <w:pPr>
                    <w:pStyle w:val="Default"/>
                    <w:jc w:val="both"/>
                    <w:rPr>
                      <w:sz w:val="23"/>
                      <w:szCs w:val="23"/>
                    </w:rPr>
                  </w:pPr>
                </w:p>
              </w:tc>
            </w:tr>
          </w:tbl>
          <w:p w:rsidR="00A5453A" w:rsidRPr="009D4016" w:rsidRDefault="00A5453A" w:rsidP="007417CA">
            <w:pPr>
              <w:rPr>
                <w:rFonts w:ascii="Candara" w:hAnsi="Candara" w:cs="Arial"/>
              </w:rPr>
            </w:pPr>
          </w:p>
        </w:tc>
      </w:tr>
    </w:tbl>
    <w:p w:rsidR="00C60D0D" w:rsidRPr="0065610D" w:rsidRDefault="00C60D0D" w:rsidP="00C60D0D">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JUSTIFICACIÓN </w:t>
      </w:r>
      <w:r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9039"/>
      </w:tblGrid>
      <w:tr w:rsidR="00A5453A" w:rsidRPr="0065610D" w:rsidTr="007417CA">
        <w:trPr>
          <w:trHeight w:val="1007"/>
        </w:trPr>
        <w:tc>
          <w:tcPr>
            <w:tcW w:w="9039" w:type="dxa"/>
            <w:shd w:val="clear" w:color="auto" w:fill="F2F2F2" w:themeFill="background1" w:themeFillShade="F2"/>
          </w:tcPr>
          <w:p w:rsidR="00A5453A" w:rsidRDefault="00A5453A" w:rsidP="007417CA">
            <w:pPr>
              <w:jc w:val="both"/>
              <w:rPr>
                <w:rFonts w:ascii="Candara" w:hAnsi="Candara" w:cs="Arial"/>
                <w:b/>
              </w:rPr>
            </w:pPr>
          </w:p>
          <w:p w:rsidR="00A5453A" w:rsidRPr="00A7577E" w:rsidRDefault="00A7577E" w:rsidP="007417CA">
            <w:pPr>
              <w:jc w:val="both"/>
              <w:rPr>
                <w:rFonts w:ascii="Candara" w:hAnsi="Candara" w:cs="Arial"/>
                <w:sz w:val="24"/>
              </w:rPr>
            </w:pPr>
            <w:r w:rsidRPr="00A7577E">
              <w:rPr>
                <w:rFonts w:ascii="Candara" w:hAnsi="Candara" w:cs="Arial"/>
                <w:sz w:val="24"/>
              </w:rPr>
              <w:t>El curso de Fundamentos de Laboratorio de Química es una pieza de gran valía para la comprensión de muchos fenómenos físico químicos, biológicos, industriales, atmosféricos y naturales en general, pues a través de él se adquieren bases prácticas de gran utilidad para la resolución de problemas químicos en los diversos campos de formación del Químico y de aquellas carreras afines. Así, los Fundamentos de Laboratorio de Química permiten que el estudiante tenga un gran despliegue en aquellas asignaturas en los que la Química es indispensable para la comprensión y resolución de problemas.</w:t>
            </w:r>
          </w:p>
          <w:p w:rsidR="00A7577E" w:rsidRPr="009D4016" w:rsidRDefault="00A7577E" w:rsidP="007417CA">
            <w:pPr>
              <w:jc w:val="both"/>
              <w:rPr>
                <w:rFonts w:ascii="Candara" w:hAnsi="Candara" w:cs="Arial"/>
                <w:b/>
              </w:rPr>
            </w:pPr>
          </w:p>
        </w:tc>
      </w:tr>
    </w:tbl>
    <w:p w:rsidR="003F12D9" w:rsidRDefault="003F12D9" w:rsidP="003F12D9">
      <w:pPr>
        <w:rPr>
          <w:rFonts w:ascii="Candara" w:hAnsi="Candara" w:cs="Arial"/>
          <w:sz w:val="22"/>
        </w:rPr>
      </w:pPr>
    </w:p>
    <w:p w:rsidR="00A7577E" w:rsidRDefault="00A7577E" w:rsidP="003F12D9">
      <w:pPr>
        <w:rPr>
          <w:rFonts w:ascii="Candara" w:hAnsi="Candara" w:cs="Arial"/>
          <w:sz w:val="22"/>
        </w:rPr>
      </w:pPr>
    </w:p>
    <w:p w:rsidR="00A7577E" w:rsidRDefault="00A7577E" w:rsidP="003F12D9">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PRÓPOSITO GENERAL DEL CURSO</w:t>
      </w:r>
    </w:p>
    <w:p w:rsidR="003F12D9" w:rsidRPr="0065610D" w:rsidRDefault="003F12D9" w:rsidP="00C60D0D">
      <w:pPr>
        <w:rPr>
          <w:rFonts w:ascii="Candara" w:hAnsi="Candara" w:cs="Arial"/>
          <w:sz w:val="22"/>
        </w:rPr>
      </w:pPr>
    </w:p>
    <w:tbl>
      <w:tblPr>
        <w:tblStyle w:val="Tablaconcuadrcula"/>
        <w:tblW w:w="5000" w:type="pct"/>
        <w:tblLook w:val="04A0" w:firstRow="1" w:lastRow="0" w:firstColumn="1" w:lastColumn="0" w:noHBand="0" w:noVBand="1"/>
      </w:tblPr>
      <w:tblGrid>
        <w:gridCol w:w="9054"/>
      </w:tblGrid>
      <w:tr w:rsidR="00A7577E" w:rsidRPr="0065610D" w:rsidTr="004B60C5">
        <w:trPr>
          <w:trHeight w:val="1007"/>
        </w:trPr>
        <w:tc>
          <w:tcPr>
            <w:tcW w:w="5000" w:type="pct"/>
            <w:shd w:val="clear" w:color="auto" w:fill="F2F2F2" w:themeFill="background1" w:themeFillShade="F2"/>
          </w:tcPr>
          <w:p w:rsidR="00A7577E" w:rsidRPr="00D04EA4" w:rsidRDefault="00A7577E" w:rsidP="00A7577E">
            <w:pPr>
              <w:spacing w:line="288" w:lineRule="auto"/>
              <w:jc w:val="both"/>
              <w:rPr>
                <w:rFonts w:ascii="Candara" w:hAnsi="Candara" w:cs="Arial"/>
                <w:sz w:val="24"/>
                <w:szCs w:val="24"/>
                <w:lang w:val="es-CO"/>
              </w:rPr>
            </w:pPr>
            <w:r w:rsidRPr="00D04EA4">
              <w:rPr>
                <w:rFonts w:ascii="Candara" w:hAnsi="Candara" w:cs="Arial"/>
                <w:sz w:val="24"/>
                <w:szCs w:val="24"/>
              </w:rPr>
              <w:t>En esta asignatura se pretende que el alumno experimente una serie de procesos químicos, conozca las técnicas básicas de laboratorio, y adquiera la habilidad y destreza que va a necesitar para posteriores asignaturas prácticas.</w:t>
            </w:r>
          </w:p>
          <w:p w:rsidR="00A7577E" w:rsidRPr="00D04EA4" w:rsidRDefault="00A7577E" w:rsidP="00A7577E">
            <w:pPr>
              <w:spacing w:line="288" w:lineRule="auto"/>
              <w:jc w:val="both"/>
              <w:rPr>
                <w:rFonts w:ascii="Candara" w:hAnsi="Candara" w:cs="Arial"/>
                <w:sz w:val="24"/>
                <w:szCs w:val="24"/>
                <w:lang w:val="es-CO"/>
              </w:rPr>
            </w:pPr>
          </w:p>
          <w:p w:rsidR="00A7577E" w:rsidRPr="00D04EA4" w:rsidRDefault="00A7577E" w:rsidP="00A7577E">
            <w:pPr>
              <w:spacing w:line="288" w:lineRule="auto"/>
              <w:jc w:val="both"/>
              <w:rPr>
                <w:rFonts w:ascii="Candara" w:hAnsi="Candara" w:cs="Arial"/>
                <w:sz w:val="24"/>
                <w:szCs w:val="24"/>
                <w:lang w:val="es-CO"/>
              </w:rPr>
            </w:pPr>
            <w:r w:rsidRPr="00D04EA4">
              <w:rPr>
                <w:rFonts w:ascii="Candara" w:hAnsi="Candara" w:cs="Arial"/>
                <w:sz w:val="24"/>
                <w:szCs w:val="24"/>
                <w:lang w:val="es-CO"/>
              </w:rPr>
              <w:t>Profundizar y actualizar los conocimientos de los estudiantes en cuanto a los aspectos modernos de la calidad y la organización de los laboratorios de análisis químico.</w:t>
            </w:r>
          </w:p>
          <w:p w:rsidR="00A7577E" w:rsidRPr="00D04EA4" w:rsidRDefault="00A7577E" w:rsidP="00A7577E">
            <w:pPr>
              <w:pStyle w:val="Prrafodelista"/>
              <w:ind w:left="0"/>
              <w:rPr>
                <w:rFonts w:ascii="Candara" w:hAnsi="Candara" w:cs="Arial"/>
                <w:sz w:val="24"/>
                <w:szCs w:val="24"/>
                <w:lang w:val="es-CO"/>
              </w:rPr>
            </w:pPr>
          </w:p>
          <w:p w:rsidR="00A7577E" w:rsidRPr="00D04EA4" w:rsidRDefault="00A7577E" w:rsidP="00A7577E">
            <w:pPr>
              <w:spacing w:line="288" w:lineRule="auto"/>
              <w:jc w:val="both"/>
              <w:rPr>
                <w:rFonts w:ascii="Candara" w:hAnsi="Candara" w:cs="Arial"/>
                <w:sz w:val="24"/>
                <w:szCs w:val="24"/>
              </w:rPr>
            </w:pPr>
            <w:r w:rsidRPr="00D04EA4">
              <w:rPr>
                <w:rFonts w:ascii="Candara" w:hAnsi="Candara" w:cs="Arial"/>
                <w:sz w:val="24"/>
                <w:szCs w:val="24"/>
                <w:lang w:eastAsia="es-ES"/>
              </w:rPr>
              <w:t>Manipular en forma adecuada materiales y equipos de laboratorio.</w:t>
            </w:r>
          </w:p>
          <w:p w:rsidR="00A7577E" w:rsidRPr="00D04EA4" w:rsidRDefault="00A7577E" w:rsidP="00A7577E">
            <w:pPr>
              <w:spacing w:line="288" w:lineRule="auto"/>
              <w:jc w:val="both"/>
              <w:rPr>
                <w:rFonts w:ascii="Candara" w:hAnsi="Candara" w:cs="Arial"/>
                <w:sz w:val="24"/>
                <w:szCs w:val="24"/>
              </w:rPr>
            </w:pPr>
          </w:p>
          <w:p w:rsidR="00A7577E" w:rsidRPr="00D04EA4" w:rsidRDefault="00A7577E" w:rsidP="00A7577E">
            <w:pPr>
              <w:spacing w:line="288" w:lineRule="auto"/>
              <w:jc w:val="both"/>
              <w:rPr>
                <w:rFonts w:ascii="Candara" w:hAnsi="Candara" w:cs="Arial"/>
                <w:sz w:val="24"/>
                <w:szCs w:val="24"/>
              </w:rPr>
            </w:pPr>
            <w:r w:rsidRPr="00D04EA4">
              <w:rPr>
                <w:rFonts w:ascii="Candara" w:hAnsi="Candara" w:cs="Arial"/>
                <w:sz w:val="24"/>
                <w:szCs w:val="24"/>
              </w:rPr>
              <w:t>Conocer y utilizar el material, reactivos químicos y técnicas comunes de un laboratorio de Química, desarrollando la capacidad de observación y destreza en la interpretación de resultados.</w:t>
            </w:r>
          </w:p>
          <w:p w:rsidR="00A7577E" w:rsidRPr="0065610D" w:rsidRDefault="00A7577E" w:rsidP="003F12D9">
            <w:pPr>
              <w:jc w:val="both"/>
              <w:rPr>
                <w:rFonts w:ascii="Candara" w:hAnsi="Candara" w:cs="Arial"/>
                <w:b/>
                <w:szCs w:val="24"/>
              </w:rPr>
            </w:pPr>
          </w:p>
        </w:tc>
      </w:tr>
    </w:tbl>
    <w:p w:rsidR="00C60D0D" w:rsidRPr="0065610D" w:rsidRDefault="00C60D0D" w:rsidP="00C60D0D">
      <w:pPr>
        <w:rPr>
          <w:rFonts w:ascii="Candara" w:hAnsi="Candara" w:cs="Arial"/>
          <w:b/>
          <w:sz w:val="22"/>
        </w:rPr>
      </w:pPr>
    </w:p>
    <w:p w:rsidR="00A5453A" w:rsidRDefault="00A5453A" w:rsidP="00A5453A">
      <w:pPr>
        <w:pStyle w:val="Prrafodelista"/>
        <w:ind w:left="284"/>
        <w:rPr>
          <w:rFonts w:ascii="Candara" w:hAnsi="Candara" w:cs="Arial"/>
          <w:b/>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COMPETENCIA GENERAL DEL CURSO</w:t>
      </w:r>
    </w:p>
    <w:p w:rsidR="009100CD" w:rsidRPr="0065610D" w:rsidRDefault="009100CD" w:rsidP="00C60D0D">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A5453A" w:rsidRPr="00A7577E" w:rsidTr="007417CA">
        <w:trPr>
          <w:trHeight w:val="1007"/>
        </w:trPr>
        <w:tc>
          <w:tcPr>
            <w:tcW w:w="9039" w:type="dxa"/>
            <w:shd w:val="clear" w:color="auto" w:fill="F2F2F2" w:themeFill="background1" w:themeFillShade="F2"/>
          </w:tcPr>
          <w:p w:rsidR="00A5453A" w:rsidRPr="00A7577E" w:rsidRDefault="00A5453A" w:rsidP="007417CA">
            <w:pPr>
              <w:jc w:val="both"/>
              <w:rPr>
                <w:rFonts w:ascii="Candara" w:hAnsi="Candara" w:cs="Arial"/>
                <w:b/>
                <w:sz w:val="24"/>
              </w:rPr>
            </w:pPr>
          </w:p>
          <w:p w:rsidR="00A7577E" w:rsidRPr="00A7577E" w:rsidRDefault="00A7577E" w:rsidP="00A7577E">
            <w:pPr>
              <w:jc w:val="both"/>
              <w:rPr>
                <w:rFonts w:ascii="Candara" w:hAnsi="Candara" w:cs="Arial"/>
                <w:sz w:val="24"/>
              </w:rPr>
            </w:pPr>
            <w:r w:rsidRPr="00A7577E">
              <w:rPr>
                <w:rFonts w:ascii="Candara" w:hAnsi="Candara" w:cs="Arial"/>
                <w:sz w:val="24"/>
              </w:rPr>
              <w:t>El estudiante debe desarrollar competencias argumentativas, interpretativas, propositivas, cognitivas, entre otras, para la conceptualización, razonamiento lógico, análisis, pensamiento sistémico y el trabajo en equipo.</w:t>
            </w:r>
          </w:p>
          <w:p w:rsidR="00A7577E" w:rsidRPr="00A7577E" w:rsidRDefault="00A7577E" w:rsidP="00A7577E">
            <w:pPr>
              <w:jc w:val="both"/>
              <w:rPr>
                <w:rFonts w:ascii="Candara" w:hAnsi="Candara" w:cs="Arial"/>
                <w:sz w:val="24"/>
              </w:rPr>
            </w:pPr>
          </w:p>
          <w:p w:rsidR="00A5453A" w:rsidRPr="00A7577E" w:rsidRDefault="00A7577E" w:rsidP="00A7577E">
            <w:pPr>
              <w:jc w:val="both"/>
              <w:rPr>
                <w:rFonts w:ascii="Candara" w:hAnsi="Candara" w:cs="Arial"/>
                <w:sz w:val="24"/>
              </w:rPr>
            </w:pPr>
            <w:r w:rsidRPr="00A7577E">
              <w:rPr>
                <w:rFonts w:ascii="Candara" w:hAnsi="Candara" w:cs="Arial"/>
                <w:sz w:val="24"/>
              </w:rPr>
              <w:t xml:space="preserve">Proporcionar a los estudiantes de Química  las herramientas necesarias para desarrollar y analizar la Química y sus aplicaciones en las Ciencias exactas. </w:t>
            </w:r>
          </w:p>
          <w:p w:rsidR="00A7577E" w:rsidRPr="00A7577E" w:rsidRDefault="00A7577E" w:rsidP="00A7577E">
            <w:pPr>
              <w:jc w:val="both"/>
              <w:rPr>
                <w:rFonts w:ascii="Candara" w:hAnsi="Candara" w:cs="Arial"/>
                <w:b/>
                <w:sz w:val="24"/>
              </w:rPr>
            </w:pPr>
          </w:p>
        </w:tc>
      </w:tr>
    </w:tbl>
    <w:p w:rsidR="003F12D9" w:rsidRPr="00A7577E" w:rsidRDefault="003F12D9" w:rsidP="00C60D0D">
      <w:pPr>
        <w:rPr>
          <w:rFonts w:ascii="Candara" w:hAnsi="Candara" w:cs="Arial"/>
          <w:sz w:val="28"/>
        </w:rPr>
      </w:pPr>
    </w:p>
    <w:p w:rsidR="00B75D52" w:rsidRPr="0065610D" w:rsidRDefault="00B75D52">
      <w:pPr>
        <w:rPr>
          <w:rFonts w:ascii="Candara" w:hAnsi="Candara" w:cs="Arial"/>
          <w:sz w:val="22"/>
        </w:rPr>
        <w:sectPr w:rsidR="00B75D52" w:rsidRPr="0065610D" w:rsidSect="00055481">
          <w:headerReference w:type="default" r:id="rId9"/>
          <w:footerReference w:type="default" r:id="rId10"/>
          <w:headerReference w:type="first" r:id="rId11"/>
          <w:pgSz w:w="12240" w:h="15840"/>
          <w:pgMar w:top="1417" w:right="1701" w:bottom="1417" w:left="1701" w:header="708" w:footer="708" w:gutter="0"/>
          <w:cols w:space="708"/>
          <w:docGrid w:linePitch="360"/>
        </w:sectPr>
      </w:pPr>
    </w:p>
    <w:p w:rsidR="006F6712" w:rsidRPr="0065610D" w:rsidRDefault="006F6712" w:rsidP="006F6712">
      <w:pPr>
        <w:rPr>
          <w:rFonts w:ascii="Candara" w:hAnsi="Candara" w:cs="Arial"/>
          <w:b/>
          <w:sz w:val="22"/>
        </w:rPr>
      </w:pPr>
      <w:r w:rsidRPr="0065610D">
        <w:rPr>
          <w:rFonts w:ascii="Candara" w:hAnsi="Candara" w:cs="Arial"/>
          <w:b/>
          <w:sz w:val="22"/>
        </w:rPr>
        <w:lastRenderedPageBreak/>
        <w:t>6. PLANEACIÓN DE LAS UNIDADES DE FORMACIÓN</w:t>
      </w:r>
    </w:p>
    <w:p w:rsidR="00055481" w:rsidRPr="0065610D" w:rsidRDefault="00055481">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6F6712" w:rsidRPr="0065610D" w:rsidTr="00962B78">
        <w:tc>
          <w:tcPr>
            <w:tcW w:w="1242"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UNIDAD 1.</w:t>
            </w:r>
          </w:p>
        </w:tc>
        <w:tc>
          <w:tcPr>
            <w:tcW w:w="4678" w:type="dxa"/>
            <w:gridSpan w:val="2"/>
            <w:vAlign w:val="center"/>
          </w:tcPr>
          <w:p w:rsidR="009D76B0" w:rsidRPr="00A5453A" w:rsidRDefault="00A5453A" w:rsidP="006F6712">
            <w:pPr>
              <w:rPr>
                <w:rFonts w:ascii="Candara" w:hAnsi="Candara" w:cs="Arial"/>
                <w:b/>
                <w:sz w:val="22"/>
                <w:szCs w:val="24"/>
              </w:rPr>
            </w:pPr>
            <w:r>
              <w:rPr>
                <w:rFonts w:ascii="Candara" w:hAnsi="Candara" w:cs="Arial"/>
                <w:b/>
                <w:sz w:val="22"/>
                <w:szCs w:val="24"/>
              </w:rPr>
              <w:t>TECNICAS BÁSICAS DEL LABORATORIO</w:t>
            </w:r>
          </w:p>
        </w:tc>
        <w:tc>
          <w:tcPr>
            <w:tcW w:w="2835"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6F6712" w:rsidRPr="0065610D" w:rsidRDefault="004322FE" w:rsidP="004322FE">
            <w:pPr>
              <w:jc w:val="both"/>
              <w:rPr>
                <w:rFonts w:ascii="Candara" w:hAnsi="Candara" w:cs="Arial"/>
                <w:sz w:val="22"/>
                <w:szCs w:val="24"/>
              </w:rPr>
            </w:pPr>
            <w:r>
              <w:rPr>
                <w:rFonts w:ascii="Candara" w:hAnsi="Candara" w:cs="Arial"/>
                <w:sz w:val="22"/>
                <w:szCs w:val="24"/>
              </w:rPr>
              <w:t>Desarrollar habilidades para el manejo de equipos e instrumentos básicos.</w:t>
            </w:r>
          </w:p>
        </w:tc>
      </w:tr>
      <w:tr w:rsidR="00242F3C" w:rsidRPr="0065610D" w:rsidTr="00962B78">
        <w:tc>
          <w:tcPr>
            <w:tcW w:w="2933" w:type="dxa"/>
            <w:gridSpan w:val="2"/>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242F3C" w:rsidRPr="0065610D" w:rsidRDefault="00B361C9" w:rsidP="00B361C9">
            <w:pPr>
              <w:jc w:val="center"/>
              <w:rPr>
                <w:rFonts w:ascii="Candara" w:hAnsi="Candara" w:cs="Arial"/>
                <w:b/>
                <w:szCs w:val="24"/>
              </w:rPr>
            </w:pPr>
            <w:r w:rsidRPr="0065610D">
              <w:rPr>
                <w:rFonts w:ascii="Candara" w:hAnsi="Candara" w:cs="Arial"/>
                <w:b/>
                <w:szCs w:val="24"/>
              </w:rPr>
              <w:t>ESTRATEGIA DIDÁ</w:t>
            </w:r>
            <w:r w:rsidR="00242F3C" w:rsidRPr="0065610D">
              <w:rPr>
                <w:rFonts w:ascii="Candara" w:hAnsi="Candara" w:cs="Arial"/>
                <w:b/>
                <w:szCs w:val="24"/>
              </w:rPr>
              <w:t>CTICA</w:t>
            </w:r>
          </w:p>
        </w:tc>
        <w:tc>
          <w:tcPr>
            <w:tcW w:w="2835"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242F3C" w:rsidRPr="0065610D" w:rsidRDefault="00C9403B" w:rsidP="00B361C9">
            <w:pPr>
              <w:jc w:val="center"/>
              <w:rPr>
                <w:rFonts w:ascii="Candara" w:hAnsi="Candara" w:cs="Arial"/>
                <w:b/>
                <w:szCs w:val="24"/>
              </w:rPr>
            </w:pPr>
            <w:r w:rsidRPr="0065610D">
              <w:rPr>
                <w:rFonts w:ascii="Candara" w:hAnsi="Candara" w:cs="Arial"/>
                <w:b/>
                <w:szCs w:val="24"/>
              </w:rPr>
              <w:t>CRITERIOS</w:t>
            </w:r>
            <w:r w:rsidR="00B361C9" w:rsidRPr="0065610D">
              <w:rPr>
                <w:rFonts w:ascii="Candara" w:hAnsi="Candara" w:cs="Arial"/>
                <w:b/>
                <w:szCs w:val="24"/>
              </w:rPr>
              <w:t xml:space="preserve"> DE EVALUACIÓ</w:t>
            </w:r>
            <w:r w:rsidR="00242F3C" w:rsidRPr="0065610D">
              <w:rPr>
                <w:rFonts w:ascii="Candara" w:hAnsi="Candara" w:cs="Arial"/>
                <w:b/>
                <w:szCs w:val="24"/>
              </w:rPr>
              <w:t>N</w:t>
            </w:r>
          </w:p>
        </w:tc>
        <w:tc>
          <w:tcPr>
            <w:tcW w:w="1417"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SEMANA</w:t>
            </w:r>
          </w:p>
        </w:tc>
      </w:tr>
      <w:tr w:rsidR="00A5453A" w:rsidRPr="0065610D" w:rsidTr="00962B78">
        <w:tc>
          <w:tcPr>
            <w:tcW w:w="2933" w:type="dxa"/>
            <w:gridSpan w:val="2"/>
            <w:vAlign w:val="center"/>
          </w:tcPr>
          <w:p w:rsidR="00A5453A" w:rsidRPr="009D4016" w:rsidRDefault="00A5453A" w:rsidP="00A5453A">
            <w:pPr>
              <w:jc w:val="center"/>
              <w:rPr>
                <w:rFonts w:ascii="Candara" w:hAnsi="Candara" w:cs="Arial"/>
              </w:rPr>
            </w:pPr>
            <w:r>
              <w:rPr>
                <w:rFonts w:ascii="Candara" w:hAnsi="Candara" w:cs="Arial"/>
              </w:rPr>
              <w:t>Practica No 1.  Uso del mechero y trabajo en vidrio</w:t>
            </w:r>
          </w:p>
        </w:tc>
        <w:tc>
          <w:tcPr>
            <w:tcW w:w="2987" w:type="dxa"/>
            <w:vAlign w:val="center"/>
          </w:tcPr>
          <w:p w:rsidR="00A5453A" w:rsidRPr="009D4016" w:rsidRDefault="00647E3E" w:rsidP="00785345">
            <w:pPr>
              <w:jc w:val="both"/>
              <w:rPr>
                <w:rFonts w:ascii="Candara" w:hAnsi="Candara" w:cs="Arial"/>
              </w:rPr>
            </w:pPr>
            <w:r>
              <w:rPr>
                <w:rFonts w:ascii="Candara" w:hAnsi="Candara" w:cs="Arial"/>
              </w:rPr>
              <w:t>Uso del mechero para aprender a manipularlo adecuadamente mediante el trabajo con vidrio.</w:t>
            </w:r>
          </w:p>
        </w:tc>
        <w:tc>
          <w:tcPr>
            <w:tcW w:w="2835" w:type="dxa"/>
            <w:vAlign w:val="center"/>
          </w:tcPr>
          <w:p w:rsidR="00D2123D" w:rsidRPr="00D2123D" w:rsidRDefault="00D2123D" w:rsidP="00D2123D">
            <w:pPr>
              <w:jc w:val="both"/>
              <w:rPr>
                <w:rFonts w:ascii="Candara" w:hAnsi="Candara" w:cs="Arial"/>
              </w:rPr>
            </w:pPr>
            <w:r w:rsidRPr="00D2123D">
              <w:rPr>
                <w:rFonts w:ascii="Candara" w:hAnsi="Candara" w:cs="Arial"/>
              </w:rPr>
              <w:t>Mejorar sus habilidades de manipulación del mechero.</w:t>
            </w:r>
          </w:p>
          <w:p w:rsidR="00D2123D" w:rsidRDefault="00D2123D" w:rsidP="00D2123D">
            <w:pPr>
              <w:pStyle w:val="Prrafodelista"/>
              <w:jc w:val="both"/>
              <w:rPr>
                <w:rFonts w:ascii="Candara" w:hAnsi="Candara" w:cs="Arial"/>
              </w:rPr>
            </w:pPr>
          </w:p>
          <w:p w:rsidR="00D2123D" w:rsidRPr="00D2123D" w:rsidRDefault="00D2123D" w:rsidP="00D2123D">
            <w:pPr>
              <w:jc w:val="both"/>
              <w:rPr>
                <w:rFonts w:ascii="Candara" w:hAnsi="Candara" w:cs="Arial"/>
              </w:rPr>
            </w:pPr>
            <w:r w:rsidRPr="00D2123D">
              <w:rPr>
                <w:rFonts w:ascii="Candara" w:hAnsi="Candara" w:cs="Arial"/>
              </w:rPr>
              <w:t>Realizar doblaje adecuado del material de vidrio.</w:t>
            </w:r>
          </w:p>
          <w:p w:rsidR="00D2123D" w:rsidRPr="00D2123D" w:rsidRDefault="00D2123D" w:rsidP="00D2123D">
            <w:pPr>
              <w:pStyle w:val="Prrafodelista"/>
              <w:rPr>
                <w:rFonts w:ascii="Candara" w:hAnsi="Candara" w:cs="Arial"/>
              </w:rPr>
            </w:pPr>
          </w:p>
          <w:p w:rsidR="00D2123D" w:rsidRDefault="00D2123D" w:rsidP="00D2123D">
            <w:pPr>
              <w:pStyle w:val="Prrafodelista"/>
              <w:jc w:val="both"/>
              <w:rPr>
                <w:rFonts w:ascii="Candara" w:hAnsi="Candara" w:cs="Arial"/>
              </w:rPr>
            </w:pPr>
          </w:p>
          <w:p w:rsidR="00D2123D" w:rsidRPr="00D2123D" w:rsidRDefault="00D2123D" w:rsidP="00D2123D">
            <w:pPr>
              <w:jc w:val="both"/>
              <w:rPr>
                <w:rFonts w:ascii="Candara" w:hAnsi="Candara" w:cs="Arial"/>
              </w:rPr>
            </w:pPr>
            <w:r w:rsidRPr="00D2123D">
              <w:rPr>
                <w:rFonts w:ascii="Candara" w:hAnsi="Candara" w:cs="Arial"/>
              </w:rPr>
              <w:t xml:space="preserve">Apropiación de habilidades para obtener la llama adecuada de acuerdo con la experimentación. </w:t>
            </w:r>
          </w:p>
          <w:p w:rsidR="00D2123D" w:rsidRPr="00D2123D" w:rsidRDefault="00D2123D" w:rsidP="00D2123D">
            <w:pPr>
              <w:pStyle w:val="Prrafodelista"/>
              <w:jc w:val="both"/>
              <w:rPr>
                <w:rFonts w:ascii="Candara" w:hAnsi="Candara" w:cs="Arial"/>
              </w:rPr>
            </w:pPr>
            <w:r>
              <w:rPr>
                <w:rFonts w:ascii="Candara" w:hAnsi="Candara" w:cs="Arial"/>
              </w:rPr>
              <w:t xml:space="preserve"> </w:t>
            </w:r>
          </w:p>
        </w:tc>
        <w:tc>
          <w:tcPr>
            <w:tcW w:w="2977" w:type="dxa"/>
            <w:vAlign w:val="center"/>
          </w:tcPr>
          <w:p w:rsidR="00C14D8A" w:rsidRPr="00813A70" w:rsidRDefault="00C14D8A" w:rsidP="00785345">
            <w:pPr>
              <w:jc w:val="both"/>
              <w:rPr>
                <w:rFonts w:ascii="Candara" w:hAnsi="Candara" w:cs="Arial"/>
                <w:sz w:val="18"/>
              </w:rPr>
            </w:pPr>
            <w:r w:rsidRPr="00813A70">
              <w:rPr>
                <w:rFonts w:ascii="Candara" w:hAnsi="Candara" w:cs="Arial"/>
                <w:sz w:val="18"/>
              </w:rPr>
              <w:t>El estudiante demostrará la manipulación del mechero al realizar al menos 3 doblajes de tubos.</w:t>
            </w:r>
          </w:p>
          <w:p w:rsidR="00C14D8A" w:rsidRPr="00813A70" w:rsidRDefault="00C14D8A" w:rsidP="00785345">
            <w:pPr>
              <w:jc w:val="both"/>
              <w:rPr>
                <w:rFonts w:ascii="Candara" w:hAnsi="Candara" w:cs="Arial"/>
                <w:sz w:val="18"/>
              </w:rPr>
            </w:pPr>
          </w:p>
          <w:p w:rsidR="00C50819" w:rsidRPr="00813A70" w:rsidRDefault="00A757CB" w:rsidP="00785345">
            <w:pPr>
              <w:jc w:val="both"/>
              <w:rPr>
                <w:rFonts w:ascii="Candara" w:hAnsi="Candara" w:cs="Arial"/>
                <w:sz w:val="18"/>
              </w:rPr>
            </w:pPr>
            <w:r w:rsidRPr="00813A70">
              <w:rPr>
                <w:rFonts w:ascii="Candara" w:hAnsi="Candara" w:cs="Arial"/>
                <w:sz w:val="18"/>
              </w:rPr>
              <w:t>R</w:t>
            </w:r>
            <w:r w:rsidR="00C50819" w:rsidRPr="00813A70">
              <w:rPr>
                <w:rFonts w:ascii="Candara" w:hAnsi="Candara" w:cs="Arial"/>
                <w:sz w:val="18"/>
              </w:rPr>
              <w:t>ealizar</w:t>
            </w:r>
            <w:r w:rsidRPr="00813A70">
              <w:rPr>
                <w:rFonts w:ascii="Candara" w:hAnsi="Candara" w:cs="Arial"/>
                <w:sz w:val="18"/>
              </w:rPr>
              <w:t xml:space="preserve"> un informe técnico basado en las normas Icontec donde se plasme</w:t>
            </w:r>
            <w:r w:rsidR="00C14D8A" w:rsidRPr="00813A70">
              <w:rPr>
                <w:rFonts w:ascii="Candara" w:hAnsi="Candara" w:cs="Arial"/>
                <w:sz w:val="18"/>
              </w:rPr>
              <w:t xml:space="preserve"> los resultados y su análisis. </w:t>
            </w:r>
          </w:p>
          <w:p w:rsidR="00A757CB" w:rsidRPr="00813A70" w:rsidRDefault="00A757CB" w:rsidP="00785345">
            <w:pPr>
              <w:jc w:val="both"/>
              <w:rPr>
                <w:rFonts w:ascii="Candara" w:hAnsi="Candara" w:cs="Arial"/>
                <w:sz w:val="18"/>
              </w:rPr>
            </w:pPr>
          </w:p>
          <w:p w:rsidR="00A757CB" w:rsidRPr="00813A70" w:rsidRDefault="0007501D" w:rsidP="00785345">
            <w:pPr>
              <w:jc w:val="both"/>
              <w:rPr>
                <w:rFonts w:ascii="Candara" w:hAnsi="Candara" w:cs="Arial"/>
                <w:sz w:val="18"/>
              </w:rPr>
            </w:pPr>
            <w:r w:rsidRPr="00813A70">
              <w:rPr>
                <w:rFonts w:ascii="Candara" w:hAnsi="Candara" w:cs="Arial"/>
                <w:sz w:val="18"/>
              </w:rPr>
              <w:t>Los estudiantes deben trabajar en grupo, distribuirse el trabajo y confiar en los resultados obtenidos.</w:t>
            </w:r>
          </w:p>
        </w:tc>
        <w:tc>
          <w:tcPr>
            <w:tcW w:w="1417" w:type="dxa"/>
            <w:vAlign w:val="center"/>
          </w:tcPr>
          <w:p w:rsidR="00A5453A" w:rsidRPr="0065610D" w:rsidRDefault="00A5453A" w:rsidP="00A5453A">
            <w:pPr>
              <w:jc w:val="center"/>
              <w:rPr>
                <w:rFonts w:ascii="Candara" w:hAnsi="Candara" w:cs="Arial"/>
                <w:szCs w:val="24"/>
              </w:rPr>
            </w:pPr>
            <w:r>
              <w:rPr>
                <w:rFonts w:ascii="Candara" w:hAnsi="Candara" w:cs="Arial"/>
                <w:szCs w:val="24"/>
              </w:rPr>
              <w:t>1</w:t>
            </w:r>
          </w:p>
        </w:tc>
      </w:tr>
      <w:tr w:rsidR="00A5453A" w:rsidRPr="0065610D" w:rsidTr="00962B78">
        <w:tc>
          <w:tcPr>
            <w:tcW w:w="2933" w:type="dxa"/>
            <w:gridSpan w:val="2"/>
            <w:vAlign w:val="center"/>
          </w:tcPr>
          <w:p w:rsidR="00A5453A" w:rsidRPr="009D4016" w:rsidRDefault="00A5453A" w:rsidP="00A5453A">
            <w:pPr>
              <w:jc w:val="center"/>
              <w:rPr>
                <w:rFonts w:ascii="Candara" w:hAnsi="Candara" w:cs="Arial"/>
              </w:rPr>
            </w:pPr>
            <w:r>
              <w:rPr>
                <w:rFonts w:ascii="Candara" w:hAnsi="Candara" w:cs="Arial"/>
              </w:rPr>
              <w:t>Practica No 2. Relaciones de Masa y Volumen.</w:t>
            </w:r>
          </w:p>
        </w:tc>
        <w:tc>
          <w:tcPr>
            <w:tcW w:w="2987" w:type="dxa"/>
            <w:vAlign w:val="center"/>
          </w:tcPr>
          <w:p w:rsidR="00E02A25" w:rsidRDefault="00E02A25" w:rsidP="00E02A25">
            <w:pPr>
              <w:jc w:val="both"/>
              <w:rPr>
                <w:rFonts w:ascii="Candara" w:hAnsi="Candara" w:cs="Arial"/>
              </w:rPr>
            </w:pPr>
            <w:r>
              <w:rPr>
                <w:rFonts w:ascii="Candara" w:hAnsi="Candara" w:cs="Arial"/>
              </w:rPr>
              <w:t xml:space="preserve">Uso de balanzas analíticas y graduadas para la medida de masas. </w:t>
            </w:r>
          </w:p>
          <w:p w:rsidR="00E02A25" w:rsidRDefault="00E02A25" w:rsidP="00E02A25">
            <w:pPr>
              <w:jc w:val="both"/>
              <w:rPr>
                <w:rFonts w:ascii="Candara" w:hAnsi="Candara" w:cs="Arial"/>
              </w:rPr>
            </w:pPr>
          </w:p>
          <w:p w:rsidR="00A5453A" w:rsidRPr="009D4016" w:rsidRDefault="00E02A25" w:rsidP="00E02A25">
            <w:pPr>
              <w:jc w:val="both"/>
              <w:rPr>
                <w:rFonts w:ascii="Candara" w:hAnsi="Candara" w:cs="Arial"/>
              </w:rPr>
            </w:pPr>
            <w:r>
              <w:rPr>
                <w:rFonts w:ascii="Candara" w:hAnsi="Candara" w:cs="Arial"/>
              </w:rPr>
              <w:t xml:space="preserve">Empleo de material volumétrico de vidrio con el fin de realizar mediciones de volúmenes. </w:t>
            </w:r>
          </w:p>
        </w:tc>
        <w:tc>
          <w:tcPr>
            <w:tcW w:w="2835" w:type="dxa"/>
            <w:vAlign w:val="center"/>
          </w:tcPr>
          <w:p w:rsidR="00A5453A" w:rsidRDefault="00E02A25" w:rsidP="00E02A25">
            <w:pPr>
              <w:jc w:val="both"/>
              <w:rPr>
                <w:rFonts w:ascii="Candara" w:hAnsi="Candara" w:cs="Arial"/>
                <w:szCs w:val="24"/>
              </w:rPr>
            </w:pPr>
            <w:r>
              <w:rPr>
                <w:rFonts w:ascii="Candara" w:hAnsi="Candara" w:cs="Arial"/>
                <w:szCs w:val="24"/>
              </w:rPr>
              <w:t xml:space="preserve">Diferencia el uso de balanzas de acuerdo con el caso de estudio. </w:t>
            </w:r>
          </w:p>
          <w:p w:rsidR="00E02A25" w:rsidRDefault="00E02A25" w:rsidP="00E02A25">
            <w:pPr>
              <w:jc w:val="both"/>
              <w:rPr>
                <w:rFonts w:ascii="Candara" w:hAnsi="Candara" w:cs="Arial"/>
                <w:szCs w:val="24"/>
              </w:rPr>
            </w:pPr>
          </w:p>
          <w:p w:rsidR="00E02A25" w:rsidRDefault="00255EE9" w:rsidP="00E02A25">
            <w:pPr>
              <w:jc w:val="both"/>
              <w:rPr>
                <w:rFonts w:ascii="Candara" w:hAnsi="Candara" w:cs="Arial"/>
                <w:szCs w:val="24"/>
              </w:rPr>
            </w:pPr>
            <w:r>
              <w:rPr>
                <w:rFonts w:ascii="Candara" w:hAnsi="Candara" w:cs="Arial"/>
                <w:szCs w:val="24"/>
              </w:rPr>
              <w:t>Lograr medir volúmenes exactas y aproximados con diferentes materiales volumétricos</w:t>
            </w:r>
          </w:p>
          <w:p w:rsidR="00255EE9" w:rsidRDefault="00255EE9" w:rsidP="00E02A25">
            <w:pPr>
              <w:jc w:val="both"/>
              <w:rPr>
                <w:rFonts w:ascii="Candara" w:hAnsi="Candara" w:cs="Arial"/>
                <w:szCs w:val="24"/>
              </w:rPr>
            </w:pPr>
          </w:p>
          <w:p w:rsidR="00C50819" w:rsidRPr="0065610D" w:rsidRDefault="00255EE9" w:rsidP="00E02A25">
            <w:pPr>
              <w:jc w:val="both"/>
              <w:rPr>
                <w:rFonts w:ascii="Candara" w:hAnsi="Candara" w:cs="Arial"/>
                <w:szCs w:val="24"/>
              </w:rPr>
            </w:pPr>
            <w:r>
              <w:rPr>
                <w:rFonts w:ascii="Candara" w:hAnsi="Candara" w:cs="Arial"/>
                <w:szCs w:val="24"/>
              </w:rPr>
              <w:t>Determinar la relación entre las mediciones de masas y volúmenes</w:t>
            </w:r>
            <w:r w:rsidR="00C50819">
              <w:rPr>
                <w:rFonts w:ascii="Candara" w:hAnsi="Candara" w:cs="Arial"/>
                <w:szCs w:val="24"/>
              </w:rPr>
              <w:t xml:space="preserve">. </w:t>
            </w:r>
          </w:p>
        </w:tc>
        <w:tc>
          <w:tcPr>
            <w:tcW w:w="2977" w:type="dxa"/>
            <w:vAlign w:val="center"/>
          </w:tcPr>
          <w:p w:rsidR="00C14D8A" w:rsidRPr="00813A70" w:rsidRDefault="007845A8" w:rsidP="00C14D8A">
            <w:pPr>
              <w:jc w:val="both"/>
              <w:rPr>
                <w:rFonts w:ascii="Candara" w:hAnsi="Candara" w:cs="Arial"/>
                <w:sz w:val="18"/>
              </w:rPr>
            </w:pPr>
            <w:r w:rsidRPr="00813A70">
              <w:rPr>
                <w:rFonts w:ascii="Candara" w:hAnsi="Candara" w:cs="Arial"/>
                <w:sz w:val="18"/>
              </w:rPr>
              <w:t xml:space="preserve">El estudiante debe establecer la relación que existe entre la masa y el volumen a través de la densidad. </w:t>
            </w:r>
          </w:p>
          <w:p w:rsidR="00C14D8A" w:rsidRPr="00813A70" w:rsidRDefault="00C14D8A" w:rsidP="00C14D8A">
            <w:pPr>
              <w:jc w:val="both"/>
              <w:rPr>
                <w:rFonts w:ascii="Candara" w:hAnsi="Candara" w:cs="Arial"/>
                <w:sz w:val="18"/>
              </w:rPr>
            </w:pPr>
          </w:p>
          <w:p w:rsidR="00C14D8A" w:rsidRPr="00813A70" w:rsidRDefault="00C14D8A" w:rsidP="00C14D8A">
            <w:pPr>
              <w:jc w:val="both"/>
              <w:rPr>
                <w:rFonts w:ascii="Candara" w:hAnsi="Candara" w:cs="Arial"/>
                <w:sz w:val="18"/>
              </w:rPr>
            </w:pPr>
            <w:r w:rsidRPr="00813A70">
              <w:rPr>
                <w:rFonts w:ascii="Candara" w:hAnsi="Candara" w:cs="Arial"/>
                <w:sz w:val="18"/>
              </w:rPr>
              <w:t xml:space="preserve">Realizar un informe técnico basado en las normas Icontec donde se plasme los resultados y su análisis. </w:t>
            </w:r>
          </w:p>
          <w:p w:rsidR="00C14D8A" w:rsidRPr="00813A70" w:rsidRDefault="00C14D8A" w:rsidP="00C14D8A">
            <w:pPr>
              <w:jc w:val="both"/>
              <w:rPr>
                <w:rFonts w:ascii="Candara" w:hAnsi="Candara" w:cs="Arial"/>
                <w:sz w:val="18"/>
              </w:rPr>
            </w:pPr>
          </w:p>
          <w:p w:rsidR="00C14D8A" w:rsidRPr="00813A70" w:rsidRDefault="00C14D8A" w:rsidP="00C14D8A">
            <w:pPr>
              <w:jc w:val="both"/>
              <w:rPr>
                <w:rFonts w:ascii="Candara" w:hAnsi="Candara" w:cs="Arial"/>
                <w:sz w:val="18"/>
              </w:rPr>
            </w:pPr>
            <w:r w:rsidRPr="00813A70">
              <w:rPr>
                <w:rFonts w:ascii="Candara" w:hAnsi="Candara" w:cs="Arial"/>
                <w:sz w:val="18"/>
              </w:rPr>
              <w:t>Los estudiantes deben trabajar en grupo, distribuirse el trabajo y confiar en los resultados obtenidos.</w:t>
            </w:r>
          </w:p>
          <w:p w:rsidR="00A5453A" w:rsidRPr="00813A70" w:rsidRDefault="00C17564" w:rsidP="0020387B">
            <w:pPr>
              <w:jc w:val="both"/>
              <w:rPr>
                <w:rFonts w:ascii="Candara" w:hAnsi="Candara" w:cs="Arial"/>
                <w:sz w:val="18"/>
              </w:rPr>
            </w:pPr>
            <w:r w:rsidRPr="00813A70">
              <w:rPr>
                <w:rFonts w:ascii="Candara" w:hAnsi="Candara" w:cs="Arial"/>
                <w:sz w:val="18"/>
              </w:rPr>
              <w:t xml:space="preserve">   </w:t>
            </w:r>
          </w:p>
        </w:tc>
        <w:tc>
          <w:tcPr>
            <w:tcW w:w="1417" w:type="dxa"/>
            <w:vAlign w:val="center"/>
          </w:tcPr>
          <w:p w:rsidR="00A5453A" w:rsidRPr="0065610D" w:rsidRDefault="00A5453A" w:rsidP="00A5453A">
            <w:pPr>
              <w:jc w:val="center"/>
              <w:rPr>
                <w:rFonts w:ascii="Candara" w:hAnsi="Candara" w:cs="Arial"/>
                <w:szCs w:val="24"/>
              </w:rPr>
            </w:pPr>
            <w:r>
              <w:rPr>
                <w:rFonts w:ascii="Candara" w:hAnsi="Candara" w:cs="Arial"/>
                <w:szCs w:val="24"/>
              </w:rPr>
              <w:t>2</w:t>
            </w:r>
          </w:p>
        </w:tc>
      </w:tr>
    </w:tbl>
    <w:p w:rsidR="009D76B0" w:rsidRPr="0065610D" w:rsidRDefault="009D76B0">
      <w:pPr>
        <w:rPr>
          <w:rFonts w:ascii="Candara" w:hAnsi="Candara" w:cs="Arial"/>
          <w:sz w:val="22"/>
        </w:rPr>
      </w:pPr>
    </w:p>
    <w:p w:rsidR="00962B78" w:rsidRDefault="00962B78">
      <w:pPr>
        <w:rPr>
          <w:rFonts w:ascii="Candara" w:hAnsi="Candara" w:cs="Arial"/>
          <w:sz w:val="22"/>
        </w:rPr>
      </w:pPr>
    </w:p>
    <w:p w:rsidR="00813A70" w:rsidRDefault="00813A70">
      <w:pPr>
        <w:rPr>
          <w:rFonts w:ascii="Candara" w:hAnsi="Candara" w:cs="Arial"/>
          <w:sz w:val="22"/>
        </w:rPr>
      </w:pPr>
    </w:p>
    <w:p w:rsidR="00813A70" w:rsidRPr="0065610D" w:rsidRDefault="00813A70">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962B78" w:rsidRPr="0065610D" w:rsidTr="007019FA">
        <w:tc>
          <w:tcPr>
            <w:tcW w:w="1242" w:type="dxa"/>
            <w:shd w:val="clear" w:color="auto" w:fill="F2F2F2" w:themeFill="background1" w:themeFillShade="F2"/>
            <w:vAlign w:val="center"/>
          </w:tcPr>
          <w:p w:rsidR="00962B78" w:rsidRPr="0065610D" w:rsidRDefault="00962B78" w:rsidP="00962B78">
            <w:pPr>
              <w:rPr>
                <w:rFonts w:ascii="Candara" w:hAnsi="Candara" w:cs="Arial"/>
                <w:b/>
                <w:sz w:val="22"/>
                <w:szCs w:val="24"/>
              </w:rPr>
            </w:pPr>
            <w:r w:rsidRPr="0065610D">
              <w:rPr>
                <w:rFonts w:ascii="Candara" w:hAnsi="Candara" w:cs="Arial"/>
                <w:b/>
                <w:sz w:val="22"/>
                <w:szCs w:val="24"/>
              </w:rPr>
              <w:lastRenderedPageBreak/>
              <w:t>UNIDAD 2.</w:t>
            </w:r>
          </w:p>
        </w:tc>
        <w:tc>
          <w:tcPr>
            <w:tcW w:w="4678" w:type="dxa"/>
            <w:gridSpan w:val="2"/>
            <w:vAlign w:val="center"/>
          </w:tcPr>
          <w:p w:rsidR="00962B78" w:rsidRPr="004322FE" w:rsidRDefault="004322FE" w:rsidP="007019FA">
            <w:pPr>
              <w:rPr>
                <w:rFonts w:ascii="Candara" w:hAnsi="Candara" w:cs="Arial"/>
                <w:b/>
                <w:sz w:val="22"/>
                <w:szCs w:val="24"/>
              </w:rPr>
            </w:pPr>
            <w:r>
              <w:rPr>
                <w:rFonts w:ascii="Candara" w:hAnsi="Candara" w:cs="Arial"/>
                <w:b/>
                <w:sz w:val="22"/>
                <w:szCs w:val="24"/>
              </w:rPr>
              <w:t>PROPIEDADES DE LA MATERIA</w:t>
            </w: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962B78" w:rsidRPr="0065610D" w:rsidRDefault="00123B28" w:rsidP="007019FA">
            <w:pPr>
              <w:rPr>
                <w:rFonts w:ascii="Candara" w:hAnsi="Candara" w:cs="Arial"/>
                <w:sz w:val="22"/>
                <w:szCs w:val="24"/>
              </w:rPr>
            </w:pPr>
            <w:r>
              <w:rPr>
                <w:rFonts w:ascii="Candara" w:hAnsi="Candara" w:cs="Arial"/>
                <w:sz w:val="22"/>
                <w:szCs w:val="24"/>
              </w:rPr>
              <w:t>Reconocer las propiedades físicas y químicas de la materia.</w:t>
            </w:r>
          </w:p>
        </w:tc>
      </w:tr>
      <w:tr w:rsidR="00B361C9" w:rsidRPr="0065610D" w:rsidTr="007019FA">
        <w:tc>
          <w:tcPr>
            <w:tcW w:w="2933" w:type="dxa"/>
            <w:gridSpan w:val="2"/>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SEMANA</w:t>
            </w:r>
          </w:p>
        </w:tc>
      </w:tr>
      <w:tr w:rsidR="00BE1B0C" w:rsidRPr="0065610D" w:rsidTr="008C23A4">
        <w:tc>
          <w:tcPr>
            <w:tcW w:w="2933" w:type="dxa"/>
            <w:gridSpan w:val="2"/>
            <w:vAlign w:val="center"/>
          </w:tcPr>
          <w:p w:rsidR="00BE1B0C" w:rsidRPr="006224C9" w:rsidRDefault="00BE1B0C" w:rsidP="007417CA">
            <w:pPr>
              <w:jc w:val="center"/>
              <w:rPr>
                <w:rFonts w:ascii="Candara" w:hAnsi="Candara" w:cs="Arial"/>
              </w:rPr>
            </w:pPr>
            <w:r>
              <w:rPr>
                <w:rFonts w:ascii="Candara" w:hAnsi="Candara" w:cs="Arial"/>
              </w:rPr>
              <w:t xml:space="preserve">Practica No 3. Transformaciones de la Materia </w:t>
            </w:r>
          </w:p>
        </w:tc>
        <w:tc>
          <w:tcPr>
            <w:tcW w:w="2987" w:type="dxa"/>
            <w:vAlign w:val="center"/>
          </w:tcPr>
          <w:p w:rsidR="00BE1B0C" w:rsidRPr="0065610D" w:rsidRDefault="00BE1B0C" w:rsidP="00BE1B0C">
            <w:pPr>
              <w:jc w:val="both"/>
              <w:rPr>
                <w:rFonts w:ascii="Candara" w:hAnsi="Candara" w:cs="Arial"/>
                <w:szCs w:val="24"/>
              </w:rPr>
            </w:pPr>
            <w:r>
              <w:rPr>
                <w:rFonts w:ascii="Candara" w:hAnsi="Candara" w:cs="Arial"/>
                <w:szCs w:val="24"/>
              </w:rPr>
              <w:t xml:space="preserve">Se emplearan elementos y compuestos químicos para observar la transformación de la materia a través de diferentes reacciones químicas.  </w:t>
            </w:r>
          </w:p>
        </w:tc>
        <w:tc>
          <w:tcPr>
            <w:tcW w:w="2835" w:type="dxa"/>
            <w:vAlign w:val="center"/>
          </w:tcPr>
          <w:p w:rsidR="00BE1B0C" w:rsidRDefault="00BE1B0C" w:rsidP="00BE1B0C">
            <w:pPr>
              <w:jc w:val="both"/>
              <w:rPr>
                <w:rFonts w:ascii="Candara" w:hAnsi="Candara" w:cs="Arial"/>
              </w:rPr>
            </w:pPr>
            <w:r>
              <w:rPr>
                <w:rFonts w:ascii="Candara" w:hAnsi="Candara" w:cs="Arial"/>
              </w:rPr>
              <w:t xml:space="preserve">Reconocer y diferenciar si los cambios experimentados son físicos o químicos. </w:t>
            </w:r>
          </w:p>
          <w:p w:rsidR="00BE1B0C" w:rsidRDefault="00BE1B0C" w:rsidP="00BE1B0C">
            <w:pPr>
              <w:jc w:val="both"/>
              <w:rPr>
                <w:rFonts w:ascii="Candara" w:hAnsi="Candara" w:cs="Arial"/>
              </w:rPr>
            </w:pPr>
          </w:p>
          <w:p w:rsidR="00BE1B0C" w:rsidRDefault="00BE1B0C" w:rsidP="00BE1B0C">
            <w:pPr>
              <w:jc w:val="both"/>
              <w:rPr>
                <w:rFonts w:ascii="Candara" w:hAnsi="Candara" w:cs="Arial"/>
              </w:rPr>
            </w:pPr>
            <w:r>
              <w:rPr>
                <w:rFonts w:ascii="Candara" w:hAnsi="Candara" w:cs="Arial"/>
              </w:rPr>
              <w:t xml:space="preserve">Observar la reactividad química </w:t>
            </w:r>
            <w:r w:rsidR="006231D6">
              <w:rPr>
                <w:rFonts w:ascii="Candara" w:hAnsi="Candara" w:cs="Arial"/>
              </w:rPr>
              <w:t xml:space="preserve">de los elementos y sustancias químicas. </w:t>
            </w:r>
          </w:p>
          <w:p w:rsidR="00A85ADE" w:rsidRDefault="00A85ADE" w:rsidP="00BE1B0C">
            <w:pPr>
              <w:jc w:val="both"/>
              <w:rPr>
                <w:rFonts w:ascii="Candara" w:hAnsi="Candara" w:cs="Arial"/>
              </w:rPr>
            </w:pPr>
          </w:p>
          <w:p w:rsidR="00A85ADE" w:rsidRDefault="00A85ADE" w:rsidP="00BE1B0C">
            <w:pPr>
              <w:jc w:val="both"/>
              <w:rPr>
                <w:rFonts w:ascii="Candara" w:hAnsi="Candara" w:cs="Arial"/>
              </w:rPr>
            </w:pPr>
            <w:r>
              <w:rPr>
                <w:rFonts w:ascii="Candara" w:hAnsi="Candara" w:cs="Arial"/>
              </w:rPr>
              <w:t xml:space="preserve">Registrar </w:t>
            </w:r>
            <w:r w:rsidR="00844B4F">
              <w:rPr>
                <w:rFonts w:ascii="Candara" w:hAnsi="Candara" w:cs="Arial"/>
              </w:rPr>
              <w:t>las transformaciones</w:t>
            </w:r>
            <w:r>
              <w:rPr>
                <w:rFonts w:ascii="Candara" w:hAnsi="Candara" w:cs="Arial"/>
              </w:rPr>
              <w:t xml:space="preserve"> en cada ensayo. </w:t>
            </w:r>
          </w:p>
          <w:p w:rsidR="00BE1B0C" w:rsidRDefault="00BE1B0C" w:rsidP="00BE1B0C">
            <w:pPr>
              <w:jc w:val="both"/>
              <w:rPr>
                <w:rFonts w:ascii="Candara" w:hAnsi="Candara" w:cs="Arial"/>
              </w:rPr>
            </w:pPr>
          </w:p>
          <w:p w:rsidR="00BE1B0C" w:rsidRPr="0065610D" w:rsidRDefault="00BE1B0C" w:rsidP="00BE1B0C">
            <w:pPr>
              <w:jc w:val="both"/>
              <w:rPr>
                <w:rFonts w:ascii="Candara" w:hAnsi="Candara" w:cs="Arial"/>
                <w:szCs w:val="24"/>
              </w:rPr>
            </w:pPr>
          </w:p>
        </w:tc>
        <w:tc>
          <w:tcPr>
            <w:tcW w:w="2977" w:type="dxa"/>
            <w:vAlign w:val="center"/>
          </w:tcPr>
          <w:p w:rsidR="00BE1B0C" w:rsidRDefault="00844B4F" w:rsidP="00BE1B0C">
            <w:pPr>
              <w:jc w:val="both"/>
              <w:rPr>
                <w:rFonts w:ascii="Candara" w:hAnsi="Candara" w:cs="Arial"/>
              </w:rPr>
            </w:pPr>
            <w:r>
              <w:rPr>
                <w:rFonts w:ascii="Candara" w:hAnsi="Candara" w:cs="Arial"/>
              </w:rPr>
              <w:t>Establecer las reacciones químicas involucradas en los procesos químicos.</w:t>
            </w:r>
          </w:p>
          <w:p w:rsidR="00844B4F" w:rsidRDefault="00844B4F" w:rsidP="00BE1B0C">
            <w:pPr>
              <w:jc w:val="both"/>
              <w:rPr>
                <w:rFonts w:ascii="Candara" w:hAnsi="Candara" w:cs="Arial"/>
              </w:rPr>
            </w:pPr>
          </w:p>
          <w:p w:rsidR="00844B4F" w:rsidRDefault="00844B4F" w:rsidP="00BE1B0C">
            <w:pPr>
              <w:jc w:val="both"/>
              <w:rPr>
                <w:rFonts w:ascii="Candara" w:hAnsi="Candara" w:cs="Arial"/>
              </w:rPr>
            </w:pPr>
            <w:r>
              <w:rPr>
                <w:rFonts w:ascii="Candara" w:hAnsi="Candara" w:cs="Arial"/>
              </w:rPr>
              <w:t xml:space="preserve">Reconocer los cambios de estado de la materia </w:t>
            </w:r>
          </w:p>
          <w:p w:rsidR="00AA7708" w:rsidRDefault="00AA7708" w:rsidP="00BE1B0C">
            <w:pPr>
              <w:jc w:val="both"/>
              <w:rPr>
                <w:rFonts w:ascii="Candara" w:hAnsi="Candara" w:cs="Arial"/>
              </w:rPr>
            </w:pPr>
          </w:p>
          <w:p w:rsidR="00BE1B0C" w:rsidRDefault="00BE1B0C" w:rsidP="00BE1B0C">
            <w:pPr>
              <w:jc w:val="both"/>
              <w:rPr>
                <w:rFonts w:ascii="Candara" w:hAnsi="Candara" w:cs="Arial"/>
              </w:rPr>
            </w:pPr>
            <w:r>
              <w:rPr>
                <w:rFonts w:ascii="Candara" w:hAnsi="Candara" w:cs="Arial"/>
              </w:rPr>
              <w:t xml:space="preserve">Realizar un informe técnico basado en las normas Icontec donde se plasme los resultados y su análisis. </w:t>
            </w:r>
          </w:p>
          <w:p w:rsidR="00BE1B0C" w:rsidRDefault="00BE1B0C" w:rsidP="00BE1B0C">
            <w:pPr>
              <w:jc w:val="both"/>
              <w:rPr>
                <w:rFonts w:ascii="Candara" w:hAnsi="Candara" w:cs="Arial"/>
              </w:rPr>
            </w:pPr>
          </w:p>
          <w:p w:rsidR="00BE1B0C" w:rsidRDefault="00BE1B0C" w:rsidP="00BE1B0C">
            <w:pPr>
              <w:jc w:val="both"/>
              <w:rPr>
                <w:rFonts w:ascii="Candara" w:hAnsi="Candara" w:cs="Arial"/>
              </w:rPr>
            </w:pPr>
            <w:r>
              <w:rPr>
                <w:rFonts w:ascii="Candara" w:hAnsi="Candara" w:cs="Arial"/>
              </w:rPr>
              <w:t>Los estudiantes deben trabajar en grupo, distribuirse el trabajo y confiar en los resultados obtenidos.</w:t>
            </w:r>
          </w:p>
          <w:p w:rsidR="00BE1B0C" w:rsidRPr="009D4016" w:rsidRDefault="00BE1B0C" w:rsidP="007417CA">
            <w:pPr>
              <w:jc w:val="both"/>
              <w:rPr>
                <w:rFonts w:ascii="Candara" w:hAnsi="Candara" w:cs="Arial"/>
              </w:rPr>
            </w:pPr>
          </w:p>
        </w:tc>
        <w:tc>
          <w:tcPr>
            <w:tcW w:w="1417" w:type="dxa"/>
            <w:vAlign w:val="center"/>
          </w:tcPr>
          <w:p w:rsidR="00BE1B0C" w:rsidRPr="0065610D" w:rsidRDefault="008147CC" w:rsidP="008C23A4">
            <w:pPr>
              <w:jc w:val="center"/>
              <w:rPr>
                <w:rFonts w:ascii="Candara" w:hAnsi="Candara" w:cs="Arial"/>
                <w:szCs w:val="24"/>
              </w:rPr>
            </w:pPr>
            <w:r>
              <w:rPr>
                <w:rFonts w:ascii="Candara" w:hAnsi="Candara" w:cs="Arial"/>
                <w:szCs w:val="24"/>
              </w:rPr>
              <w:t>3</w:t>
            </w:r>
          </w:p>
        </w:tc>
      </w:tr>
      <w:tr w:rsidR="00BE1B0C" w:rsidRPr="0065610D" w:rsidTr="008C23A4">
        <w:tc>
          <w:tcPr>
            <w:tcW w:w="2933" w:type="dxa"/>
            <w:gridSpan w:val="2"/>
            <w:vAlign w:val="center"/>
          </w:tcPr>
          <w:p w:rsidR="00BE1B0C" w:rsidRDefault="00BE1B0C" w:rsidP="007417CA">
            <w:pPr>
              <w:jc w:val="center"/>
              <w:rPr>
                <w:rFonts w:ascii="Candara" w:hAnsi="Candara" w:cs="Arial"/>
              </w:rPr>
            </w:pPr>
          </w:p>
          <w:p w:rsidR="00BE1B0C" w:rsidRDefault="00BE1B0C" w:rsidP="007417CA">
            <w:pPr>
              <w:jc w:val="center"/>
              <w:rPr>
                <w:rFonts w:ascii="Candara" w:hAnsi="Candara" w:cs="Arial"/>
              </w:rPr>
            </w:pPr>
            <w:r>
              <w:rPr>
                <w:rFonts w:ascii="Candara" w:hAnsi="Candara" w:cs="Arial"/>
              </w:rPr>
              <w:t xml:space="preserve">Practica No 4. Tipos de Reacción </w:t>
            </w:r>
          </w:p>
          <w:p w:rsidR="00BE1B0C" w:rsidRPr="009D4016" w:rsidRDefault="00BE1B0C" w:rsidP="007417CA">
            <w:pPr>
              <w:jc w:val="center"/>
              <w:rPr>
                <w:rFonts w:ascii="Candara" w:hAnsi="Candara" w:cs="Arial"/>
              </w:rPr>
            </w:pPr>
          </w:p>
        </w:tc>
        <w:tc>
          <w:tcPr>
            <w:tcW w:w="2987" w:type="dxa"/>
            <w:vAlign w:val="center"/>
          </w:tcPr>
          <w:p w:rsidR="00BE1B0C" w:rsidRPr="0065610D" w:rsidRDefault="00AA7708" w:rsidP="00AA7708">
            <w:pPr>
              <w:jc w:val="both"/>
              <w:rPr>
                <w:rFonts w:ascii="Candara" w:hAnsi="Candara" w:cs="Arial"/>
                <w:szCs w:val="24"/>
              </w:rPr>
            </w:pPr>
            <w:r>
              <w:rPr>
                <w:rFonts w:ascii="Candara" w:hAnsi="Candara" w:cs="Arial"/>
                <w:szCs w:val="24"/>
              </w:rPr>
              <w:t xml:space="preserve">Se ensaya con diferentes sustancias químicas con el fin de establecer el tipo de reacción involucrada en cada prueba. </w:t>
            </w:r>
          </w:p>
        </w:tc>
        <w:tc>
          <w:tcPr>
            <w:tcW w:w="2835" w:type="dxa"/>
            <w:vAlign w:val="center"/>
          </w:tcPr>
          <w:p w:rsidR="00BE1B0C" w:rsidRDefault="00BE1B0C" w:rsidP="007417CA">
            <w:pPr>
              <w:jc w:val="both"/>
              <w:rPr>
                <w:rFonts w:ascii="Candara" w:hAnsi="Candara" w:cs="Arial"/>
              </w:rPr>
            </w:pPr>
          </w:p>
          <w:p w:rsidR="00675B21" w:rsidRDefault="00675B21" w:rsidP="007417CA">
            <w:pPr>
              <w:jc w:val="both"/>
              <w:rPr>
                <w:rFonts w:ascii="Candara" w:hAnsi="Candara" w:cs="Arial"/>
              </w:rPr>
            </w:pPr>
            <w:r>
              <w:rPr>
                <w:rFonts w:ascii="Candara" w:hAnsi="Candara" w:cs="Arial"/>
              </w:rPr>
              <w:t xml:space="preserve">Reconocer si en la reacción química existe o no trasferencia de electrones. </w:t>
            </w:r>
          </w:p>
          <w:p w:rsidR="00155ADB" w:rsidRDefault="00155ADB" w:rsidP="007417CA">
            <w:pPr>
              <w:jc w:val="both"/>
              <w:rPr>
                <w:rFonts w:ascii="Candara" w:hAnsi="Candara" w:cs="Arial"/>
              </w:rPr>
            </w:pPr>
          </w:p>
          <w:p w:rsidR="00155ADB" w:rsidRDefault="00155ADB" w:rsidP="007417CA">
            <w:pPr>
              <w:jc w:val="both"/>
              <w:rPr>
                <w:rFonts w:ascii="Candara" w:hAnsi="Candara" w:cs="Arial"/>
              </w:rPr>
            </w:pPr>
            <w:r>
              <w:rPr>
                <w:rFonts w:ascii="Candara" w:hAnsi="Candara" w:cs="Arial"/>
              </w:rPr>
              <w:t xml:space="preserve">Evidenciar las reacciones químicas en cada ensayo. </w:t>
            </w:r>
          </w:p>
          <w:p w:rsidR="00675B21" w:rsidRDefault="00675B21" w:rsidP="007417CA">
            <w:pPr>
              <w:jc w:val="both"/>
              <w:rPr>
                <w:rFonts w:ascii="Candara" w:hAnsi="Candara" w:cs="Arial"/>
              </w:rPr>
            </w:pPr>
          </w:p>
          <w:p w:rsidR="00BE1B0C" w:rsidRPr="009D4016" w:rsidRDefault="00BE1B0C" w:rsidP="00675B21">
            <w:pPr>
              <w:jc w:val="both"/>
              <w:rPr>
                <w:rFonts w:ascii="Candara" w:hAnsi="Candara" w:cs="Arial"/>
              </w:rPr>
            </w:pPr>
          </w:p>
        </w:tc>
        <w:tc>
          <w:tcPr>
            <w:tcW w:w="2977" w:type="dxa"/>
            <w:vAlign w:val="center"/>
          </w:tcPr>
          <w:p w:rsidR="00155ADB" w:rsidRDefault="00197588" w:rsidP="00155ADB">
            <w:pPr>
              <w:jc w:val="both"/>
              <w:rPr>
                <w:rFonts w:ascii="Candara" w:hAnsi="Candara" w:cs="Arial"/>
              </w:rPr>
            </w:pPr>
            <w:r>
              <w:rPr>
                <w:rFonts w:ascii="Candara" w:hAnsi="Candara" w:cs="Arial"/>
              </w:rPr>
              <w:t>Identificar</w:t>
            </w:r>
            <w:r w:rsidR="00697B02">
              <w:rPr>
                <w:rFonts w:ascii="Candara" w:hAnsi="Candara" w:cs="Arial"/>
              </w:rPr>
              <w:t xml:space="preserve"> y balancear las reacciones químicas ensayadas. </w:t>
            </w:r>
          </w:p>
          <w:p w:rsidR="00155ADB" w:rsidRDefault="00155ADB" w:rsidP="00155ADB">
            <w:pPr>
              <w:jc w:val="both"/>
              <w:rPr>
                <w:rFonts w:ascii="Candara" w:hAnsi="Candara" w:cs="Arial"/>
              </w:rPr>
            </w:pPr>
          </w:p>
          <w:p w:rsidR="00155ADB" w:rsidRDefault="00155ADB" w:rsidP="00155ADB">
            <w:pPr>
              <w:jc w:val="both"/>
              <w:rPr>
                <w:rFonts w:ascii="Candara" w:hAnsi="Candara" w:cs="Arial"/>
              </w:rPr>
            </w:pPr>
            <w:r>
              <w:rPr>
                <w:rFonts w:ascii="Candara" w:hAnsi="Candara" w:cs="Arial"/>
              </w:rPr>
              <w:t xml:space="preserve">Realizar un informe técnico basado en las normas Icontec donde se plasme los resultados y su análisis. </w:t>
            </w:r>
          </w:p>
          <w:p w:rsidR="00155ADB" w:rsidRDefault="00155ADB" w:rsidP="00155ADB">
            <w:pPr>
              <w:jc w:val="both"/>
              <w:rPr>
                <w:rFonts w:ascii="Candara" w:hAnsi="Candara" w:cs="Arial"/>
              </w:rPr>
            </w:pPr>
          </w:p>
          <w:p w:rsidR="00155ADB" w:rsidRDefault="00155ADB" w:rsidP="00155ADB">
            <w:pPr>
              <w:jc w:val="both"/>
              <w:rPr>
                <w:rFonts w:ascii="Candara" w:hAnsi="Candara" w:cs="Arial"/>
              </w:rPr>
            </w:pPr>
            <w:r>
              <w:rPr>
                <w:rFonts w:ascii="Candara" w:hAnsi="Candara" w:cs="Arial"/>
              </w:rPr>
              <w:t>Los estudiantes deben trabajar en grupo, distribuirse el trabajo y confiar en los resultados obtenidos.</w:t>
            </w:r>
          </w:p>
          <w:p w:rsidR="00BE1B0C" w:rsidRDefault="00BE1B0C" w:rsidP="007417CA">
            <w:pPr>
              <w:jc w:val="both"/>
              <w:rPr>
                <w:rFonts w:ascii="Candara" w:hAnsi="Candara" w:cs="Arial"/>
              </w:rPr>
            </w:pPr>
          </w:p>
          <w:p w:rsidR="00813A70" w:rsidRPr="009D4016" w:rsidRDefault="00813A70" w:rsidP="007417CA">
            <w:pPr>
              <w:jc w:val="both"/>
              <w:rPr>
                <w:rFonts w:ascii="Candara" w:hAnsi="Candara" w:cs="Arial"/>
              </w:rPr>
            </w:pPr>
          </w:p>
        </w:tc>
        <w:tc>
          <w:tcPr>
            <w:tcW w:w="1417" w:type="dxa"/>
            <w:vAlign w:val="center"/>
          </w:tcPr>
          <w:p w:rsidR="00BE1B0C" w:rsidRPr="0065610D" w:rsidRDefault="008147CC" w:rsidP="008C23A4">
            <w:pPr>
              <w:jc w:val="center"/>
              <w:rPr>
                <w:rFonts w:ascii="Candara" w:hAnsi="Candara" w:cs="Arial"/>
                <w:szCs w:val="24"/>
              </w:rPr>
            </w:pPr>
            <w:r>
              <w:rPr>
                <w:rFonts w:ascii="Candara" w:hAnsi="Candara" w:cs="Arial"/>
                <w:szCs w:val="24"/>
              </w:rPr>
              <w:lastRenderedPageBreak/>
              <w:t>4</w:t>
            </w:r>
          </w:p>
        </w:tc>
      </w:tr>
      <w:tr w:rsidR="00BE1B0C" w:rsidRPr="0065610D" w:rsidTr="008C23A4">
        <w:tc>
          <w:tcPr>
            <w:tcW w:w="2933" w:type="dxa"/>
            <w:gridSpan w:val="2"/>
            <w:vAlign w:val="center"/>
          </w:tcPr>
          <w:p w:rsidR="00BE1B0C" w:rsidRDefault="00BE1B0C" w:rsidP="007417CA">
            <w:pPr>
              <w:jc w:val="center"/>
              <w:rPr>
                <w:rFonts w:ascii="Candara" w:hAnsi="Candara" w:cs="Arial"/>
              </w:rPr>
            </w:pPr>
          </w:p>
          <w:p w:rsidR="00BE1B0C" w:rsidRDefault="00BE1B0C" w:rsidP="007417CA">
            <w:pPr>
              <w:jc w:val="center"/>
              <w:rPr>
                <w:rFonts w:ascii="Candara" w:hAnsi="Candara" w:cs="Arial"/>
              </w:rPr>
            </w:pPr>
            <w:r>
              <w:rPr>
                <w:rFonts w:ascii="Candara" w:hAnsi="Candara" w:cs="Arial"/>
              </w:rPr>
              <w:t>Practica No 5. Porcentaje de oxígeno en el clorato de potasio</w:t>
            </w:r>
          </w:p>
          <w:p w:rsidR="00BE1B0C" w:rsidRDefault="00BE1B0C" w:rsidP="007417CA">
            <w:pPr>
              <w:jc w:val="center"/>
              <w:rPr>
                <w:rFonts w:ascii="Candara" w:hAnsi="Candara" w:cs="Arial"/>
              </w:rPr>
            </w:pPr>
          </w:p>
        </w:tc>
        <w:tc>
          <w:tcPr>
            <w:tcW w:w="2987" w:type="dxa"/>
            <w:vAlign w:val="center"/>
          </w:tcPr>
          <w:p w:rsidR="00BE1B0C" w:rsidRPr="0065610D" w:rsidRDefault="005727D0" w:rsidP="005727D0">
            <w:pPr>
              <w:jc w:val="both"/>
              <w:rPr>
                <w:rFonts w:ascii="Candara" w:hAnsi="Candara" w:cs="Arial"/>
              </w:rPr>
            </w:pPr>
            <w:r>
              <w:rPr>
                <w:rFonts w:ascii="Candara" w:hAnsi="Candara" w:cs="Arial"/>
              </w:rPr>
              <w:t>Se efectuará la determinación porcentual de</w:t>
            </w:r>
            <w:r w:rsidR="001F1567">
              <w:rPr>
                <w:rFonts w:ascii="Candara" w:hAnsi="Candara" w:cs="Arial"/>
              </w:rPr>
              <w:t xml:space="preserve"> un componente de  una sustancia pura conocida.</w:t>
            </w:r>
          </w:p>
        </w:tc>
        <w:tc>
          <w:tcPr>
            <w:tcW w:w="2835" w:type="dxa"/>
            <w:vAlign w:val="center"/>
          </w:tcPr>
          <w:p w:rsidR="00BE1B0C" w:rsidRDefault="00BE1B0C" w:rsidP="007417CA">
            <w:pPr>
              <w:jc w:val="both"/>
              <w:rPr>
                <w:rFonts w:ascii="Candara" w:hAnsi="Candara" w:cs="Arial"/>
              </w:rPr>
            </w:pPr>
            <w:r>
              <w:rPr>
                <w:rFonts w:ascii="Candara" w:hAnsi="Candara" w:cs="Arial"/>
              </w:rPr>
              <w:t>Aplica</w:t>
            </w:r>
            <w:r w:rsidR="008147CC">
              <w:rPr>
                <w:rFonts w:ascii="Candara" w:hAnsi="Candara" w:cs="Arial"/>
              </w:rPr>
              <w:t>r</w:t>
            </w:r>
            <w:r>
              <w:rPr>
                <w:rFonts w:ascii="Candara" w:hAnsi="Candara" w:cs="Arial"/>
              </w:rPr>
              <w:t xml:space="preserve"> relaciones estequiométricas con el fin cuantificar la formación de productos.    </w:t>
            </w:r>
          </w:p>
        </w:tc>
        <w:tc>
          <w:tcPr>
            <w:tcW w:w="2977" w:type="dxa"/>
            <w:vAlign w:val="center"/>
          </w:tcPr>
          <w:p w:rsidR="001F1567" w:rsidRDefault="001F1567" w:rsidP="008147CC">
            <w:pPr>
              <w:jc w:val="both"/>
              <w:rPr>
                <w:rFonts w:ascii="Candara" w:hAnsi="Candara" w:cs="Arial"/>
              </w:rPr>
            </w:pPr>
            <w:r>
              <w:rPr>
                <w:rFonts w:ascii="Candara" w:hAnsi="Candara" w:cs="Arial"/>
              </w:rPr>
              <w:t>Determinar cuantitativamente la cantidad de oxigeno presente en la sustancia empleada.</w:t>
            </w:r>
          </w:p>
          <w:p w:rsidR="001F1567" w:rsidRDefault="001F1567" w:rsidP="008147CC">
            <w:pPr>
              <w:jc w:val="both"/>
              <w:rPr>
                <w:rFonts w:ascii="Candara" w:hAnsi="Candara" w:cs="Arial"/>
              </w:rPr>
            </w:pPr>
          </w:p>
          <w:p w:rsidR="008147CC" w:rsidRDefault="008147CC" w:rsidP="008147CC">
            <w:pPr>
              <w:jc w:val="both"/>
              <w:rPr>
                <w:rFonts w:ascii="Candara" w:hAnsi="Candara" w:cs="Arial"/>
              </w:rPr>
            </w:pPr>
            <w:r>
              <w:rPr>
                <w:rFonts w:ascii="Candara" w:hAnsi="Candara" w:cs="Arial"/>
              </w:rPr>
              <w:t xml:space="preserve">Realizar un informe técnico basado en las normas Icontec donde se plasme los resultados y su análisis. </w:t>
            </w:r>
          </w:p>
          <w:p w:rsidR="008147CC" w:rsidRDefault="008147CC" w:rsidP="008147CC">
            <w:pPr>
              <w:jc w:val="both"/>
              <w:rPr>
                <w:rFonts w:ascii="Candara" w:hAnsi="Candara" w:cs="Arial"/>
              </w:rPr>
            </w:pPr>
          </w:p>
          <w:p w:rsidR="008147CC" w:rsidRDefault="008147CC" w:rsidP="008147CC">
            <w:pPr>
              <w:jc w:val="both"/>
              <w:rPr>
                <w:rFonts w:ascii="Candara" w:hAnsi="Candara" w:cs="Arial"/>
              </w:rPr>
            </w:pPr>
            <w:r>
              <w:rPr>
                <w:rFonts w:ascii="Candara" w:hAnsi="Candara" w:cs="Arial"/>
              </w:rPr>
              <w:t>Los estudiantes deben trabajar en grupo, distribuirse el trabajo y confiar en los resultados obtenidos.</w:t>
            </w:r>
          </w:p>
          <w:p w:rsidR="00BE1B0C" w:rsidRDefault="00BE1B0C" w:rsidP="007417CA">
            <w:pPr>
              <w:jc w:val="both"/>
              <w:rPr>
                <w:rFonts w:ascii="Candara" w:hAnsi="Candara" w:cs="Arial"/>
              </w:rPr>
            </w:pPr>
          </w:p>
        </w:tc>
        <w:tc>
          <w:tcPr>
            <w:tcW w:w="1417" w:type="dxa"/>
            <w:vAlign w:val="center"/>
          </w:tcPr>
          <w:p w:rsidR="00BE1B0C" w:rsidRPr="0065610D" w:rsidRDefault="008147CC" w:rsidP="008C23A4">
            <w:pPr>
              <w:jc w:val="center"/>
              <w:rPr>
                <w:rFonts w:ascii="Candara" w:hAnsi="Candara" w:cs="Arial"/>
              </w:rPr>
            </w:pPr>
            <w:r>
              <w:rPr>
                <w:rFonts w:ascii="Candara" w:hAnsi="Candara" w:cs="Arial"/>
              </w:rPr>
              <w:t>5</w:t>
            </w:r>
          </w:p>
        </w:tc>
      </w:tr>
      <w:tr w:rsidR="00BE1B0C" w:rsidRPr="0065610D" w:rsidTr="008C23A4">
        <w:tc>
          <w:tcPr>
            <w:tcW w:w="2933" w:type="dxa"/>
            <w:gridSpan w:val="2"/>
            <w:vAlign w:val="center"/>
          </w:tcPr>
          <w:p w:rsidR="00BE1B0C" w:rsidRDefault="00BE1B0C" w:rsidP="007417CA">
            <w:pPr>
              <w:jc w:val="center"/>
              <w:rPr>
                <w:rFonts w:ascii="Candara" w:hAnsi="Candara" w:cs="Arial"/>
              </w:rPr>
            </w:pPr>
          </w:p>
          <w:p w:rsidR="00BE1B0C" w:rsidRDefault="00BE1B0C" w:rsidP="007417CA">
            <w:pPr>
              <w:jc w:val="center"/>
              <w:rPr>
                <w:rFonts w:ascii="Candara" w:hAnsi="Candara" w:cs="Arial"/>
              </w:rPr>
            </w:pPr>
            <w:r>
              <w:rPr>
                <w:rFonts w:ascii="Candara" w:hAnsi="Candara" w:cs="Arial"/>
              </w:rPr>
              <w:t xml:space="preserve">Practica No 6. Ley de las proporciones múltiples y definidas </w:t>
            </w:r>
          </w:p>
          <w:p w:rsidR="00BE1B0C" w:rsidRDefault="00BE1B0C" w:rsidP="007417CA">
            <w:pPr>
              <w:jc w:val="center"/>
              <w:rPr>
                <w:rFonts w:ascii="Candara" w:hAnsi="Candara" w:cs="Arial"/>
              </w:rPr>
            </w:pPr>
          </w:p>
        </w:tc>
        <w:tc>
          <w:tcPr>
            <w:tcW w:w="2987" w:type="dxa"/>
            <w:vAlign w:val="center"/>
          </w:tcPr>
          <w:p w:rsidR="00BE1B0C" w:rsidRPr="0065610D" w:rsidRDefault="00ED56E4" w:rsidP="00A64AAB">
            <w:pPr>
              <w:jc w:val="both"/>
              <w:rPr>
                <w:rFonts w:ascii="Candara" w:hAnsi="Candara" w:cs="Arial"/>
              </w:rPr>
            </w:pPr>
            <w:r>
              <w:rPr>
                <w:rFonts w:ascii="Candara" w:hAnsi="Candara" w:cs="Arial"/>
              </w:rPr>
              <w:t>Empleando diversos compuestos con cloro</w:t>
            </w:r>
            <w:r w:rsidR="00A64AAB">
              <w:rPr>
                <w:rFonts w:ascii="Candara" w:hAnsi="Candara" w:cs="Arial"/>
              </w:rPr>
              <w:t xml:space="preserve"> se comprobará se comprobará la Ley de Dalton.</w:t>
            </w:r>
          </w:p>
        </w:tc>
        <w:tc>
          <w:tcPr>
            <w:tcW w:w="2835" w:type="dxa"/>
            <w:vAlign w:val="center"/>
          </w:tcPr>
          <w:p w:rsidR="00BE1B0C" w:rsidRDefault="00BE1B0C" w:rsidP="008147CC">
            <w:pPr>
              <w:jc w:val="both"/>
              <w:rPr>
                <w:rFonts w:ascii="Candara" w:hAnsi="Candara" w:cs="Arial"/>
              </w:rPr>
            </w:pPr>
            <w:r>
              <w:rPr>
                <w:rFonts w:ascii="Candara" w:hAnsi="Candara" w:cs="Arial"/>
              </w:rPr>
              <w:t>Establece</w:t>
            </w:r>
            <w:r w:rsidR="008147CC">
              <w:rPr>
                <w:rFonts w:ascii="Candara" w:hAnsi="Candara" w:cs="Arial"/>
              </w:rPr>
              <w:t>r</w:t>
            </w:r>
            <w:r>
              <w:rPr>
                <w:rFonts w:ascii="Candara" w:hAnsi="Candara" w:cs="Arial"/>
              </w:rPr>
              <w:t xml:space="preserve"> experimentalmente las relaciones en que los elementos químicos se combinan para formar compuestos químicos. </w:t>
            </w:r>
          </w:p>
        </w:tc>
        <w:tc>
          <w:tcPr>
            <w:tcW w:w="2977" w:type="dxa"/>
            <w:vAlign w:val="center"/>
          </w:tcPr>
          <w:p w:rsidR="00A64AAB" w:rsidRDefault="00A64AAB" w:rsidP="008147CC">
            <w:pPr>
              <w:jc w:val="both"/>
              <w:rPr>
                <w:rFonts w:ascii="Candara" w:hAnsi="Candara" w:cs="Arial"/>
              </w:rPr>
            </w:pPr>
            <w:r>
              <w:rPr>
                <w:rFonts w:ascii="Candara" w:hAnsi="Candara" w:cs="Arial"/>
              </w:rPr>
              <w:t>Determinar el contenido de oxigeno mediante análisis gravimétricos (Diferencia de masas)</w:t>
            </w:r>
          </w:p>
          <w:p w:rsidR="00A64AAB" w:rsidRDefault="00A64AAB" w:rsidP="008147CC">
            <w:pPr>
              <w:jc w:val="both"/>
              <w:rPr>
                <w:rFonts w:ascii="Candara" w:hAnsi="Candara" w:cs="Arial"/>
              </w:rPr>
            </w:pPr>
          </w:p>
          <w:p w:rsidR="008147CC" w:rsidRDefault="008147CC" w:rsidP="008147CC">
            <w:pPr>
              <w:jc w:val="both"/>
              <w:rPr>
                <w:rFonts w:ascii="Candara" w:hAnsi="Candara" w:cs="Arial"/>
              </w:rPr>
            </w:pPr>
            <w:r>
              <w:rPr>
                <w:rFonts w:ascii="Candara" w:hAnsi="Candara" w:cs="Arial"/>
              </w:rPr>
              <w:t xml:space="preserve">Realizar un informe técnico basado en las normas Icontec donde se plasme los resultados y su análisis. </w:t>
            </w:r>
          </w:p>
          <w:p w:rsidR="008147CC" w:rsidRDefault="008147CC" w:rsidP="008147CC">
            <w:pPr>
              <w:jc w:val="both"/>
              <w:rPr>
                <w:rFonts w:ascii="Candara" w:hAnsi="Candara" w:cs="Arial"/>
              </w:rPr>
            </w:pPr>
          </w:p>
          <w:p w:rsidR="008147CC" w:rsidRDefault="008147CC" w:rsidP="008147CC">
            <w:pPr>
              <w:jc w:val="both"/>
              <w:rPr>
                <w:rFonts w:ascii="Candara" w:hAnsi="Candara" w:cs="Arial"/>
              </w:rPr>
            </w:pPr>
            <w:r>
              <w:rPr>
                <w:rFonts w:ascii="Candara" w:hAnsi="Candara" w:cs="Arial"/>
              </w:rPr>
              <w:t>Los estudiantes deben trabajar en grupo, distribuirse el trabajo y confiar en los resultados obtenidos.</w:t>
            </w:r>
          </w:p>
          <w:p w:rsidR="00BE1B0C" w:rsidRDefault="00BE1B0C" w:rsidP="007417CA">
            <w:pPr>
              <w:rPr>
                <w:rFonts w:ascii="Candara" w:hAnsi="Candara" w:cs="Arial"/>
              </w:rPr>
            </w:pPr>
          </w:p>
        </w:tc>
        <w:tc>
          <w:tcPr>
            <w:tcW w:w="1417" w:type="dxa"/>
            <w:vAlign w:val="center"/>
          </w:tcPr>
          <w:p w:rsidR="00BE1B0C" w:rsidRPr="0065610D" w:rsidRDefault="008147CC" w:rsidP="008C23A4">
            <w:pPr>
              <w:jc w:val="center"/>
              <w:rPr>
                <w:rFonts w:ascii="Candara" w:hAnsi="Candara" w:cs="Arial"/>
              </w:rPr>
            </w:pPr>
            <w:r>
              <w:rPr>
                <w:rFonts w:ascii="Candara" w:hAnsi="Candara" w:cs="Arial"/>
              </w:rPr>
              <w:t>6</w:t>
            </w:r>
          </w:p>
        </w:tc>
      </w:tr>
    </w:tbl>
    <w:p w:rsidR="00962B78" w:rsidRDefault="00962B78">
      <w:pPr>
        <w:rPr>
          <w:rFonts w:ascii="Candara" w:hAnsi="Candara" w:cs="Arial"/>
          <w:sz w:val="22"/>
        </w:rPr>
      </w:pPr>
    </w:p>
    <w:p w:rsidR="008C23A4" w:rsidRPr="0065610D" w:rsidRDefault="008C23A4">
      <w:pPr>
        <w:rPr>
          <w:rFonts w:ascii="Candara" w:hAnsi="Candara" w:cs="Arial"/>
          <w:sz w:val="22"/>
        </w:rPr>
      </w:pPr>
    </w:p>
    <w:p w:rsidR="00962B78" w:rsidRPr="0065610D" w:rsidRDefault="00962B78">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962B78" w:rsidRPr="0065610D" w:rsidTr="007019FA">
        <w:tc>
          <w:tcPr>
            <w:tcW w:w="1242" w:type="dxa"/>
            <w:shd w:val="clear" w:color="auto" w:fill="F2F2F2" w:themeFill="background1" w:themeFillShade="F2"/>
            <w:vAlign w:val="center"/>
          </w:tcPr>
          <w:p w:rsidR="00962B78" w:rsidRPr="0065610D" w:rsidRDefault="00962B78" w:rsidP="00962B78">
            <w:pPr>
              <w:rPr>
                <w:rFonts w:ascii="Candara" w:hAnsi="Candara" w:cs="Arial"/>
                <w:b/>
                <w:sz w:val="22"/>
                <w:szCs w:val="24"/>
              </w:rPr>
            </w:pPr>
            <w:r w:rsidRPr="0065610D">
              <w:rPr>
                <w:rFonts w:ascii="Candara" w:hAnsi="Candara" w:cs="Arial"/>
                <w:b/>
                <w:sz w:val="22"/>
                <w:szCs w:val="24"/>
              </w:rPr>
              <w:lastRenderedPageBreak/>
              <w:t>UNIDAD 3.</w:t>
            </w:r>
          </w:p>
        </w:tc>
        <w:tc>
          <w:tcPr>
            <w:tcW w:w="4678" w:type="dxa"/>
            <w:gridSpan w:val="2"/>
            <w:vAlign w:val="center"/>
          </w:tcPr>
          <w:p w:rsidR="00962B78" w:rsidRPr="0065610D" w:rsidRDefault="00035B61" w:rsidP="007019FA">
            <w:pPr>
              <w:rPr>
                <w:rFonts w:ascii="Candara" w:hAnsi="Candara" w:cs="Arial"/>
                <w:sz w:val="22"/>
                <w:szCs w:val="24"/>
              </w:rPr>
            </w:pPr>
            <w:r>
              <w:rPr>
                <w:rFonts w:ascii="Candara" w:hAnsi="Candara" w:cs="Arial"/>
                <w:b/>
              </w:rPr>
              <w:t xml:space="preserve">ESTEQUIOMETRIA DE LAS REACCIONES QUIMICAS  </w:t>
            </w:r>
            <w:r>
              <w:rPr>
                <w:rFonts w:ascii="Candara" w:hAnsi="Candara" w:cs="Arial"/>
                <w:b/>
              </w:rPr>
              <w:t xml:space="preserve"> </w:t>
            </w: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962B78" w:rsidRPr="0065610D" w:rsidRDefault="00104DC9" w:rsidP="00104DC9">
            <w:pPr>
              <w:jc w:val="both"/>
              <w:rPr>
                <w:rFonts w:ascii="Candara" w:hAnsi="Candara" w:cs="Arial"/>
                <w:sz w:val="22"/>
                <w:szCs w:val="24"/>
              </w:rPr>
            </w:pPr>
            <w:r>
              <w:rPr>
                <w:rFonts w:ascii="Candara" w:hAnsi="Candara" w:cs="Arial"/>
                <w:sz w:val="22"/>
                <w:szCs w:val="24"/>
              </w:rPr>
              <w:t xml:space="preserve">Reconocer las proporciones en la que se llevan a cabo las reacciones químicas, además de establecer parámetros tales como rendimiento, pureza y reactivo limite. </w:t>
            </w:r>
          </w:p>
        </w:tc>
      </w:tr>
      <w:tr w:rsidR="00B361C9" w:rsidRPr="0065610D" w:rsidTr="007019FA">
        <w:tc>
          <w:tcPr>
            <w:tcW w:w="2933" w:type="dxa"/>
            <w:gridSpan w:val="2"/>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SEMANA</w:t>
            </w:r>
          </w:p>
        </w:tc>
      </w:tr>
      <w:tr w:rsidR="00035B61" w:rsidRPr="0065610D" w:rsidTr="00D8341A">
        <w:tc>
          <w:tcPr>
            <w:tcW w:w="2933" w:type="dxa"/>
            <w:gridSpan w:val="2"/>
            <w:vAlign w:val="center"/>
          </w:tcPr>
          <w:p w:rsidR="00035B61" w:rsidRPr="009D4016" w:rsidRDefault="00035B61" w:rsidP="00035B61">
            <w:pPr>
              <w:jc w:val="both"/>
              <w:rPr>
                <w:rFonts w:ascii="Candara" w:hAnsi="Candara" w:cs="Arial"/>
              </w:rPr>
            </w:pPr>
            <w:r>
              <w:rPr>
                <w:rFonts w:ascii="Candara" w:hAnsi="Candara" w:cs="Arial"/>
              </w:rPr>
              <w:t xml:space="preserve">Practica No 7.  Determinación de la estequiometria de una reacción químicas </w:t>
            </w:r>
          </w:p>
        </w:tc>
        <w:tc>
          <w:tcPr>
            <w:tcW w:w="2987" w:type="dxa"/>
            <w:vAlign w:val="center"/>
          </w:tcPr>
          <w:p w:rsidR="00035B61" w:rsidRPr="0065610D" w:rsidRDefault="004B13A7" w:rsidP="00DC6208">
            <w:pPr>
              <w:jc w:val="both"/>
              <w:rPr>
                <w:rFonts w:ascii="Candara" w:hAnsi="Candara" w:cs="Arial"/>
                <w:szCs w:val="24"/>
              </w:rPr>
            </w:pPr>
            <w:r>
              <w:rPr>
                <w:rFonts w:ascii="Candara" w:hAnsi="Candara" w:cs="Arial"/>
                <w:szCs w:val="24"/>
              </w:rPr>
              <w:t>Establecer la estequiometria de una reacción entre 2 sales en solución acuosa</w:t>
            </w:r>
            <w:r w:rsidR="00DC6208">
              <w:rPr>
                <w:rFonts w:ascii="Candara" w:hAnsi="Candara" w:cs="Arial"/>
                <w:szCs w:val="24"/>
              </w:rPr>
              <w:t xml:space="preserve">, usando el principio </w:t>
            </w:r>
            <w:r w:rsidR="002740FD">
              <w:rPr>
                <w:rFonts w:ascii="Candara" w:hAnsi="Candara" w:cs="Arial"/>
                <w:szCs w:val="24"/>
              </w:rPr>
              <w:t xml:space="preserve">del análisis gravimétrico (Diferencias de masas). </w:t>
            </w:r>
            <w:r>
              <w:rPr>
                <w:rFonts w:ascii="Candara" w:hAnsi="Candara" w:cs="Arial"/>
                <w:szCs w:val="24"/>
              </w:rPr>
              <w:t xml:space="preserve"> </w:t>
            </w:r>
          </w:p>
        </w:tc>
        <w:tc>
          <w:tcPr>
            <w:tcW w:w="2835" w:type="dxa"/>
            <w:vAlign w:val="center"/>
          </w:tcPr>
          <w:p w:rsidR="00035B61" w:rsidRPr="009D4016" w:rsidRDefault="00035B61" w:rsidP="007417CA">
            <w:pPr>
              <w:jc w:val="both"/>
              <w:rPr>
                <w:rFonts w:ascii="Candara" w:hAnsi="Candara" w:cs="Arial"/>
              </w:rPr>
            </w:pPr>
            <w:r>
              <w:rPr>
                <w:rFonts w:ascii="Candara" w:hAnsi="Candara" w:cs="Arial"/>
              </w:rPr>
              <w:t>Establece</w:t>
            </w:r>
            <w:r>
              <w:rPr>
                <w:rFonts w:ascii="Candara" w:hAnsi="Candara" w:cs="Arial"/>
              </w:rPr>
              <w:t>r</w:t>
            </w:r>
            <w:r>
              <w:rPr>
                <w:rFonts w:ascii="Candara" w:hAnsi="Candara" w:cs="Arial"/>
              </w:rPr>
              <w:t xml:space="preserve"> experimentalmente las proporciones en las sustancias </w:t>
            </w:r>
            <w:r w:rsidR="00905665">
              <w:rPr>
                <w:rFonts w:ascii="Candara" w:hAnsi="Candara" w:cs="Arial"/>
              </w:rPr>
              <w:t>reacciona</w:t>
            </w:r>
            <w:r>
              <w:rPr>
                <w:rFonts w:ascii="Candara" w:hAnsi="Candara" w:cs="Arial"/>
              </w:rPr>
              <w:t xml:space="preserve"> y forman productos. </w:t>
            </w:r>
          </w:p>
        </w:tc>
        <w:tc>
          <w:tcPr>
            <w:tcW w:w="2977" w:type="dxa"/>
            <w:vAlign w:val="center"/>
          </w:tcPr>
          <w:p w:rsidR="00035B61" w:rsidRDefault="00905665" w:rsidP="00035B61">
            <w:pPr>
              <w:jc w:val="both"/>
              <w:rPr>
                <w:rFonts w:ascii="Candara" w:hAnsi="Candara" w:cs="Arial"/>
              </w:rPr>
            </w:pPr>
            <w:r>
              <w:rPr>
                <w:rFonts w:ascii="Candara" w:hAnsi="Candara" w:cs="Arial"/>
              </w:rPr>
              <w:t>Establecer los coeficientes de reacción de cada una de las sustancias que reaccionan.</w:t>
            </w:r>
          </w:p>
          <w:p w:rsidR="00905665" w:rsidRDefault="00905665" w:rsidP="00035B61">
            <w:pPr>
              <w:jc w:val="both"/>
              <w:rPr>
                <w:rFonts w:ascii="Candara" w:hAnsi="Candara" w:cs="Arial"/>
              </w:rPr>
            </w:pPr>
          </w:p>
          <w:p w:rsidR="00765A3D" w:rsidRDefault="00765A3D" w:rsidP="00035B61">
            <w:pPr>
              <w:jc w:val="both"/>
              <w:rPr>
                <w:rFonts w:ascii="Candara" w:hAnsi="Candara" w:cs="Arial"/>
              </w:rPr>
            </w:pPr>
            <w:r>
              <w:rPr>
                <w:rFonts w:ascii="Candara" w:hAnsi="Candara" w:cs="Arial"/>
              </w:rPr>
              <w:t xml:space="preserve">Medir las masas en que reaccionan las sustancias y la de los productos formados. </w:t>
            </w:r>
          </w:p>
          <w:p w:rsidR="00765A3D" w:rsidRDefault="00765A3D" w:rsidP="00035B61">
            <w:pPr>
              <w:jc w:val="both"/>
              <w:rPr>
                <w:rFonts w:ascii="Candara" w:hAnsi="Candara" w:cs="Arial"/>
              </w:rPr>
            </w:pPr>
          </w:p>
          <w:p w:rsidR="00035B61" w:rsidRDefault="00035B61" w:rsidP="00035B61">
            <w:pPr>
              <w:jc w:val="both"/>
              <w:rPr>
                <w:rFonts w:ascii="Candara" w:hAnsi="Candara" w:cs="Arial"/>
              </w:rPr>
            </w:pPr>
          </w:p>
          <w:p w:rsidR="00035B61" w:rsidRDefault="00035B61" w:rsidP="00035B61">
            <w:pPr>
              <w:jc w:val="both"/>
              <w:rPr>
                <w:rFonts w:ascii="Candara" w:hAnsi="Candara" w:cs="Arial"/>
              </w:rPr>
            </w:pPr>
            <w:r>
              <w:rPr>
                <w:rFonts w:ascii="Candara" w:hAnsi="Candara" w:cs="Arial"/>
              </w:rPr>
              <w:t xml:space="preserve">Realizar un informe técnico basado en las normas Icontec donde se plasme los resultados y su análisis. </w:t>
            </w:r>
          </w:p>
          <w:p w:rsidR="00035B61" w:rsidRDefault="00035B61" w:rsidP="00035B61">
            <w:pPr>
              <w:jc w:val="both"/>
              <w:rPr>
                <w:rFonts w:ascii="Candara" w:hAnsi="Candara" w:cs="Arial"/>
              </w:rPr>
            </w:pPr>
          </w:p>
          <w:p w:rsidR="00035B61" w:rsidRPr="00F94058" w:rsidRDefault="00035B61" w:rsidP="00F94058">
            <w:pPr>
              <w:jc w:val="both"/>
              <w:rPr>
                <w:rFonts w:ascii="Candara" w:hAnsi="Candara" w:cs="Arial"/>
              </w:rPr>
            </w:pPr>
            <w:r>
              <w:rPr>
                <w:rFonts w:ascii="Candara" w:hAnsi="Candara" w:cs="Arial"/>
              </w:rPr>
              <w:t>Los estudiantes deben trabajar en grupo, distribuirse el trabajo y confiar en los resultados obtenidos.</w:t>
            </w:r>
          </w:p>
        </w:tc>
        <w:tc>
          <w:tcPr>
            <w:tcW w:w="1417" w:type="dxa"/>
            <w:vAlign w:val="center"/>
          </w:tcPr>
          <w:p w:rsidR="00035B61" w:rsidRPr="0065610D" w:rsidRDefault="00D8341A" w:rsidP="00D8341A">
            <w:pPr>
              <w:jc w:val="center"/>
              <w:rPr>
                <w:rFonts w:ascii="Candara" w:hAnsi="Candara" w:cs="Arial"/>
                <w:szCs w:val="24"/>
              </w:rPr>
            </w:pPr>
            <w:r>
              <w:rPr>
                <w:rFonts w:ascii="Candara" w:hAnsi="Candara" w:cs="Arial"/>
                <w:szCs w:val="24"/>
              </w:rPr>
              <w:t>7</w:t>
            </w:r>
          </w:p>
        </w:tc>
      </w:tr>
      <w:tr w:rsidR="00035B61" w:rsidRPr="0065610D" w:rsidTr="005077A9">
        <w:tc>
          <w:tcPr>
            <w:tcW w:w="2933" w:type="dxa"/>
            <w:gridSpan w:val="2"/>
            <w:vAlign w:val="center"/>
          </w:tcPr>
          <w:p w:rsidR="00035B61" w:rsidRPr="009D4016" w:rsidRDefault="00035B61" w:rsidP="00035B61">
            <w:pPr>
              <w:jc w:val="both"/>
              <w:rPr>
                <w:rFonts w:ascii="Candara" w:hAnsi="Candara" w:cs="Arial"/>
              </w:rPr>
            </w:pPr>
            <w:r>
              <w:rPr>
                <w:rFonts w:ascii="Candara" w:hAnsi="Candara" w:cs="Arial"/>
              </w:rPr>
              <w:t xml:space="preserve">Practica No. 8. Determinación de la fórmula de una sal hidratada </w:t>
            </w:r>
          </w:p>
        </w:tc>
        <w:tc>
          <w:tcPr>
            <w:tcW w:w="2987" w:type="dxa"/>
            <w:vAlign w:val="center"/>
          </w:tcPr>
          <w:p w:rsidR="00035B61" w:rsidRPr="0065610D" w:rsidRDefault="0091474E" w:rsidP="0091474E">
            <w:pPr>
              <w:jc w:val="both"/>
              <w:rPr>
                <w:rFonts w:ascii="Candara" w:hAnsi="Candara" w:cs="Arial"/>
                <w:szCs w:val="24"/>
              </w:rPr>
            </w:pPr>
            <w:r>
              <w:rPr>
                <w:rFonts w:ascii="Candara" w:hAnsi="Candara" w:cs="Arial"/>
                <w:szCs w:val="24"/>
              </w:rPr>
              <w:t xml:space="preserve">Usando la gravimetría </w:t>
            </w:r>
            <w:r w:rsidR="007F4DD0">
              <w:rPr>
                <w:rFonts w:ascii="Candara" w:hAnsi="Candara" w:cs="Arial"/>
                <w:szCs w:val="24"/>
              </w:rPr>
              <w:t xml:space="preserve">se determinará el contenido de agua de hidratación de una sal. </w:t>
            </w:r>
          </w:p>
        </w:tc>
        <w:tc>
          <w:tcPr>
            <w:tcW w:w="2835" w:type="dxa"/>
            <w:vAlign w:val="center"/>
          </w:tcPr>
          <w:p w:rsidR="00035B61" w:rsidRDefault="00035B61" w:rsidP="007417CA">
            <w:pPr>
              <w:jc w:val="both"/>
              <w:rPr>
                <w:rFonts w:ascii="Candara" w:hAnsi="Candara" w:cs="Arial"/>
              </w:rPr>
            </w:pPr>
          </w:p>
          <w:p w:rsidR="00035B61" w:rsidRDefault="00035B61" w:rsidP="007417CA">
            <w:pPr>
              <w:jc w:val="both"/>
              <w:rPr>
                <w:rFonts w:ascii="Candara" w:hAnsi="Candara" w:cs="Arial"/>
              </w:rPr>
            </w:pPr>
            <w:r>
              <w:rPr>
                <w:rFonts w:ascii="Candara" w:hAnsi="Candara" w:cs="Arial"/>
              </w:rPr>
              <w:t>Determina</w:t>
            </w:r>
            <w:r w:rsidR="00905665">
              <w:rPr>
                <w:rFonts w:ascii="Candara" w:hAnsi="Candara" w:cs="Arial"/>
              </w:rPr>
              <w:t>r</w:t>
            </w:r>
            <w:r>
              <w:rPr>
                <w:rFonts w:ascii="Candara" w:hAnsi="Candara" w:cs="Arial"/>
              </w:rPr>
              <w:t xml:space="preserve"> la composición de una sustancia teniendo en cuenta su estequiometria y las relaciones de masa.</w:t>
            </w:r>
          </w:p>
          <w:p w:rsidR="00035B61" w:rsidRPr="009D4016" w:rsidRDefault="00035B61" w:rsidP="007417CA">
            <w:pPr>
              <w:jc w:val="both"/>
              <w:rPr>
                <w:rFonts w:ascii="Candara" w:hAnsi="Candara" w:cs="Arial"/>
              </w:rPr>
            </w:pPr>
          </w:p>
        </w:tc>
        <w:tc>
          <w:tcPr>
            <w:tcW w:w="2977" w:type="dxa"/>
            <w:vAlign w:val="center"/>
          </w:tcPr>
          <w:p w:rsidR="007F4DD0" w:rsidRDefault="007F4DD0" w:rsidP="00035B61">
            <w:pPr>
              <w:jc w:val="both"/>
              <w:rPr>
                <w:rFonts w:ascii="Candara" w:hAnsi="Candara" w:cs="Arial"/>
              </w:rPr>
            </w:pPr>
            <w:r>
              <w:rPr>
                <w:rFonts w:ascii="Candara" w:hAnsi="Candara" w:cs="Arial"/>
              </w:rPr>
              <w:t>Determinar por diferencia de masa la cantidad de agua de hidratación de una sal.</w:t>
            </w:r>
          </w:p>
          <w:p w:rsidR="007F4DD0" w:rsidRDefault="007F4DD0" w:rsidP="00035B61">
            <w:pPr>
              <w:jc w:val="both"/>
              <w:rPr>
                <w:rFonts w:ascii="Candara" w:hAnsi="Candara" w:cs="Arial"/>
              </w:rPr>
            </w:pPr>
          </w:p>
          <w:p w:rsidR="00035B61" w:rsidRDefault="00035B61" w:rsidP="00035B61">
            <w:pPr>
              <w:jc w:val="both"/>
              <w:rPr>
                <w:rFonts w:ascii="Candara" w:hAnsi="Candara" w:cs="Arial"/>
              </w:rPr>
            </w:pPr>
            <w:r>
              <w:rPr>
                <w:rFonts w:ascii="Candara" w:hAnsi="Candara" w:cs="Arial"/>
              </w:rPr>
              <w:t xml:space="preserve">Realizar un informe técnico basado en las normas Icontec donde se plasme los resultados y su análisis. </w:t>
            </w:r>
          </w:p>
          <w:p w:rsidR="00035B61" w:rsidRDefault="00035B61" w:rsidP="00035B61">
            <w:pPr>
              <w:jc w:val="both"/>
              <w:rPr>
                <w:rFonts w:ascii="Candara" w:hAnsi="Candara" w:cs="Arial"/>
              </w:rPr>
            </w:pPr>
          </w:p>
          <w:p w:rsidR="00017863" w:rsidRDefault="00017863" w:rsidP="00035B61">
            <w:pPr>
              <w:jc w:val="both"/>
              <w:rPr>
                <w:rFonts w:ascii="Candara" w:hAnsi="Candara" w:cs="Arial"/>
              </w:rPr>
            </w:pPr>
          </w:p>
          <w:p w:rsidR="00035B61" w:rsidRDefault="00035B61" w:rsidP="00035B61">
            <w:pPr>
              <w:jc w:val="both"/>
              <w:rPr>
                <w:rFonts w:ascii="Candara" w:hAnsi="Candara" w:cs="Arial"/>
              </w:rPr>
            </w:pPr>
            <w:r>
              <w:rPr>
                <w:rFonts w:ascii="Candara" w:hAnsi="Candara" w:cs="Arial"/>
              </w:rPr>
              <w:lastRenderedPageBreak/>
              <w:t>Los estudiantes deben trabajar en grupo, distribuirse el trabajo y confiar en los resultados obtenidos.</w:t>
            </w:r>
          </w:p>
          <w:p w:rsidR="00035B61" w:rsidRPr="0065610D" w:rsidRDefault="00035B61" w:rsidP="007019FA">
            <w:pPr>
              <w:rPr>
                <w:rFonts w:ascii="Candara" w:hAnsi="Candara" w:cs="Arial"/>
                <w:szCs w:val="24"/>
              </w:rPr>
            </w:pPr>
          </w:p>
        </w:tc>
        <w:tc>
          <w:tcPr>
            <w:tcW w:w="1417" w:type="dxa"/>
            <w:vAlign w:val="center"/>
          </w:tcPr>
          <w:p w:rsidR="00035B61" w:rsidRPr="0065610D" w:rsidRDefault="005077A9" w:rsidP="005077A9">
            <w:pPr>
              <w:jc w:val="center"/>
              <w:rPr>
                <w:rFonts w:ascii="Candara" w:hAnsi="Candara" w:cs="Arial"/>
                <w:szCs w:val="24"/>
              </w:rPr>
            </w:pPr>
            <w:r>
              <w:rPr>
                <w:rFonts w:ascii="Candara" w:hAnsi="Candara" w:cs="Arial"/>
                <w:szCs w:val="24"/>
              </w:rPr>
              <w:lastRenderedPageBreak/>
              <w:t>8</w:t>
            </w:r>
          </w:p>
        </w:tc>
      </w:tr>
    </w:tbl>
    <w:p w:rsidR="00326174" w:rsidRPr="0065610D" w:rsidRDefault="00326174">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A12A4A" w:rsidRPr="0065610D" w:rsidTr="00275982">
        <w:tc>
          <w:tcPr>
            <w:tcW w:w="1242" w:type="dxa"/>
            <w:shd w:val="clear" w:color="auto" w:fill="F2F2F2" w:themeFill="background1" w:themeFillShade="F2"/>
            <w:vAlign w:val="center"/>
          </w:tcPr>
          <w:p w:rsidR="00A12A4A" w:rsidRPr="0065610D" w:rsidRDefault="00A12A4A" w:rsidP="00962B78">
            <w:pPr>
              <w:rPr>
                <w:rFonts w:ascii="Candara" w:hAnsi="Candara" w:cs="Arial"/>
                <w:b/>
                <w:sz w:val="22"/>
                <w:szCs w:val="24"/>
              </w:rPr>
            </w:pPr>
            <w:r w:rsidRPr="0065610D">
              <w:rPr>
                <w:rFonts w:ascii="Candara" w:hAnsi="Candara" w:cs="Arial"/>
                <w:b/>
                <w:sz w:val="22"/>
                <w:szCs w:val="24"/>
              </w:rPr>
              <w:t>UNIDAD 4.</w:t>
            </w:r>
          </w:p>
        </w:tc>
        <w:tc>
          <w:tcPr>
            <w:tcW w:w="4678" w:type="dxa"/>
            <w:gridSpan w:val="2"/>
          </w:tcPr>
          <w:p w:rsidR="00A12A4A" w:rsidRPr="009C6AB4" w:rsidRDefault="00A12A4A" w:rsidP="007417CA">
            <w:pPr>
              <w:rPr>
                <w:rFonts w:ascii="Candara" w:hAnsi="Candara" w:cs="Arial"/>
                <w:b/>
              </w:rPr>
            </w:pPr>
            <w:r>
              <w:rPr>
                <w:rFonts w:ascii="Candara" w:hAnsi="Candara" w:cs="Arial"/>
                <w:b/>
              </w:rPr>
              <w:t xml:space="preserve">GASES Y SUS PROPIEDADES   </w:t>
            </w:r>
          </w:p>
        </w:tc>
        <w:tc>
          <w:tcPr>
            <w:tcW w:w="2835" w:type="dxa"/>
            <w:shd w:val="clear" w:color="auto" w:fill="F2F2F2" w:themeFill="background1" w:themeFillShade="F2"/>
            <w:vAlign w:val="center"/>
          </w:tcPr>
          <w:p w:rsidR="00A12A4A" w:rsidRPr="0065610D" w:rsidRDefault="00A12A4A"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A12A4A" w:rsidRPr="0065610D" w:rsidRDefault="00017863" w:rsidP="00017863">
            <w:pPr>
              <w:jc w:val="both"/>
              <w:rPr>
                <w:rFonts w:ascii="Candara" w:hAnsi="Candara" w:cs="Arial"/>
                <w:sz w:val="22"/>
                <w:szCs w:val="24"/>
              </w:rPr>
            </w:pPr>
            <w:r>
              <w:rPr>
                <w:rFonts w:ascii="Candara" w:hAnsi="Candara" w:cs="Arial"/>
                <w:sz w:val="22"/>
                <w:szCs w:val="24"/>
              </w:rPr>
              <w:t xml:space="preserve">Determinar el comportamiento de las moléculas en el estado gaseoso. </w:t>
            </w:r>
            <w:bookmarkStart w:id="0" w:name="_GoBack"/>
            <w:bookmarkEnd w:id="0"/>
          </w:p>
        </w:tc>
      </w:tr>
      <w:tr w:rsidR="00A12A4A" w:rsidRPr="0065610D" w:rsidTr="007019FA">
        <w:tc>
          <w:tcPr>
            <w:tcW w:w="2933" w:type="dxa"/>
            <w:gridSpan w:val="2"/>
            <w:shd w:val="clear" w:color="auto" w:fill="F2F2F2" w:themeFill="background1" w:themeFillShade="F2"/>
            <w:vAlign w:val="center"/>
          </w:tcPr>
          <w:p w:rsidR="00A12A4A" w:rsidRPr="0065610D" w:rsidRDefault="00A12A4A" w:rsidP="007019FA">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A12A4A" w:rsidRPr="0065610D" w:rsidRDefault="00A12A4A" w:rsidP="007019FA">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A12A4A" w:rsidRPr="0065610D" w:rsidRDefault="00A12A4A" w:rsidP="007019FA">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A12A4A" w:rsidRPr="0065610D" w:rsidRDefault="00A12A4A" w:rsidP="007019FA">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A12A4A" w:rsidRPr="0065610D" w:rsidRDefault="00A12A4A" w:rsidP="007019FA">
            <w:pPr>
              <w:jc w:val="center"/>
              <w:rPr>
                <w:rFonts w:ascii="Candara" w:hAnsi="Candara" w:cs="Arial"/>
                <w:b/>
                <w:szCs w:val="24"/>
              </w:rPr>
            </w:pPr>
            <w:r w:rsidRPr="0065610D">
              <w:rPr>
                <w:rFonts w:ascii="Candara" w:hAnsi="Candara" w:cs="Arial"/>
                <w:b/>
                <w:szCs w:val="24"/>
              </w:rPr>
              <w:t>SEMANA</w:t>
            </w:r>
          </w:p>
        </w:tc>
      </w:tr>
      <w:tr w:rsidR="00D5203A" w:rsidRPr="0065610D" w:rsidTr="00F30489">
        <w:tc>
          <w:tcPr>
            <w:tcW w:w="2933" w:type="dxa"/>
            <w:gridSpan w:val="2"/>
            <w:vAlign w:val="center"/>
          </w:tcPr>
          <w:p w:rsidR="00D5203A" w:rsidRPr="009D4016" w:rsidRDefault="00D5203A" w:rsidP="007417CA">
            <w:pPr>
              <w:jc w:val="center"/>
              <w:rPr>
                <w:rFonts w:ascii="Candara" w:hAnsi="Candara" w:cs="Arial"/>
              </w:rPr>
            </w:pPr>
            <w:r>
              <w:rPr>
                <w:rFonts w:ascii="Candara" w:hAnsi="Candara" w:cs="Arial"/>
              </w:rPr>
              <w:t xml:space="preserve">Practica No 9.  Ley de Charles </w:t>
            </w:r>
          </w:p>
        </w:tc>
        <w:tc>
          <w:tcPr>
            <w:tcW w:w="2987" w:type="dxa"/>
            <w:vAlign w:val="center"/>
          </w:tcPr>
          <w:p w:rsidR="00D5203A" w:rsidRPr="0065610D" w:rsidRDefault="00CC1C88" w:rsidP="00CC1C88">
            <w:pPr>
              <w:jc w:val="both"/>
              <w:rPr>
                <w:rFonts w:ascii="Candara" w:hAnsi="Candara" w:cs="Arial"/>
                <w:szCs w:val="24"/>
              </w:rPr>
            </w:pPr>
            <w:r>
              <w:rPr>
                <w:rFonts w:ascii="Candara" w:hAnsi="Candara" w:cs="Arial"/>
                <w:szCs w:val="24"/>
              </w:rPr>
              <w:t xml:space="preserve">Analizar el comportamiento de un gas ideal empleando aire como modelo. </w:t>
            </w:r>
          </w:p>
        </w:tc>
        <w:tc>
          <w:tcPr>
            <w:tcW w:w="2835" w:type="dxa"/>
            <w:vAlign w:val="center"/>
          </w:tcPr>
          <w:p w:rsidR="00D5203A" w:rsidRPr="009D4016" w:rsidRDefault="002C3FCA" w:rsidP="007417CA">
            <w:pPr>
              <w:jc w:val="both"/>
              <w:rPr>
                <w:rFonts w:ascii="Candara" w:hAnsi="Candara" w:cs="Arial"/>
              </w:rPr>
            </w:pPr>
            <w:r>
              <w:rPr>
                <w:rFonts w:ascii="Candara" w:hAnsi="Candara" w:cs="Arial"/>
              </w:rPr>
              <w:t>Estudiar</w:t>
            </w:r>
            <w:r w:rsidR="00D5203A">
              <w:rPr>
                <w:rFonts w:ascii="Candara" w:hAnsi="Candara" w:cs="Arial"/>
              </w:rPr>
              <w:t xml:space="preserve"> el comportamiento de un gas teniendo en cuenta las condiciones de Temperatura, Presión y Volumen. </w:t>
            </w:r>
          </w:p>
        </w:tc>
        <w:tc>
          <w:tcPr>
            <w:tcW w:w="2977" w:type="dxa"/>
            <w:vAlign w:val="center"/>
          </w:tcPr>
          <w:p w:rsidR="00B07B28" w:rsidRDefault="00B07B28" w:rsidP="00D5203A">
            <w:pPr>
              <w:jc w:val="both"/>
              <w:rPr>
                <w:rFonts w:ascii="Candara" w:hAnsi="Candara" w:cs="Arial"/>
              </w:rPr>
            </w:pPr>
            <w:r>
              <w:rPr>
                <w:rFonts w:ascii="Candara" w:hAnsi="Candara" w:cs="Arial"/>
              </w:rPr>
              <w:t xml:space="preserve">Determinar experimentalmente la relación de proporcionalidad entre la Temperatura (T) y el Volumen (V) </w:t>
            </w:r>
          </w:p>
          <w:p w:rsidR="00B07B28" w:rsidRDefault="00B07B28" w:rsidP="00D5203A">
            <w:pPr>
              <w:jc w:val="both"/>
              <w:rPr>
                <w:rFonts w:ascii="Candara" w:hAnsi="Candara" w:cs="Arial"/>
              </w:rPr>
            </w:pPr>
          </w:p>
          <w:p w:rsidR="00D5203A" w:rsidRDefault="00D5203A" w:rsidP="00D5203A">
            <w:pPr>
              <w:jc w:val="both"/>
              <w:rPr>
                <w:rFonts w:ascii="Candara" w:hAnsi="Candara" w:cs="Arial"/>
              </w:rPr>
            </w:pPr>
            <w:r>
              <w:rPr>
                <w:rFonts w:ascii="Candara" w:hAnsi="Candara" w:cs="Arial"/>
              </w:rPr>
              <w:t xml:space="preserve">Realizar un informe técnico basado en las normas Icontec donde se plasme los resultados y su análisis. </w:t>
            </w:r>
          </w:p>
          <w:p w:rsidR="00D5203A" w:rsidRDefault="00D5203A" w:rsidP="00D5203A">
            <w:pPr>
              <w:jc w:val="both"/>
              <w:rPr>
                <w:rFonts w:ascii="Candara" w:hAnsi="Candara" w:cs="Arial"/>
              </w:rPr>
            </w:pPr>
          </w:p>
          <w:p w:rsidR="00D5203A" w:rsidRDefault="00D5203A" w:rsidP="00D5203A">
            <w:pPr>
              <w:jc w:val="both"/>
              <w:rPr>
                <w:rFonts w:ascii="Candara" w:hAnsi="Candara" w:cs="Arial"/>
              </w:rPr>
            </w:pPr>
            <w:r>
              <w:rPr>
                <w:rFonts w:ascii="Candara" w:hAnsi="Candara" w:cs="Arial"/>
              </w:rPr>
              <w:t>Los estudiantes deben trabajar en grupo, distribuirse el trabajo y confiar en los resultados obtenidos.</w:t>
            </w:r>
          </w:p>
          <w:p w:rsidR="00D5203A" w:rsidRPr="0065610D" w:rsidRDefault="00D5203A" w:rsidP="007019FA">
            <w:pPr>
              <w:rPr>
                <w:rFonts w:ascii="Candara" w:hAnsi="Candara" w:cs="Arial"/>
                <w:szCs w:val="24"/>
              </w:rPr>
            </w:pPr>
          </w:p>
        </w:tc>
        <w:tc>
          <w:tcPr>
            <w:tcW w:w="1417" w:type="dxa"/>
            <w:vAlign w:val="center"/>
          </w:tcPr>
          <w:p w:rsidR="00D5203A" w:rsidRPr="0065610D" w:rsidRDefault="00F30489" w:rsidP="00F30489">
            <w:pPr>
              <w:jc w:val="center"/>
              <w:rPr>
                <w:rFonts w:ascii="Candara" w:hAnsi="Candara" w:cs="Arial"/>
                <w:szCs w:val="24"/>
              </w:rPr>
            </w:pPr>
            <w:r>
              <w:rPr>
                <w:rFonts w:ascii="Candara" w:hAnsi="Candara" w:cs="Arial"/>
                <w:szCs w:val="24"/>
              </w:rPr>
              <w:t>9</w:t>
            </w:r>
          </w:p>
        </w:tc>
      </w:tr>
      <w:tr w:rsidR="00D5203A" w:rsidRPr="0065610D" w:rsidTr="00F30489">
        <w:tc>
          <w:tcPr>
            <w:tcW w:w="2933" w:type="dxa"/>
            <w:gridSpan w:val="2"/>
            <w:vAlign w:val="center"/>
          </w:tcPr>
          <w:p w:rsidR="00D5203A" w:rsidRDefault="00D5203A" w:rsidP="007417CA">
            <w:pPr>
              <w:jc w:val="center"/>
              <w:rPr>
                <w:rFonts w:ascii="Candara" w:hAnsi="Candara" w:cs="Arial"/>
              </w:rPr>
            </w:pPr>
            <w:r>
              <w:rPr>
                <w:rFonts w:ascii="Candara" w:hAnsi="Candara" w:cs="Arial"/>
              </w:rPr>
              <w:t>Practica No. 10. Peso Molecular de un líquido vaporizable</w:t>
            </w:r>
          </w:p>
        </w:tc>
        <w:tc>
          <w:tcPr>
            <w:tcW w:w="2987" w:type="dxa"/>
            <w:vAlign w:val="center"/>
          </w:tcPr>
          <w:p w:rsidR="00D5203A" w:rsidRPr="0065610D" w:rsidRDefault="00A7577E" w:rsidP="00A7577E">
            <w:pPr>
              <w:jc w:val="both"/>
              <w:rPr>
                <w:rFonts w:ascii="Candara" w:hAnsi="Candara" w:cs="Arial"/>
                <w:szCs w:val="24"/>
              </w:rPr>
            </w:pPr>
            <w:r>
              <w:rPr>
                <w:rFonts w:ascii="Candara" w:hAnsi="Candara" w:cs="Arial"/>
                <w:szCs w:val="24"/>
              </w:rPr>
              <w:t xml:space="preserve">Empleando un líquido volatilizable y estableciendo las condiciones de Temperatuta, presión, volumen y cantidad de sustancia se calcula la masa molecular de dicho compuesto. </w:t>
            </w:r>
          </w:p>
        </w:tc>
        <w:tc>
          <w:tcPr>
            <w:tcW w:w="2835" w:type="dxa"/>
            <w:vAlign w:val="center"/>
          </w:tcPr>
          <w:p w:rsidR="00D5203A" w:rsidRDefault="00D5203A" w:rsidP="007417CA">
            <w:pPr>
              <w:jc w:val="both"/>
              <w:rPr>
                <w:rFonts w:ascii="Candara" w:hAnsi="Candara" w:cs="Arial"/>
              </w:rPr>
            </w:pPr>
            <w:r>
              <w:rPr>
                <w:rFonts w:ascii="Candara" w:hAnsi="Candara" w:cs="Arial"/>
              </w:rPr>
              <w:t>Aplica los fundamentos teóricos que rigen los gases para conocer el peso molecular de un compuesto.</w:t>
            </w:r>
          </w:p>
        </w:tc>
        <w:tc>
          <w:tcPr>
            <w:tcW w:w="2977" w:type="dxa"/>
            <w:vAlign w:val="center"/>
          </w:tcPr>
          <w:p w:rsidR="00A7577E" w:rsidRDefault="00A7577E" w:rsidP="00D5203A">
            <w:pPr>
              <w:jc w:val="both"/>
              <w:rPr>
                <w:rFonts w:ascii="Candara" w:hAnsi="Candara" w:cs="Arial"/>
              </w:rPr>
            </w:pPr>
            <w:r>
              <w:rPr>
                <w:rFonts w:ascii="Candara" w:hAnsi="Candara" w:cs="Arial"/>
              </w:rPr>
              <w:t xml:space="preserve">Emplear la ecuación de estado de los gases ideales para hallar la masa molecular del gas. </w:t>
            </w:r>
          </w:p>
          <w:p w:rsidR="00A7577E" w:rsidRDefault="00A7577E" w:rsidP="00D5203A">
            <w:pPr>
              <w:jc w:val="both"/>
              <w:rPr>
                <w:rFonts w:ascii="Candara" w:hAnsi="Candara" w:cs="Arial"/>
              </w:rPr>
            </w:pPr>
          </w:p>
          <w:p w:rsidR="00D5203A" w:rsidRDefault="00D5203A" w:rsidP="00D5203A">
            <w:pPr>
              <w:jc w:val="both"/>
              <w:rPr>
                <w:rFonts w:ascii="Candara" w:hAnsi="Candara" w:cs="Arial"/>
              </w:rPr>
            </w:pPr>
            <w:r>
              <w:rPr>
                <w:rFonts w:ascii="Candara" w:hAnsi="Candara" w:cs="Arial"/>
              </w:rPr>
              <w:t xml:space="preserve">Realizar un informe técnico basado en las normas Icontec donde se plasme los resultados y su análisis. </w:t>
            </w:r>
          </w:p>
          <w:p w:rsidR="00D5203A" w:rsidRDefault="00D5203A" w:rsidP="00D5203A">
            <w:pPr>
              <w:jc w:val="both"/>
              <w:rPr>
                <w:rFonts w:ascii="Candara" w:hAnsi="Candara" w:cs="Arial"/>
              </w:rPr>
            </w:pPr>
          </w:p>
          <w:p w:rsidR="00D5203A" w:rsidRDefault="00D5203A" w:rsidP="00D5203A">
            <w:pPr>
              <w:jc w:val="both"/>
              <w:rPr>
                <w:rFonts w:ascii="Candara" w:hAnsi="Candara" w:cs="Arial"/>
              </w:rPr>
            </w:pPr>
            <w:r>
              <w:rPr>
                <w:rFonts w:ascii="Candara" w:hAnsi="Candara" w:cs="Arial"/>
              </w:rPr>
              <w:lastRenderedPageBreak/>
              <w:t>Los estudiantes deben trabajar en grupo, distribuirse el trabajo y confiar en los resultados obtenidos.</w:t>
            </w:r>
          </w:p>
          <w:p w:rsidR="00A7577E" w:rsidRDefault="00A7577E" w:rsidP="00D5203A">
            <w:pPr>
              <w:jc w:val="both"/>
              <w:rPr>
                <w:rFonts w:ascii="Candara" w:hAnsi="Candara" w:cs="Arial"/>
              </w:rPr>
            </w:pPr>
          </w:p>
          <w:p w:rsidR="00D5203A" w:rsidRPr="0065610D" w:rsidRDefault="00D5203A" w:rsidP="007019FA">
            <w:pPr>
              <w:rPr>
                <w:rFonts w:ascii="Candara" w:hAnsi="Candara" w:cs="Arial"/>
                <w:szCs w:val="24"/>
              </w:rPr>
            </w:pPr>
          </w:p>
        </w:tc>
        <w:tc>
          <w:tcPr>
            <w:tcW w:w="1417" w:type="dxa"/>
            <w:vAlign w:val="center"/>
          </w:tcPr>
          <w:p w:rsidR="00D5203A" w:rsidRPr="0065610D" w:rsidRDefault="00F30489" w:rsidP="00F30489">
            <w:pPr>
              <w:jc w:val="center"/>
              <w:rPr>
                <w:rFonts w:ascii="Candara" w:hAnsi="Candara" w:cs="Arial"/>
                <w:szCs w:val="24"/>
              </w:rPr>
            </w:pPr>
            <w:r>
              <w:rPr>
                <w:rFonts w:ascii="Candara" w:hAnsi="Candara" w:cs="Arial"/>
                <w:szCs w:val="24"/>
              </w:rPr>
              <w:lastRenderedPageBreak/>
              <w:t>10</w:t>
            </w:r>
          </w:p>
        </w:tc>
      </w:tr>
      <w:tr w:rsidR="00D5203A" w:rsidRPr="0065610D" w:rsidTr="00F30489">
        <w:tc>
          <w:tcPr>
            <w:tcW w:w="2933" w:type="dxa"/>
            <w:gridSpan w:val="2"/>
            <w:vAlign w:val="center"/>
          </w:tcPr>
          <w:p w:rsidR="00D5203A" w:rsidRDefault="00D5203A" w:rsidP="007417CA">
            <w:pPr>
              <w:jc w:val="center"/>
              <w:rPr>
                <w:rFonts w:ascii="Candara" w:hAnsi="Candara" w:cs="Arial"/>
              </w:rPr>
            </w:pPr>
            <w:r>
              <w:rPr>
                <w:rFonts w:ascii="Candara" w:hAnsi="Candara" w:cs="Arial"/>
              </w:rPr>
              <w:lastRenderedPageBreak/>
              <w:t xml:space="preserve">Practica No 11. Volumen molar de un gas </w:t>
            </w:r>
          </w:p>
        </w:tc>
        <w:tc>
          <w:tcPr>
            <w:tcW w:w="2987" w:type="dxa"/>
            <w:vAlign w:val="center"/>
          </w:tcPr>
          <w:p w:rsidR="00D5203A" w:rsidRPr="0065610D" w:rsidRDefault="00A7577E" w:rsidP="00A7577E">
            <w:pPr>
              <w:jc w:val="both"/>
              <w:rPr>
                <w:rFonts w:ascii="Candara" w:hAnsi="Candara" w:cs="Arial"/>
              </w:rPr>
            </w:pPr>
            <w:r>
              <w:rPr>
                <w:rFonts w:ascii="Candara" w:hAnsi="Candara" w:cs="Arial"/>
              </w:rPr>
              <w:t>A partir de la reacción química de 2 sustancias se generará un gas conocido al cual se le determinará su volumen molar.</w:t>
            </w:r>
          </w:p>
        </w:tc>
        <w:tc>
          <w:tcPr>
            <w:tcW w:w="2835" w:type="dxa"/>
            <w:vAlign w:val="center"/>
          </w:tcPr>
          <w:p w:rsidR="00D5203A" w:rsidRDefault="00D5203A" w:rsidP="007417CA">
            <w:pPr>
              <w:jc w:val="both"/>
              <w:rPr>
                <w:rFonts w:ascii="Candara" w:hAnsi="Candara" w:cs="Arial"/>
              </w:rPr>
            </w:pPr>
          </w:p>
          <w:p w:rsidR="00D5203A" w:rsidRDefault="00D5203A" w:rsidP="007417CA">
            <w:pPr>
              <w:jc w:val="both"/>
              <w:rPr>
                <w:rFonts w:ascii="Candara" w:hAnsi="Candara" w:cs="Arial"/>
              </w:rPr>
            </w:pPr>
            <w:r>
              <w:rPr>
                <w:rFonts w:ascii="Candara" w:hAnsi="Candara" w:cs="Arial"/>
              </w:rPr>
              <w:t xml:space="preserve">Establece los criterios necesarios para conocer el volumen que ocupa un gas en condiciones ideales. </w:t>
            </w:r>
          </w:p>
          <w:p w:rsidR="00D5203A" w:rsidRDefault="00D5203A" w:rsidP="007417CA">
            <w:pPr>
              <w:jc w:val="both"/>
              <w:rPr>
                <w:rFonts w:ascii="Candara" w:hAnsi="Candara" w:cs="Arial"/>
              </w:rPr>
            </w:pPr>
          </w:p>
        </w:tc>
        <w:tc>
          <w:tcPr>
            <w:tcW w:w="2977" w:type="dxa"/>
            <w:vAlign w:val="center"/>
          </w:tcPr>
          <w:p w:rsidR="00A7577E" w:rsidRDefault="00A7577E" w:rsidP="00D5203A">
            <w:pPr>
              <w:jc w:val="both"/>
              <w:rPr>
                <w:rFonts w:ascii="Candara" w:hAnsi="Candara" w:cs="Arial"/>
              </w:rPr>
            </w:pPr>
            <w:r>
              <w:rPr>
                <w:rFonts w:ascii="Candara" w:hAnsi="Candara" w:cs="Arial"/>
              </w:rPr>
              <w:t xml:space="preserve">Establecer los factores estequiométricos de la reacción química </w:t>
            </w:r>
          </w:p>
          <w:p w:rsidR="00A7577E" w:rsidRDefault="00A7577E" w:rsidP="00D5203A">
            <w:pPr>
              <w:jc w:val="both"/>
              <w:rPr>
                <w:rFonts w:ascii="Candara" w:hAnsi="Candara" w:cs="Arial"/>
              </w:rPr>
            </w:pPr>
            <w:r>
              <w:rPr>
                <w:rFonts w:ascii="Candara" w:hAnsi="Candara" w:cs="Arial"/>
              </w:rPr>
              <w:t xml:space="preserve"> </w:t>
            </w:r>
          </w:p>
          <w:p w:rsidR="00A7577E" w:rsidRDefault="00A7577E" w:rsidP="00D5203A">
            <w:pPr>
              <w:jc w:val="both"/>
              <w:rPr>
                <w:rFonts w:ascii="Candara" w:hAnsi="Candara" w:cs="Arial"/>
              </w:rPr>
            </w:pPr>
            <w:r>
              <w:rPr>
                <w:rFonts w:ascii="Candara" w:hAnsi="Candara" w:cs="Arial"/>
              </w:rPr>
              <w:t>Hallar la masa del gas obtenido</w:t>
            </w:r>
          </w:p>
          <w:p w:rsidR="00A7577E" w:rsidRDefault="00A7577E" w:rsidP="00D5203A">
            <w:pPr>
              <w:jc w:val="both"/>
              <w:rPr>
                <w:rFonts w:ascii="Candara" w:hAnsi="Candara" w:cs="Arial"/>
              </w:rPr>
            </w:pPr>
          </w:p>
          <w:p w:rsidR="00D5203A" w:rsidRDefault="00D5203A" w:rsidP="00D5203A">
            <w:pPr>
              <w:jc w:val="both"/>
              <w:rPr>
                <w:rFonts w:ascii="Candara" w:hAnsi="Candara" w:cs="Arial"/>
              </w:rPr>
            </w:pPr>
            <w:r>
              <w:rPr>
                <w:rFonts w:ascii="Candara" w:hAnsi="Candara" w:cs="Arial"/>
              </w:rPr>
              <w:t xml:space="preserve">Realizar un informe técnico basado en las normas Icontec donde se plasme los resultados y su análisis. </w:t>
            </w:r>
          </w:p>
          <w:p w:rsidR="00D5203A" w:rsidRDefault="00D5203A" w:rsidP="00D5203A">
            <w:pPr>
              <w:jc w:val="both"/>
              <w:rPr>
                <w:rFonts w:ascii="Candara" w:hAnsi="Candara" w:cs="Arial"/>
              </w:rPr>
            </w:pPr>
          </w:p>
          <w:p w:rsidR="00D5203A" w:rsidRDefault="00D5203A" w:rsidP="00D5203A">
            <w:pPr>
              <w:jc w:val="both"/>
              <w:rPr>
                <w:rFonts w:ascii="Candara" w:hAnsi="Candara" w:cs="Arial"/>
              </w:rPr>
            </w:pPr>
            <w:r>
              <w:rPr>
                <w:rFonts w:ascii="Candara" w:hAnsi="Candara" w:cs="Arial"/>
              </w:rPr>
              <w:t>Los estudiantes deben trabajar en grupo, distribuirse el trabajo y confiar en los resultados obtenidos.</w:t>
            </w:r>
          </w:p>
          <w:p w:rsidR="00D5203A" w:rsidRPr="0065610D" w:rsidRDefault="00D5203A" w:rsidP="007019FA">
            <w:pPr>
              <w:rPr>
                <w:rFonts w:ascii="Candara" w:hAnsi="Candara" w:cs="Arial"/>
              </w:rPr>
            </w:pPr>
          </w:p>
        </w:tc>
        <w:tc>
          <w:tcPr>
            <w:tcW w:w="1417" w:type="dxa"/>
            <w:vAlign w:val="center"/>
          </w:tcPr>
          <w:p w:rsidR="00D5203A" w:rsidRPr="0065610D" w:rsidRDefault="00F30489" w:rsidP="00F30489">
            <w:pPr>
              <w:jc w:val="center"/>
              <w:rPr>
                <w:rFonts w:ascii="Candara" w:hAnsi="Candara" w:cs="Arial"/>
              </w:rPr>
            </w:pPr>
            <w:r>
              <w:rPr>
                <w:rFonts w:ascii="Candara" w:hAnsi="Candara" w:cs="Arial"/>
              </w:rPr>
              <w:t>11</w:t>
            </w:r>
          </w:p>
        </w:tc>
      </w:tr>
    </w:tbl>
    <w:p w:rsidR="00B75D52" w:rsidRDefault="00B75D52" w:rsidP="00203382">
      <w:pPr>
        <w:pStyle w:val="Prrafodelista"/>
        <w:rPr>
          <w:rFonts w:ascii="Candara" w:hAnsi="Candara" w:cs="Arial"/>
          <w:sz w:val="22"/>
        </w:rPr>
      </w:pPr>
    </w:p>
    <w:p w:rsidR="00A12A4A" w:rsidRDefault="00A12A4A" w:rsidP="00203382">
      <w:pPr>
        <w:pStyle w:val="Prrafodelista"/>
        <w:rPr>
          <w:rFonts w:ascii="Candara" w:hAnsi="Candara" w:cs="Arial"/>
          <w:sz w:val="22"/>
        </w:rPr>
      </w:pPr>
    </w:p>
    <w:p w:rsidR="00A12A4A" w:rsidRDefault="00A12A4A"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Pr="0065610D" w:rsidRDefault="00B75D52" w:rsidP="00203382">
      <w:pPr>
        <w:pStyle w:val="Prrafodelista"/>
        <w:rPr>
          <w:rFonts w:ascii="Candara" w:hAnsi="Candara" w:cs="Arial"/>
          <w:sz w:val="22"/>
        </w:rPr>
        <w:sectPr w:rsidR="00B75D52" w:rsidRPr="0065610D" w:rsidSect="003875DC">
          <w:headerReference w:type="default" r:id="rId12"/>
          <w:pgSz w:w="15840" w:h="12240" w:orient="landscape"/>
          <w:pgMar w:top="1701" w:right="1417" w:bottom="1701" w:left="1417" w:header="708" w:footer="708" w:gutter="0"/>
          <w:cols w:space="708"/>
          <w:docGrid w:linePitch="360"/>
        </w:sectPr>
      </w:pPr>
    </w:p>
    <w:p w:rsidR="00326174" w:rsidRPr="0065610D" w:rsidRDefault="00326174" w:rsidP="00206144">
      <w:pPr>
        <w:pStyle w:val="Prrafodelista"/>
        <w:numPr>
          <w:ilvl w:val="0"/>
          <w:numId w:val="24"/>
        </w:numPr>
        <w:ind w:left="426" w:hanging="426"/>
        <w:rPr>
          <w:rFonts w:ascii="Candara" w:hAnsi="Candara" w:cs="Arial"/>
          <w:b/>
          <w:sz w:val="22"/>
        </w:rPr>
      </w:pPr>
      <w:r w:rsidRPr="0065610D">
        <w:rPr>
          <w:rFonts w:ascii="Candara" w:hAnsi="Candara" w:cs="Arial"/>
          <w:b/>
          <w:sz w:val="22"/>
        </w:rPr>
        <w:lastRenderedPageBreak/>
        <w:t>BIBLIOGRAFÍA BÁSICA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A12A4A" w:rsidRPr="0065610D" w:rsidTr="007417CA">
        <w:trPr>
          <w:trHeight w:val="230"/>
        </w:trPr>
        <w:tc>
          <w:tcPr>
            <w:tcW w:w="9039" w:type="dxa"/>
            <w:shd w:val="clear" w:color="auto" w:fill="F2F2F2" w:themeFill="background1" w:themeFillShade="F2"/>
          </w:tcPr>
          <w:p w:rsidR="00A12A4A" w:rsidRDefault="00A12A4A" w:rsidP="00A12A4A">
            <w:pPr>
              <w:pStyle w:val="Prrafodelista"/>
              <w:numPr>
                <w:ilvl w:val="0"/>
                <w:numId w:val="26"/>
              </w:numPr>
              <w:jc w:val="both"/>
              <w:rPr>
                <w:rFonts w:ascii="Arial" w:hAnsi="Arial" w:cs="Arial"/>
              </w:rPr>
            </w:pPr>
            <w:r w:rsidRPr="00D6486E">
              <w:rPr>
                <w:rFonts w:ascii="Arial" w:hAnsi="Arial" w:cs="Arial"/>
              </w:rPr>
              <w:t>Manual de Laboratorio. Química General. Departamento de Quimica. Facultad de Ciencias Básicas. Universidad del  Atlántico. 2000.</w:t>
            </w:r>
          </w:p>
          <w:p w:rsidR="00A12A4A" w:rsidRPr="00D6486E" w:rsidRDefault="00A12A4A" w:rsidP="007417CA">
            <w:pPr>
              <w:pStyle w:val="Prrafodelista"/>
              <w:jc w:val="both"/>
              <w:rPr>
                <w:rFonts w:ascii="Arial" w:hAnsi="Arial" w:cs="Arial"/>
              </w:rPr>
            </w:pPr>
          </w:p>
          <w:p w:rsidR="00A12A4A" w:rsidRPr="00D6486E" w:rsidRDefault="00A12A4A" w:rsidP="00A12A4A">
            <w:pPr>
              <w:numPr>
                <w:ilvl w:val="0"/>
                <w:numId w:val="26"/>
              </w:numPr>
              <w:spacing w:after="200"/>
              <w:jc w:val="both"/>
              <w:rPr>
                <w:rFonts w:ascii="Arial" w:hAnsi="Arial" w:cs="Arial"/>
              </w:rPr>
            </w:pPr>
            <w:r w:rsidRPr="00D6486E">
              <w:rPr>
                <w:rFonts w:ascii="Arial" w:hAnsi="Arial" w:cs="Arial"/>
              </w:rPr>
              <w:t>Brown, Theodore; LeMay Eugene; Bursten Bruce; Murphy Catherine (2004). Química la Ciencia Central. México Editorial  Prentice Hall. Decima edición</w:t>
            </w:r>
          </w:p>
          <w:p w:rsidR="00A12A4A" w:rsidRPr="00D6486E" w:rsidRDefault="00A12A4A" w:rsidP="00A12A4A">
            <w:pPr>
              <w:numPr>
                <w:ilvl w:val="0"/>
                <w:numId w:val="26"/>
              </w:numPr>
              <w:spacing w:after="200"/>
              <w:jc w:val="both"/>
              <w:rPr>
                <w:rFonts w:ascii="Arial" w:hAnsi="Arial" w:cs="Arial"/>
              </w:rPr>
            </w:pPr>
            <w:r w:rsidRPr="00D6486E">
              <w:rPr>
                <w:rFonts w:ascii="Arial" w:hAnsi="Arial" w:cs="Arial"/>
              </w:rPr>
              <w:t>Chang, Raymond. (2007). Química. China. Editorial. Editorial Mc Graw Hill. Novena edición</w:t>
            </w:r>
          </w:p>
          <w:p w:rsidR="00A12A4A" w:rsidRPr="00D6486E" w:rsidRDefault="00A12A4A" w:rsidP="00A12A4A">
            <w:pPr>
              <w:numPr>
                <w:ilvl w:val="0"/>
                <w:numId w:val="26"/>
              </w:numPr>
              <w:spacing w:after="200"/>
              <w:jc w:val="both"/>
              <w:rPr>
                <w:rFonts w:ascii="Arial" w:hAnsi="Arial" w:cs="Arial"/>
              </w:rPr>
            </w:pPr>
            <w:r w:rsidRPr="00D6486E">
              <w:rPr>
                <w:rFonts w:ascii="Arial" w:hAnsi="Arial" w:cs="Arial"/>
              </w:rPr>
              <w:t>Petrucci, R; Herring G; (2002). Química General. España. Editorial Prentice</w:t>
            </w:r>
            <w:r w:rsidRPr="00196D30">
              <w:rPr>
                <w:rFonts w:ascii="Arial" w:hAnsi="Arial" w:cs="Arial"/>
              </w:rPr>
              <w:t xml:space="preserve">. </w:t>
            </w:r>
            <w:r>
              <w:rPr>
                <w:rFonts w:ascii="Arial" w:hAnsi="Arial" w:cs="Arial"/>
              </w:rPr>
              <w:t>Octava</w:t>
            </w:r>
            <w:r w:rsidRPr="00196D30">
              <w:rPr>
                <w:rFonts w:ascii="Arial" w:hAnsi="Arial" w:cs="Arial"/>
              </w:rPr>
              <w:t xml:space="preserve"> edición </w:t>
            </w:r>
          </w:p>
        </w:tc>
      </w:tr>
    </w:tbl>
    <w:p w:rsidR="00326174" w:rsidRPr="0065610D" w:rsidRDefault="00326174" w:rsidP="00326174">
      <w:pPr>
        <w:rPr>
          <w:rFonts w:ascii="Candara" w:hAnsi="Candara" w:cs="Arial"/>
          <w:sz w:val="22"/>
        </w:rPr>
      </w:pPr>
    </w:p>
    <w:p w:rsidR="00326174" w:rsidRPr="0065610D" w:rsidRDefault="00326174" w:rsidP="00326174">
      <w:pPr>
        <w:pStyle w:val="Prrafodelista"/>
        <w:numPr>
          <w:ilvl w:val="0"/>
          <w:numId w:val="24"/>
        </w:numPr>
        <w:ind w:left="284" w:hanging="284"/>
        <w:rPr>
          <w:rFonts w:ascii="Candara" w:hAnsi="Candara" w:cs="Arial"/>
          <w:b/>
          <w:sz w:val="22"/>
        </w:rPr>
      </w:pPr>
      <w:r w:rsidRPr="0065610D">
        <w:rPr>
          <w:rFonts w:ascii="Candara" w:hAnsi="Candara" w:cs="Arial"/>
          <w:b/>
          <w:sz w:val="22"/>
        </w:rPr>
        <w:t>BIBLIOGRAFÍA COMPLEMENTARIA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A12A4A" w:rsidRPr="0065610D" w:rsidTr="007417CA">
        <w:trPr>
          <w:trHeight w:val="230"/>
        </w:trPr>
        <w:tc>
          <w:tcPr>
            <w:tcW w:w="9039" w:type="dxa"/>
            <w:shd w:val="clear" w:color="auto" w:fill="F2F2F2" w:themeFill="background1" w:themeFillShade="F2"/>
          </w:tcPr>
          <w:p w:rsidR="00A12A4A" w:rsidRPr="00BF4B75" w:rsidRDefault="00A12A4A" w:rsidP="00A12A4A">
            <w:pPr>
              <w:numPr>
                <w:ilvl w:val="0"/>
                <w:numId w:val="27"/>
              </w:numPr>
              <w:spacing w:after="200"/>
              <w:jc w:val="both"/>
              <w:rPr>
                <w:rFonts w:ascii="Arial" w:hAnsi="Arial" w:cs="Arial"/>
              </w:rPr>
            </w:pPr>
            <w:r w:rsidRPr="00BF4B75">
              <w:rPr>
                <w:rFonts w:ascii="Arial" w:hAnsi="Arial" w:cs="Arial"/>
              </w:rPr>
              <w:t>Sienko, M  J(1982). Problemario de Química. España: Reverte</w:t>
            </w:r>
          </w:p>
          <w:p w:rsidR="00A12A4A" w:rsidRPr="00BF4B75" w:rsidRDefault="00A12A4A" w:rsidP="00A12A4A">
            <w:pPr>
              <w:numPr>
                <w:ilvl w:val="0"/>
                <w:numId w:val="27"/>
              </w:numPr>
              <w:spacing w:after="200"/>
              <w:jc w:val="both"/>
              <w:rPr>
                <w:rFonts w:ascii="Arial" w:hAnsi="Arial" w:cs="Arial"/>
              </w:rPr>
            </w:pPr>
            <w:r w:rsidRPr="00BF4B75">
              <w:rPr>
                <w:rFonts w:ascii="Arial" w:hAnsi="Arial" w:cs="Arial"/>
              </w:rPr>
              <w:t xml:space="preserve">Timberlake Karen; Timberlake William (2008). Química.  México.  Editorial Pearson. Segunda Edición. </w:t>
            </w:r>
          </w:p>
          <w:p w:rsidR="00A12A4A" w:rsidRPr="00BF4B75" w:rsidRDefault="00A12A4A" w:rsidP="00A12A4A">
            <w:pPr>
              <w:numPr>
                <w:ilvl w:val="0"/>
                <w:numId w:val="27"/>
              </w:numPr>
              <w:spacing w:after="200"/>
              <w:jc w:val="both"/>
              <w:rPr>
                <w:rFonts w:ascii="Arial" w:hAnsi="Arial" w:cs="Arial"/>
              </w:rPr>
            </w:pPr>
            <w:r w:rsidRPr="00BF4B75">
              <w:rPr>
                <w:rFonts w:ascii="Arial" w:hAnsi="Arial" w:cs="Arial"/>
              </w:rPr>
              <w:t xml:space="preserve">Umland Jon.(2000). Quimica General. México. Editorial Ciencias Internacionales Thomson. Primera Edición.  </w:t>
            </w:r>
          </w:p>
          <w:p w:rsidR="00A12A4A" w:rsidRPr="00196D30" w:rsidRDefault="00A12A4A" w:rsidP="00A12A4A">
            <w:pPr>
              <w:numPr>
                <w:ilvl w:val="0"/>
                <w:numId w:val="27"/>
              </w:numPr>
              <w:spacing w:after="200"/>
              <w:jc w:val="both"/>
              <w:rPr>
                <w:rFonts w:ascii="Arial" w:hAnsi="Arial" w:cs="Arial"/>
              </w:rPr>
            </w:pPr>
            <w:r w:rsidRPr="00196D30">
              <w:rPr>
                <w:rFonts w:ascii="Arial" w:hAnsi="Arial" w:cs="Arial"/>
              </w:rPr>
              <w:t>Ralph A.Burns.  Fundamentos de Química. (2003). 4 ed. Pearson Educación. Prentice Hall.</w:t>
            </w:r>
          </w:p>
          <w:p w:rsidR="00A12A4A" w:rsidRPr="00D6486E" w:rsidRDefault="00A12A4A" w:rsidP="007417CA">
            <w:pPr>
              <w:pStyle w:val="Prrafodelista"/>
              <w:jc w:val="both"/>
              <w:rPr>
                <w:rFonts w:ascii="Candara" w:hAnsi="Candara" w:cs="Arial"/>
                <w:b/>
              </w:rPr>
            </w:pPr>
          </w:p>
        </w:tc>
      </w:tr>
    </w:tbl>
    <w:p w:rsidR="00096200" w:rsidRPr="0065610D" w:rsidRDefault="00096200" w:rsidP="003875DC">
      <w:pPr>
        <w:rPr>
          <w:rFonts w:ascii="Candara" w:hAnsi="Candara" w:cs="Arial"/>
          <w:sz w:val="22"/>
        </w:rPr>
      </w:pPr>
    </w:p>
    <w:sectPr w:rsidR="00096200" w:rsidRPr="0065610D" w:rsidSect="003875DC">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C65" w:rsidRDefault="005F1C65" w:rsidP="00617BE0">
      <w:r>
        <w:separator/>
      </w:r>
    </w:p>
  </w:endnote>
  <w:endnote w:type="continuationSeparator" w:id="0">
    <w:p w:rsidR="005F1C65" w:rsidRDefault="005F1C65"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420914"/>
      <w:docPartObj>
        <w:docPartGallery w:val="Page Numbers (Bottom of Page)"/>
        <w:docPartUnique/>
      </w:docPartObj>
    </w:sdtPr>
    <w:sdtEndPr/>
    <w:sdtContent>
      <w:p w:rsidR="001C5592" w:rsidRPr="00B361C9" w:rsidRDefault="001C5592" w:rsidP="001C5592">
        <w:pPr>
          <w:pStyle w:val="Piedepgina"/>
          <w:rPr>
            <w:rFonts w:ascii="Candara" w:hAnsi="Candara"/>
            <w:sz w:val="20"/>
            <w:lang w:val="es-CO"/>
          </w:rPr>
        </w:pPr>
        <w:r w:rsidRPr="00B361C9">
          <w:rPr>
            <w:rFonts w:ascii="Candara" w:hAnsi="Candara"/>
            <w:sz w:val="20"/>
            <w:lang w:val="es-CO"/>
          </w:rPr>
          <w:t>Vo Bo Comité Curricular y de Autoevaluación</w:t>
        </w:r>
      </w:p>
      <w:p w:rsidR="004111D9" w:rsidRPr="001C5592" w:rsidRDefault="002B5BDA" w:rsidP="001C5592">
        <w:pPr>
          <w:pStyle w:val="Piedepgina"/>
          <w:jc w:val="right"/>
        </w:pPr>
        <w:r>
          <w:fldChar w:fldCharType="begin"/>
        </w:r>
        <w:r>
          <w:instrText>PAGE   \* MERGEFORMAT</w:instrText>
        </w:r>
        <w:r>
          <w:fldChar w:fldCharType="separate"/>
        </w:r>
        <w:r w:rsidR="00017863" w:rsidRPr="00017863">
          <w:rPr>
            <w:noProof/>
            <w:lang w:val="es-ES"/>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C65" w:rsidRDefault="005F1C65" w:rsidP="00617BE0">
      <w:r>
        <w:separator/>
      </w:r>
    </w:p>
  </w:footnote>
  <w:footnote w:type="continuationSeparator" w:id="0">
    <w:p w:rsidR="005F1C65" w:rsidRDefault="005F1C65" w:rsidP="00617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65610D" w:rsidRPr="0065610D" w:rsidTr="009A46EA">
      <w:trPr>
        <w:trHeight w:val="132"/>
      </w:trPr>
      <w:tc>
        <w:tcPr>
          <w:tcW w:w="3817" w:type="pct"/>
          <w:vMerge w:val="restart"/>
        </w:tcPr>
        <w:p w:rsidR="0065610D" w:rsidRPr="0065610D" w:rsidRDefault="0065610D"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58240" behindDoc="1" locked="0" layoutInCell="1" allowOverlap="1" wp14:anchorId="07AF51F0" wp14:editId="6BE70651">
                <wp:simplePos x="0" y="0"/>
                <wp:positionH relativeFrom="column">
                  <wp:posOffset>2515</wp:posOffset>
                </wp:positionH>
                <wp:positionV relativeFrom="paragraph">
                  <wp:posOffset>-2388</wp:posOffset>
                </wp:positionV>
                <wp:extent cx="1476439" cy="51938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65610D" w:rsidRPr="0065610D" w:rsidRDefault="0065610D">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65610D" w:rsidRPr="0065610D" w:rsidTr="009A46EA">
      <w:trPr>
        <w:trHeight w:val="314"/>
      </w:trPr>
      <w:tc>
        <w:tcPr>
          <w:tcW w:w="3817" w:type="pct"/>
          <w:vMerge/>
        </w:tcPr>
        <w:p w:rsidR="0065610D" w:rsidRPr="0065610D" w:rsidRDefault="0065610D">
          <w:pPr>
            <w:pStyle w:val="Encabezado"/>
            <w:rPr>
              <w:rFonts w:ascii="Candara" w:hAnsi="Candara" w:cs="Arial"/>
            </w:rPr>
          </w:pPr>
        </w:p>
      </w:tc>
      <w:tc>
        <w:tcPr>
          <w:tcW w:w="1183" w:type="pct"/>
          <w:vAlign w:val="center"/>
        </w:tcPr>
        <w:p w:rsidR="0065610D" w:rsidRPr="0065610D" w:rsidRDefault="0065610D"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sidR="002D140A">
            <w:rPr>
              <w:rFonts w:ascii="Candara" w:hAnsi="Candara" w:cs="Arial"/>
            </w:rPr>
            <w:t>0</w:t>
          </w:r>
          <w:r w:rsidRPr="0065610D">
            <w:rPr>
              <w:rFonts w:ascii="Candara" w:hAnsi="Candara" w:cs="Arial"/>
            </w:rPr>
            <w:t>1</w:t>
          </w:r>
        </w:p>
      </w:tc>
    </w:tr>
    <w:tr w:rsidR="0065610D" w:rsidRPr="0065610D" w:rsidTr="009A46EA">
      <w:tc>
        <w:tcPr>
          <w:tcW w:w="3817" w:type="pct"/>
          <w:vMerge/>
        </w:tcPr>
        <w:p w:rsidR="0065610D" w:rsidRPr="0065610D" w:rsidRDefault="0065610D">
          <w:pPr>
            <w:pStyle w:val="Encabezado"/>
            <w:rPr>
              <w:rFonts w:ascii="Candara" w:hAnsi="Candara" w:cs="Arial"/>
            </w:rPr>
          </w:pPr>
        </w:p>
      </w:tc>
      <w:tc>
        <w:tcPr>
          <w:tcW w:w="1183" w:type="pct"/>
        </w:tcPr>
        <w:p w:rsidR="0065610D" w:rsidRPr="0065610D" w:rsidRDefault="0065610D"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w:t>
          </w:r>
          <w:r w:rsidR="002D140A">
            <w:rPr>
              <w:rFonts w:ascii="Candara" w:hAnsi="Candara" w:cs="Arial"/>
            </w:rPr>
            <w:t>/0</w:t>
          </w:r>
          <w:r w:rsidR="00E06A6A">
            <w:rPr>
              <w:rFonts w:ascii="Candara" w:hAnsi="Candara" w:cs="Arial"/>
            </w:rPr>
            <w:t>9</w:t>
          </w:r>
          <w:r w:rsidR="002D140A">
            <w:rPr>
              <w:rFonts w:ascii="Candara" w:hAnsi="Candara" w:cs="Arial"/>
            </w:rPr>
            <w:t>/2016</w:t>
          </w:r>
        </w:p>
      </w:tc>
    </w:tr>
    <w:tr w:rsidR="0065610D" w:rsidRPr="0065610D" w:rsidTr="003875DC">
      <w:tc>
        <w:tcPr>
          <w:tcW w:w="5000" w:type="pct"/>
          <w:gridSpan w:val="2"/>
        </w:tcPr>
        <w:p w:rsidR="0065610D" w:rsidRPr="0065610D" w:rsidRDefault="0065610D"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844431" w:rsidRDefault="008444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4565"/>
      <w:gridCol w:w="4489"/>
    </w:tblGrid>
    <w:tr w:rsidR="003875DC" w:rsidRPr="0065610D" w:rsidTr="003875DC">
      <w:trPr>
        <w:trHeight w:val="132"/>
      </w:trPr>
      <w:tc>
        <w:tcPr>
          <w:tcW w:w="2521" w:type="pct"/>
          <w:vMerge w:val="restart"/>
        </w:tcPr>
        <w:p w:rsidR="003875DC" w:rsidRPr="0065610D" w:rsidRDefault="003875DC" w:rsidP="00DF3917">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0288" behindDoc="1" locked="0" layoutInCell="1" allowOverlap="1" wp14:anchorId="18EA345F" wp14:editId="6BE7E19F">
                <wp:simplePos x="0" y="0"/>
                <wp:positionH relativeFrom="column">
                  <wp:posOffset>2515</wp:posOffset>
                </wp:positionH>
                <wp:positionV relativeFrom="paragraph">
                  <wp:posOffset>-2388</wp:posOffset>
                </wp:positionV>
                <wp:extent cx="1476439" cy="51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2479" w:type="pct"/>
        </w:tcPr>
        <w:p w:rsidR="003875DC" w:rsidRPr="0065610D" w:rsidRDefault="003875DC" w:rsidP="00DF391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3875DC">
      <w:trPr>
        <w:trHeight w:val="314"/>
      </w:trPr>
      <w:tc>
        <w:tcPr>
          <w:tcW w:w="2521" w:type="pct"/>
          <w:vMerge/>
        </w:tcPr>
        <w:p w:rsidR="003875DC" w:rsidRPr="0065610D" w:rsidRDefault="003875DC" w:rsidP="00DF3917">
          <w:pPr>
            <w:pStyle w:val="Encabezado"/>
            <w:rPr>
              <w:rFonts w:ascii="Candara" w:hAnsi="Candara" w:cs="Arial"/>
            </w:rPr>
          </w:pPr>
        </w:p>
      </w:tc>
      <w:tc>
        <w:tcPr>
          <w:tcW w:w="2479" w:type="pct"/>
          <w:vAlign w:val="center"/>
        </w:tcPr>
        <w:p w:rsidR="003875DC" w:rsidRPr="0065610D" w:rsidRDefault="003875DC" w:rsidP="00DF3917">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3875DC">
      <w:tc>
        <w:tcPr>
          <w:tcW w:w="2521" w:type="pct"/>
          <w:vMerge/>
        </w:tcPr>
        <w:p w:rsidR="003875DC" w:rsidRPr="0065610D" w:rsidRDefault="003875DC" w:rsidP="00DF3917">
          <w:pPr>
            <w:pStyle w:val="Encabezado"/>
            <w:rPr>
              <w:rFonts w:ascii="Candara" w:hAnsi="Candara" w:cs="Arial"/>
            </w:rPr>
          </w:pPr>
        </w:p>
      </w:tc>
      <w:tc>
        <w:tcPr>
          <w:tcW w:w="2479" w:type="pct"/>
        </w:tcPr>
        <w:p w:rsidR="003875DC" w:rsidRPr="0065610D" w:rsidRDefault="003875DC" w:rsidP="00DF3917">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3875DC" w:rsidRPr="0065610D" w:rsidTr="003875DC">
      <w:tc>
        <w:tcPr>
          <w:tcW w:w="5000" w:type="pct"/>
          <w:gridSpan w:val="2"/>
        </w:tcPr>
        <w:p w:rsidR="003875DC" w:rsidRPr="0065610D" w:rsidRDefault="003875DC" w:rsidP="00DF3917">
          <w:pPr>
            <w:pStyle w:val="Encabezado"/>
            <w:rPr>
              <w:rFonts w:ascii="Candara" w:hAnsi="Candara" w:cs="Arial"/>
              <w:b/>
              <w:sz w:val="22"/>
            </w:rPr>
          </w:pPr>
          <w:r w:rsidRPr="0065610D">
            <w:rPr>
              <w:rFonts w:ascii="Candara" w:hAnsi="Candara" w:cs="Arial"/>
              <w:b/>
              <w:sz w:val="22"/>
            </w:rPr>
            <w:t>FORMATO CONTENIDO DE CURSO O SÍLABO</w:t>
          </w:r>
        </w:p>
      </w:tc>
    </w:tr>
  </w:tbl>
  <w:p w:rsidR="003875DC" w:rsidRDefault="003875DC" w:rsidP="003875DC">
    <w:pPr>
      <w:pStyle w:val="Encabezado"/>
    </w:pPr>
  </w:p>
  <w:p w:rsidR="003875DC" w:rsidRDefault="003875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10599"/>
      <w:gridCol w:w="2623"/>
    </w:tblGrid>
    <w:tr w:rsidR="003875DC" w:rsidRPr="0065610D" w:rsidTr="0026043E">
      <w:trPr>
        <w:trHeight w:val="132"/>
      </w:trPr>
      <w:tc>
        <w:tcPr>
          <w:tcW w:w="4008"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2336" behindDoc="1" locked="0" layoutInCell="1" allowOverlap="1" wp14:anchorId="7BCE9E47" wp14:editId="409B0068">
                <wp:simplePos x="0" y="0"/>
                <wp:positionH relativeFrom="column">
                  <wp:posOffset>2515</wp:posOffset>
                </wp:positionH>
                <wp:positionV relativeFrom="paragraph">
                  <wp:posOffset>-2388</wp:posOffset>
                </wp:positionV>
                <wp:extent cx="1476439" cy="51938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992"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26043E">
      <w:trPr>
        <w:trHeight w:val="314"/>
      </w:trPr>
      <w:tc>
        <w:tcPr>
          <w:tcW w:w="4008" w:type="pct"/>
          <w:vMerge/>
        </w:tcPr>
        <w:p w:rsidR="003875DC" w:rsidRPr="0065610D" w:rsidRDefault="003875DC">
          <w:pPr>
            <w:pStyle w:val="Encabezado"/>
            <w:rPr>
              <w:rFonts w:ascii="Candara" w:hAnsi="Candara" w:cs="Arial"/>
            </w:rPr>
          </w:pPr>
        </w:p>
      </w:tc>
      <w:tc>
        <w:tcPr>
          <w:tcW w:w="992"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26043E">
      <w:tc>
        <w:tcPr>
          <w:tcW w:w="4008" w:type="pct"/>
          <w:vMerge/>
        </w:tcPr>
        <w:p w:rsidR="003875DC" w:rsidRPr="0065610D" w:rsidRDefault="003875DC">
          <w:pPr>
            <w:pStyle w:val="Encabezado"/>
            <w:rPr>
              <w:rFonts w:ascii="Candara" w:hAnsi="Candara" w:cs="Arial"/>
            </w:rPr>
          </w:pPr>
        </w:p>
      </w:tc>
      <w:tc>
        <w:tcPr>
          <w:tcW w:w="992" w:type="pct"/>
        </w:tcPr>
        <w:p w:rsidR="003875DC" w:rsidRPr="0065610D" w:rsidRDefault="003875DC"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w:t>
          </w:r>
          <w:r>
            <w:rPr>
              <w:rFonts w:ascii="Candara" w:hAnsi="Candara" w:cs="Arial"/>
            </w:rPr>
            <w:t>6/0</w:t>
          </w:r>
          <w:r w:rsidR="00E06A6A">
            <w:rPr>
              <w:rFonts w:ascii="Candara" w:hAnsi="Candara" w:cs="Arial"/>
            </w:rPr>
            <w:t>9</w:t>
          </w:r>
          <w:r>
            <w:rPr>
              <w:rFonts w:ascii="Candara" w:hAnsi="Candara" w:cs="Arial"/>
            </w:rPr>
            <w:t>/2016</w:t>
          </w:r>
        </w:p>
      </w:tc>
    </w:tr>
    <w:tr w:rsidR="003875DC" w:rsidRPr="0065610D" w:rsidTr="003875DC">
      <w:tc>
        <w:tcPr>
          <w:tcW w:w="5000" w:type="pct"/>
          <w:gridSpan w:val="2"/>
        </w:tcPr>
        <w:p w:rsidR="003875DC" w:rsidRPr="0065610D" w:rsidRDefault="003875DC" w:rsidP="0026043E">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3875DC" w:rsidRPr="0065610D" w:rsidTr="009A46EA">
      <w:trPr>
        <w:trHeight w:val="132"/>
      </w:trPr>
      <w:tc>
        <w:tcPr>
          <w:tcW w:w="3817"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4384" behindDoc="1" locked="0" layoutInCell="1" allowOverlap="1" wp14:anchorId="2B1D2485" wp14:editId="180EDCC2">
                <wp:simplePos x="0" y="0"/>
                <wp:positionH relativeFrom="column">
                  <wp:posOffset>2515</wp:posOffset>
                </wp:positionH>
                <wp:positionV relativeFrom="paragraph">
                  <wp:posOffset>-2388</wp:posOffset>
                </wp:positionV>
                <wp:extent cx="1476439" cy="51938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9A46EA">
      <w:trPr>
        <w:trHeight w:val="314"/>
      </w:trPr>
      <w:tc>
        <w:tcPr>
          <w:tcW w:w="3817" w:type="pct"/>
          <w:vMerge/>
        </w:tcPr>
        <w:p w:rsidR="003875DC" w:rsidRPr="0065610D" w:rsidRDefault="003875DC">
          <w:pPr>
            <w:pStyle w:val="Encabezado"/>
            <w:rPr>
              <w:rFonts w:ascii="Candara" w:hAnsi="Candara" w:cs="Arial"/>
            </w:rPr>
          </w:pPr>
        </w:p>
      </w:tc>
      <w:tc>
        <w:tcPr>
          <w:tcW w:w="1183"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9A46EA">
      <w:tc>
        <w:tcPr>
          <w:tcW w:w="3817" w:type="pct"/>
          <w:vMerge/>
        </w:tcPr>
        <w:p w:rsidR="003875DC" w:rsidRPr="0065610D" w:rsidRDefault="003875DC">
          <w:pPr>
            <w:pStyle w:val="Encabezado"/>
            <w:rPr>
              <w:rFonts w:ascii="Candara" w:hAnsi="Candara" w:cs="Arial"/>
            </w:rPr>
          </w:pPr>
        </w:p>
      </w:tc>
      <w:tc>
        <w:tcPr>
          <w:tcW w:w="1183" w:type="pct"/>
        </w:tcPr>
        <w:p w:rsidR="003875DC" w:rsidRPr="0065610D" w:rsidRDefault="003875DC" w:rsidP="00324041">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06/09</w:t>
          </w:r>
          <w:r>
            <w:rPr>
              <w:rFonts w:ascii="Candara" w:hAnsi="Candara" w:cs="Arial"/>
            </w:rPr>
            <w:t>/2016</w:t>
          </w:r>
        </w:p>
      </w:tc>
    </w:tr>
    <w:tr w:rsidR="003875DC" w:rsidRPr="0065610D" w:rsidTr="003875DC">
      <w:tc>
        <w:tcPr>
          <w:tcW w:w="5000" w:type="pct"/>
          <w:gridSpan w:val="2"/>
        </w:tcPr>
        <w:p w:rsidR="003875DC" w:rsidRPr="0065610D" w:rsidRDefault="003875DC"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21F57042"/>
    <w:multiLevelType w:val="hybridMultilevel"/>
    <w:tmpl w:val="A192C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C574E03"/>
    <w:multiLevelType w:val="hybridMultilevel"/>
    <w:tmpl w:val="393AE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6">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3AC6F1B"/>
    <w:multiLevelType w:val="hybridMultilevel"/>
    <w:tmpl w:val="570E44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D4176AD"/>
    <w:multiLevelType w:val="hybridMultilevel"/>
    <w:tmpl w:val="1F962C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8"/>
  </w:num>
  <w:num w:numId="3">
    <w:abstractNumId w:val="11"/>
  </w:num>
  <w:num w:numId="4">
    <w:abstractNumId w:val="20"/>
  </w:num>
  <w:num w:numId="5">
    <w:abstractNumId w:val="4"/>
  </w:num>
  <w:num w:numId="6">
    <w:abstractNumId w:val="9"/>
  </w:num>
  <w:num w:numId="7">
    <w:abstractNumId w:val="24"/>
  </w:num>
  <w:num w:numId="8">
    <w:abstractNumId w:val="22"/>
  </w:num>
  <w:num w:numId="9">
    <w:abstractNumId w:val="26"/>
  </w:num>
  <w:num w:numId="10">
    <w:abstractNumId w:val="17"/>
  </w:num>
  <w:num w:numId="11">
    <w:abstractNumId w:val="2"/>
  </w:num>
  <w:num w:numId="12">
    <w:abstractNumId w:val="0"/>
  </w:num>
  <w:num w:numId="13">
    <w:abstractNumId w:val="14"/>
  </w:num>
  <w:num w:numId="14">
    <w:abstractNumId w:val="10"/>
  </w:num>
  <w:num w:numId="15">
    <w:abstractNumId w:val="6"/>
  </w:num>
  <w:num w:numId="16">
    <w:abstractNumId w:val="19"/>
  </w:num>
  <w:num w:numId="17">
    <w:abstractNumId w:val="15"/>
  </w:num>
  <w:num w:numId="18">
    <w:abstractNumId w:val="16"/>
  </w:num>
  <w:num w:numId="19">
    <w:abstractNumId w:val="12"/>
  </w:num>
  <w:num w:numId="20">
    <w:abstractNumId w:val="3"/>
  </w:num>
  <w:num w:numId="21">
    <w:abstractNumId w:val="7"/>
  </w:num>
  <w:num w:numId="22">
    <w:abstractNumId w:val="21"/>
  </w:num>
  <w:num w:numId="23">
    <w:abstractNumId w:val="1"/>
  </w:num>
  <w:num w:numId="24">
    <w:abstractNumId w:val="13"/>
  </w:num>
  <w:num w:numId="25">
    <w:abstractNumId w:val="5"/>
  </w:num>
  <w:num w:numId="26">
    <w:abstractNumId w:val="2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0D"/>
    <w:rsid w:val="000014C3"/>
    <w:rsid w:val="00017863"/>
    <w:rsid w:val="00035B61"/>
    <w:rsid w:val="00055481"/>
    <w:rsid w:val="0006021F"/>
    <w:rsid w:val="00072377"/>
    <w:rsid w:val="0007501D"/>
    <w:rsid w:val="00096200"/>
    <w:rsid w:val="000D651C"/>
    <w:rsid w:val="00103C1D"/>
    <w:rsid w:val="00104DC9"/>
    <w:rsid w:val="00105A78"/>
    <w:rsid w:val="00106B42"/>
    <w:rsid w:val="00123B28"/>
    <w:rsid w:val="00155ADB"/>
    <w:rsid w:val="00166691"/>
    <w:rsid w:val="0016710C"/>
    <w:rsid w:val="001703D3"/>
    <w:rsid w:val="00171F10"/>
    <w:rsid w:val="001901A0"/>
    <w:rsid w:val="00197588"/>
    <w:rsid w:val="00197C07"/>
    <w:rsid w:val="001A56BD"/>
    <w:rsid w:val="001A6012"/>
    <w:rsid w:val="001B7FA4"/>
    <w:rsid w:val="001C54CE"/>
    <w:rsid w:val="001C5592"/>
    <w:rsid w:val="001C7CA9"/>
    <w:rsid w:val="001D08BE"/>
    <w:rsid w:val="001E7C60"/>
    <w:rsid w:val="001F1567"/>
    <w:rsid w:val="00203382"/>
    <w:rsid w:val="0020387B"/>
    <w:rsid w:val="00206144"/>
    <w:rsid w:val="00224C7B"/>
    <w:rsid w:val="00224DC6"/>
    <w:rsid w:val="00230944"/>
    <w:rsid w:val="00242F3C"/>
    <w:rsid w:val="00255EE9"/>
    <w:rsid w:val="0026039C"/>
    <w:rsid w:val="0026043E"/>
    <w:rsid w:val="002740FD"/>
    <w:rsid w:val="002B5BDA"/>
    <w:rsid w:val="002C3FCA"/>
    <w:rsid w:val="002C4BF8"/>
    <w:rsid w:val="002D140A"/>
    <w:rsid w:val="002D6C5D"/>
    <w:rsid w:val="002D7D19"/>
    <w:rsid w:val="00313DCB"/>
    <w:rsid w:val="0031408C"/>
    <w:rsid w:val="00324041"/>
    <w:rsid w:val="00326174"/>
    <w:rsid w:val="00331A4F"/>
    <w:rsid w:val="003717EF"/>
    <w:rsid w:val="003875DC"/>
    <w:rsid w:val="003945ED"/>
    <w:rsid w:val="003A69F3"/>
    <w:rsid w:val="003F12D9"/>
    <w:rsid w:val="00407EBA"/>
    <w:rsid w:val="004111D9"/>
    <w:rsid w:val="004203B9"/>
    <w:rsid w:val="004322FE"/>
    <w:rsid w:val="0045507E"/>
    <w:rsid w:val="00482E7D"/>
    <w:rsid w:val="00485D88"/>
    <w:rsid w:val="00493FE7"/>
    <w:rsid w:val="004A69F4"/>
    <w:rsid w:val="004A7949"/>
    <w:rsid w:val="004B13A7"/>
    <w:rsid w:val="004C0B1A"/>
    <w:rsid w:val="004C4049"/>
    <w:rsid w:val="004D12CC"/>
    <w:rsid w:val="005077A9"/>
    <w:rsid w:val="00526EA7"/>
    <w:rsid w:val="005727D0"/>
    <w:rsid w:val="00596062"/>
    <w:rsid w:val="005A1572"/>
    <w:rsid w:val="005B3391"/>
    <w:rsid w:val="005B6ACB"/>
    <w:rsid w:val="005F1C65"/>
    <w:rsid w:val="00617BE0"/>
    <w:rsid w:val="006231D6"/>
    <w:rsid w:val="006275C1"/>
    <w:rsid w:val="00647AD2"/>
    <w:rsid w:val="00647E3E"/>
    <w:rsid w:val="006534CD"/>
    <w:rsid w:val="0065610D"/>
    <w:rsid w:val="00673BEC"/>
    <w:rsid w:val="00675B21"/>
    <w:rsid w:val="00684A2B"/>
    <w:rsid w:val="00697B02"/>
    <w:rsid w:val="006B7FA1"/>
    <w:rsid w:val="006C1097"/>
    <w:rsid w:val="006D403B"/>
    <w:rsid w:val="006E1778"/>
    <w:rsid w:val="006F6712"/>
    <w:rsid w:val="00701B92"/>
    <w:rsid w:val="00756C49"/>
    <w:rsid w:val="00762DB3"/>
    <w:rsid w:val="00765A3D"/>
    <w:rsid w:val="00766DC4"/>
    <w:rsid w:val="00781CBD"/>
    <w:rsid w:val="007845A8"/>
    <w:rsid w:val="00785345"/>
    <w:rsid w:val="007A3F66"/>
    <w:rsid w:val="007D476E"/>
    <w:rsid w:val="007E3E3A"/>
    <w:rsid w:val="007F49C1"/>
    <w:rsid w:val="007F4DD0"/>
    <w:rsid w:val="00806D9E"/>
    <w:rsid w:val="00813A70"/>
    <w:rsid w:val="008147CC"/>
    <w:rsid w:val="00821DD1"/>
    <w:rsid w:val="00844431"/>
    <w:rsid w:val="00844B4F"/>
    <w:rsid w:val="00855F42"/>
    <w:rsid w:val="00872226"/>
    <w:rsid w:val="00872DBE"/>
    <w:rsid w:val="00874537"/>
    <w:rsid w:val="008C23A4"/>
    <w:rsid w:val="008E3855"/>
    <w:rsid w:val="008E410A"/>
    <w:rsid w:val="008E4697"/>
    <w:rsid w:val="008F0BBF"/>
    <w:rsid w:val="0090403E"/>
    <w:rsid w:val="00905665"/>
    <w:rsid w:val="009100CD"/>
    <w:rsid w:val="0091474E"/>
    <w:rsid w:val="00925C3A"/>
    <w:rsid w:val="0093300A"/>
    <w:rsid w:val="00946713"/>
    <w:rsid w:val="00962B78"/>
    <w:rsid w:val="0098310C"/>
    <w:rsid w:val="00996D7C"/>
    <w:rsid w:val="009A46EA"/>
    <w:rsid w:val="009B56BA"/>
    <w:rsid w:val="009D76B0"/>
    <w:rsid w:val="00A02651"/>
    <w:rsid w:val="00A04A90"/>
    <w:rsid w:val="00A12A4A"/>
    <w:rsid w:val="00A3752F"/>
    <w:rsid w:val="00A5453A"/>
    <w:rsid w:val="00A63B2C"/>
    <w:rsid w:val="00A64AAB"/>
    <w:rsid w:val="00A7577E"/>
    <w:rsid w:val="00A757CB"/>
    <w:rsid w:val="00A75B6B"/>
    <w:rsid w:val="00A81AAB"/>
    <w:rsid w:val="00A837B5"/>
    <w:rsid w:val="00A85ADE"/>
    <w:rsid w:val="00AA7708"/>
    <w:rsid w:val="00AB1377"/>
    <w:rsid w:val="00AD00C7"/>
    <w:rsid w:val="00AD75E6"/>
    <w:rsid w:val="00AF4358"/>
    <w:rsid w:val="00B07B28"/>
    <w:rsid w:val="00B361C9"/>
    <w:rsid w:val="00B40C23"/>
    <w:rsid w:val="00B53B57"/>
    <w:rsid w:val="00B71038"/>
    <w:rsid w:val="00B745F0"/>
    <w:rsid w:val="00B75D52"/>
    <w:rsid w:val="00B82C6C"/>
    <w:rsid w:val="00B932AA"/>
    <w:rsid w:val="00BA0976"/>
    <w:rsid w:val="00BB20C2"/>
    <w:rsid w:val="00BB3492"/>
    <w:rsid w:val="00BE1B0C"/>
    <w:rsid w:val="00C10987"/>
    <w:rsid w:val="00C14D8A"/>
    <w:rsid w:val="00C17564"/>
    <w:rsid w:val="00C50819"/>
    <w:rsid w:val="00C608C3"/>
    <w:rsid w:val="00C60D0D"/>
    <w:rsid w:val="00C65C20"/>
    <w:rsid w:val="00C9103C"/>
    <w:rsid w:val="00C9403B"/>
    <w:rsid w:val="00CC1C88"/>
    <w:rsid w:val="00CD2896"/>
    <w:rsid w:val="00CD37D8"/>
    <w:rsid w:val="00CD6782"/>
    <w:rsid w:val="00CE69C3"/>
    <w:rsid w:val="00CE7581"/>
    <w:rsid w:val="00D2123D"/>
    <w:rsid w:val="00D5203A"/>
    <w:rsid w:val="00D55696"/>
    <w:rsid w:val="00D66EA5"/>
    <w:rsid w:val="00D74701"/>
    <w:rsid w:val="00D82182"/>
    <w:rsid w:val="00D8341A"/>
    <w:rsid w:val="00D9058D"/>
    <w:rsid w:val="00D93C14"/>
    <w:rsid w:val="00DB1F9E"/>
    <w:rsid w:val="00DC6208"/>
    <w:rsid w:val="00DC6BB3"/>
    <w:rsid w:val="00DD46BC"/>
    <w:rsid w:val="00E02A25"/>
    <w:rsid w:val="00E03BC0"/>
    <w:rsid w:val="00E06A6A"/>
    <w:rsid w:val="00E2293F"/>
    <w:rsid w:val="00E36450"/>
    <w:rsid w:val="00E40661"/>
    <w:rsid w:val="00E46448"/>
    <w:rsid w:val="00E51041"/>
    <w:rsid w:val="00E9463A"/>
    <w:rsid w:val="00E94F27"/>
    <w:rsid w:val="00ED56E4"/>
    <w:rsid w:val="00EF1BA2"/>
    <w:rsid w:val="00F07010"/>
    <w:rsid w:val="00F2691A"/>
    <w:rsid w:val="00F30489"/>
    <w:rsid w:val="00F56B07"/>
    <w:rsid w:val="00F74685"/>
    <w:rsid w:val="00F93C4A"/>
    <w:rsid w:val="00F94058"/>
    <w:rsid w:val="00FB2312"/>
    <w:rsid w:val="00FB6A4F"/>
    <w:rsid w:val="00FD6D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D7163-93F9-41B2-89AD-188EFADA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1778</Words>
  <Characters>9782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Jorge Puello</cp:lastModifiedBy>
  <cp:revision>48</cp:revision>
  <dcterms:created xsi:type="dcterms:W3CDTF">2017-06-14T19:27:00Z</dcterms:created>
  <dcterms:modified xsi:type="dcterms:W3CDTF">2017-06-14T22:09:00Z</dcterms:modified>
</cp:coreProperties>
</file>