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9C" w:rsidRPr="0065610D" w:rsidRDefault="0026039C" w:rsidP="003F12D9">
      <w:pPr>
        <w:pStyle w:val="Prrafodelista"/>
        <w:numPr>
          <w:ilvl w:val="0"/>
          <w:numId w:val="15"/>
        </w:numPr>
        <w:ind w:left="284" w:hanging="284"/>
        <w:jc w:val="both"/>
        <w:rPr>
          <w:rFonts w:ascii="Candara" w:hAnsi="Candara" w:cs="Arial"/>
          <w:b/>
          <w:sz w:val="22"/>
          <w:lang w:val="es-CO"/>
        </w:rPr>
      </w:pPr>
      <w:r w:rsidRPr="0065610D">
        <w:rPr>
          <w:rFonts w:ascii="Candara" w:hAnsi="Candara" w:cs="Arial"/>
          <w:b/>
          <w:sz w:val="22"/>
          <w:lang w:val="es-CO"/>
        </w:rPr>
        <w:t xml:space="preserve">INFORMACIÓN GENERAL DEL </w:t>
      </w:r>
      <w:r w:rsidR="00D9058D" w:rsidRPr="0065610D">
        <w:rPr>
          <w:rFonts w:ascii="Candara" w:hAnsi="Candara" w:cs="Arial"/>
          <w:b/>
          <w:sz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65610D" w:rsidTr="002D140A">
        <w:trPr>
          <w:trHeight w:val="274"/>
        </w:trPr>
        <w:tc>
          <w:tcPr>
            <w:tcW w:w="1809" w:type="dxa"/>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Facultad</w:t>
            </w:r>
          </w:p>
        </w:tc>
        <w:tc>
          <w:tcPr>
            <w:tcW w:w="3544" w:type="dxa"/>
            <w:gridSpan w:val="3"/>
            <w:vAlign w:val="center"/>
          </w:tcPr>
          <w:p w:rsidR="00B361C9"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Ciencias Básicas</w:t>
            </w:r>
          </w:p>
        </w:tc>
        <w:tc>
          <w:tcPr>
            <w:tcW w:w="2410" w:type="dxa"/>
            <w:gridSpan w:val="2"/>
            <w:vAlign w:val="center"/>
          </w:tcPr>
          <w:p w:rsidR="00B361C9" w:rsidRPr="0065610D" w:rsidRDefault="00B361C9" w:rsidP="00D66EA5">
            <w:pPr>
              <w:spacing w:line="276" w:lineRule="auto"/>
              <w:rPr>
                <w:rFonts w:ascii="Candara" w:hAnsi="Candara" w:cs="Arial"/>
                <w:b/>
                <w:sz w:val="20"/>
                <w:szCs w:val="20"/>
                <w:lang w:val="es-CO"/>
              </w:rPr>
            </w:pPr>
            <w:r w:rsidRPr="0065610D">
              <w:rPr>
                <w:rFonts w:ascii="Candara" w:hAnsi="Candara" w:cs="Arial"/>
                <w:b/>
                <w:sz w:val="20"/>
                <w:szCs w:val="20"/>
                <w:lang w:val="es-CO"/>
              </w:rPr>
              <w:t>Fecha de Actualización</w:t>
            </w:r>
          </w:p>
        </w:tc>
        <w:tc>
          <w:tcPr>
            <w:tcW w:w="1276" w:type="dxa"/>
            <w:gridSpan w:val="2"/>
            <w:vAlign w:val="center"/>
          </w:tcPr>
          <w:p w:rsidR="00B361C9"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03/2017</w:t>
            </w:r>
          </w:p>
        </w:tc>
      </w:tr>
      <w:tr w:rsidR="00B82C6C" w:rsidRPr="0065610D" w:rsidTr="002D140A">
        <w:trPr>
          <w:trHeight w:val="309"/>
        </w:trPr>
        <w:tc>
          <w:tcPr>
            <w:tcW w:w="1809" w:type="dxa"/>
            <w:shd w:val="clear" w:color="auto" w:fill="F2F2F2" w:themeFill="background1" w:themeFillShade="F2"/>
            <w:vAlign w:val="center"/>
          </w:tcPr>
          <w:p w:rsidR="00B82C6C" w:rsidRPr="0065610D" w:rsidRDefault="003F12D9" w:rsidP="00D66EA5">
            <w:pPr>
              <w:spacing w:line="276" w:lineRule="auto"/>
              <w:rPr>
                <w:rFonts w:ascii="Candara" w:hAnsi="Candara" w:cs="Arial"/>
                <w:b/>
                <w:sz w:val="20"/>
                <w:szCs w:val="20"/>
                <w:lang w:val="es-CO"/>
              </w:rPr>
            </w:pPr>
            <w:r w:rsidRPr="0065610D">
              <w:rPr>
                <w:rFonts w:ascii="Candara" w:hAnsi="Candara" w:cs="Arial"/>
                <w:b/>
                <w:sz w:val="20"/>
                <w:szCs w:val="20"/>
                <w:lang w:val="es-CO"/>
              </w:rPr>
              <w:t>Programa</w:t>
            </w:r>
          </w:p>
        </w:tc>
        <w:tc>
          <w:tcPr>
            <w:tcW w:w="4820" w:type="dxa"/>
            <w:gridSpan w:val="4"/>
            <w:shd w:val="clear" w:color="auto" w:fill="F2F2F2" w:themeFill="background1" w:themeFillShade="F2"/>
            <w:vAlign w:val="center"/>
          </w:tcPr>
          <w:p w:rsidR="00B82C6C"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Química</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Semestre</w:t>
            </w:r>
          </w:p>
        </w:tc>
        <w:tc>
          <w:tcPr>
            <w:tcW w:w="1276" w:type="dxa"/>
            <w:gridSpan w:val="2"/>
            <w:shd w:val="clear" w:color="auto" w:fill="F2F2F2" w:themeFill="background1" w:themeFillShade="F2"/>
            <w:vAlign w:val="center"/>
          </w:tcPr>
          <w:p w:rsidR="00B82C6C" w:rsidRPr="0065610D" w:rsidRDefault="00B94DAE" w:rsidP="00D66EA5">
            <w:pPr>
              <w:spacing w:line="276" w:lineRule="auto"/>
              <w:rPr>
                <w:rFonts w:ascii="Candara" w:hAnsi="Candara" w:cs="Arial"/>
                <w:sz w:val="20"/>
                <w:szCs w:val="20"/>
                <w:lang w:val="es-CO"/>
              </w:rPr>
            </w:pPr>
            <w:r>
              <w:rPr>
                <w:rFonts w:ascii="Candara" w:hAnsi="Candara" w:cs="Arial"/>
                <w:sz w:val="20"/>
                <w:szCs w:val="20"/>
                <w:lang w:val="es-CO"/>
              </w:rPr>
              <w:t>III</w:t>
            </w:r>
          </w:p>
        </w:tc>
      </w:tr>
      <w:tr w:rsidR="00B82C6C" w:rsidRPr="0065610D" w:rsidTr="002D140A">
        <w:trPr>
          <w:trHeight w:val="320"/>
        </w:trPr>
        <w:tc>
          <w:tcPr>
            <w:tcW w:w="1809" w:type="dxa"/>
            <w:vAlign w:val="center"/>
          </w:tcPr>
          <w:p w:rsidR="00B82C6C" w:rsidRPr="0065610D" w:rsidRDefault="00762DB3" w:rsidP="00D66EA5">
            <w:pPr>
              <w:spacing w:line="276" w:lineRule="auto"/>
              <w:rPr>
                <w:rFonts w:ascii="Candara" w:hAnsi="Candara" w:cs="Arial"/>
                <w:b/>
                <w:sz w:val="20"/>
                <w:szCs w:val="20"/>
                <w:lang w:val="es-CO"/>
              </w:rPr>
            </w:pPr>
            <w:r w:rsidRPr="0065610D">
              <w:rPr>
                <w:rFonts w:ascii="Candara" w:hAnsi="Candara" w:cs="Arial"/>
                <w:b/>
                <w:sz w:val="20"/>
                <w:szCs w:val="20"/>
                <w:lang w:val="es-CO"/>
              </w:rPr>
              <w:t>Nombre</w:t>
            </w:r>
            <w:r w:rsidR="00B82C6C" w:rsidRPr="0065610D">
              <w:rPr>
                <w:rFonts w:ascii="Candara" w:hAnsi="Candara" w:cs="Arial"/>
                <w:b/>
                <w:sz w:val="20"/>
                <w:szCs w:val="20"/>
                <w:lang w:val="es-CO"/>
              </w:rPr>
              <w:t xml:space="preserve"> </w:t>
            </w:r>
          </w:p>
        </w:tc>
        <w:tc>
          <w:tcPr>
            <w:tcW w:w="4820" w:type="dxa"/>
            <w:gridSpan w:val="4"/>
            <w:vAlign w:val="center"/>
          </w:tcPr>
          <w:p w:rsidR="00B82C6C" w:rsidRPr="0065610D" w:rsidRDefault="00B94DAE" w:rsidP="00D66EA5">
            <w:pPr>
              <w:spacing w:line="276" w:lineRule="auto"/>
              <w:rPr>
                <w:rFonts w:ascii="Candara" w:hAnsi="Candara" w:cs="Arial"/>
                <w:sz w:val="20"/>
                <w:szCs w:val="20"/>
                <w:lang w:val="es-CO"/>
              </w:rPr>
            </w:pPr>
            <w:r>
              <w:rPr>
                <w:rFonts w:ascii="Candara" w:hAnsi="Candara" w:cs="Arial"/>
                <w:sz w:val="20"/>
                <w:szCs w:val="20"/>
                <w:lang w:val="es-CO"/>
              </w:rPr>
              <w:t>Química Orgánica 1</w:t>
            </w:r>
          </w:p>
        </w:tc>
        <w:tc>
          <w:tcPr>
            <w:tcW w:w="1134" w:type="dxa"/>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Código</w:t>
            </w:r>
          </w:p>
        </w:tc>
        <w:tc>
          <w:tcPr>
            <w:tcW w:w="1276" w:type="dxa"/>
            <w:gridSpan w:val="2"/>
            <w:vAlign w:val="center"/>
          </w:tcPr>
          <w:p w:rsidR="00B82C6C" w:rsidRPr="0065610D" w:rsidRDefault="00B94DAE" w:rsidP="00D66EA5">
            <w:pPr>
              <w:spacing w:line="276" w:lineRule="auto"/>
              <w:rPr>
                <w:rFonts w:ascii="Candara" w:hAnsi="Candara" w:cs="Arial"/>
                <w:sz w:val="20"/>
                <w:szCs w:val="20"/>
                <w:lang w:val="es-CO"/>
              </w:rPr>
            </w:pPr>
            <w:r>
              <w:rPr>
                <w:rFonts w:ascii="Candara" w:hAnsi="Candara" w:cs="Arial"/>
                <w:sz w:val="20"/>
                <w:szCs w:val="20"/>
                <w:lang w:val="es-CO"/>
              </w:rPr>
              <w:t>23338</w:t>
            </w:r>
          </w:p>
        </w:tc>
      </w:tr>
      <w:tr w:rsidR="00B82C6C" w:rsidRPr="0065610D" w:rsidTr="002D140A">
        <w:trPr>
          <w:trHeight w:val="320"/>
        </w:trPr>
        <w:tc>
          <w:tcPr>
            <w:tcW w:w="1809"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Prerrequisitos</w:t>
            </w:r>
          </w:p>
        </w:tc>
        <w:tc>
          <w:tcPr>
            <w:tcW w:w="4820" w:type="dxa"/>
            <w:gridSpan w:val="4"/>
            <w:shd w:val="clear" w:color="auto" w:fill="F2F2F2" w:themeFill="background1" w:themeFillShade="F2"/>
            <w:vAlign w:val="center"/>
          </w:tcPr>
          <w:p w:rsidR="00B94DAE" w:rsidRPr="00F50D9F" w:rsidRDefault="00A06608" w:rsidP="00D66EA5">
            <w:pPr>
              <w:spacing w:line="276" w:lineRule="auto"/>
              <w:rPr>
                <w:rFonts w:ascii="Candara" w:eastAsia="Times New Roman" w:hAnsi="Candara" w:cs="Arial"/>
                <w:sz w:val="20"/>
                <w:szCs w:val="20"/>
                <w:lang w:val="es-CO" w:eastAsia="en-GB"/>
              </w:rPr>
            </w:pPr>
            <w:r w:rsidRPr="00F50D9F">
              <w:rPr>
                <w:rFonts w:ascii="Candara" w:hAnsi="Candara" w:cs="Arial"/>
                <w:sz w:val="20"/>
                <w:szCs w:val="20"/>
                <w:lang w:val="es-CO"/>
              </w:rPr>
              <w:t xml:space="preserve">Fundamentos de </w:t>
            </w:r>
            <w:r w:rsidR="00C0030C" w:rsidRPr="00F50D9F">
              <w:rPr>
                <w:rFonts w:ascii="Candara" w:hAnsi="Candara" w:cs="Arial"/>
                <w:sz w:val="20"/>
                <w:szCs w:val="20"/>
                <w:lang w:val="es-CO"/>
              </w:rPr>
              <w:t xml:space="preserve">Química </w:t>
            </w:r>
            <w:r w:rsidR="000534A3" w:rsidRPr="00F50D9F">
              <w:rPr>
                <w:rFonts w:ascii="Candara" w:hAnsi="Candara" w:cs="Arial"/>
                <w:sz w:val="20"/>
                <w:szCs w:val="20"/>
                <w:lang w:val="es-CO"/>
              </w:rPr>
              <w:t>(</w:t>
            </w:r>
            <w:r w:rsidR="00B94DAE" w:rsidRPr="00F50D9F">
              <w:rPr>
                <w:rFonts w:ascii="Candara" w:eastAsia="Times New Roman" w:hAnsi="Candara" w:cs="Arial"/>
                <w:sz w:val="20"/>
                <w:szCs w:val="20"/>
                <w:lang w:val="es-CO" w:eastAsia="en-GB"/>
              </w:rPr>
              <w:t>23023</w:t>
            </w:r>
            <w:r w:rsidR="000534A3" w:rsidRPr="00F50D9F">
              <w:rPr>
                <w:rFonts w:ascii="Candara" w:eastAsia="Times New Roman" w:hAnsi="Candara" w:cs="Arial"/>
                <w:sz w:val="20"/>
                <w:szCs w:val="20"/>
                <w:lang w:val="es-CO" w:eastAsia="en-GB"/>
              </w:rPr>
              <w:t>)</w:t>
            </w:r>
            <w:r w:rsidR="00B94DAE" w:rsidRPr="00F50D9F">
              <w:rPr>
                <w:rFonts w:ascii="Candara" w:eastAsia="Times New Roman" w:hAnsi="Candara" w:cs="Arial"/>
                <w:sz w:val="20"/>
                <w:szCs w:val="20"/>
                <w:lang w:val="es-CO" w:eastAsia="en-GB"/>
              </w:rPr>
              <w:t xml:space="preserve"> </w:t>
            </w:r>
          </w:p>
          <w:p w:rsidR="00B94DAE" w:rsidRPr="00B94DAE" w:rsidRDefault="00A06608" w:rsidP="00B94DAE">
            <w:pPr>
              <w:spacing w:line="276" w:lineRule="auto"/>
              <w:rPr>
                <w:rFonts w:ascii="Candara" w:eastAsia="Times New Roman" w:hAnsi="Candara" w:cs="Arial"/>
                <w:lang w:val="es-CO" w:eastAsia="en-GB"/>
              </w:rPr>
            </w:pPr>
            <w:r w:rsidRPr="00F50D9F">
              <w:rPr>
                <w:rFonts w:ascii="Candara" w:hAnsi="Candara" w:cs="Arial"/>
                <w:sz w:val="20"/>
                <w:szCs w:val="20"/>
                <w:lang w:val="es-CO"/>
              </w:rPr>
              <w:t xml:space="preserve">Laboratorio de fundamentos de </w:t>
            </w:r>
            <w:r w:rsidR="00B94DAE" w:rsidRPr="00F50D9F">
              <w:rPr>
                <w:rFonts w:ascii="Candara" w:hAnsi="Candara" w:cs="Arial"/>
                <w:sz w:val="20"/>
                <w:szCs w:val="20"/>
                <w:lang w:val="es-CO"/>
              </w:rPr>
              <w:t xml:space="preserve">Química </w:t>
            </w:r>
            <w:r w:rsidR="000534A3" w:rsidRPr="00F50D9F">
              <w:rPr>
                <w:rFonts w:ascii="Candara" w:hAnsi="Candara" w:cs="Arial"/>
                <w:sz w:val="20"/>
                <w:szCs w:val="20"/>
                <w:lang w:val="es-CO"/>
              </w:rPr>
              <w:t>(</w:t>
            </w:r>
            <w:r w:rsidR="00B94DAE" w:rsidRPr="00F50D9F">
              <w:rPr>
                <w:rFonts w:ascii="Candara" w:eastAsia="Times New Roman" w:hAnsi="Candara" w:cs="Arial"/>
                <w:sz w:val="20"/>
                <w:szCs w:val="20"/>
                <w:lang w:val="es-CO" w:eastAsia="en-GB"/>
              </w:rPr>
              <w:t>23025</w:t>
            </w:r>
            <w:r w:rsidR="000534A3" w:rsidRPr="00F50D9F">
              <w:rPr>
                <w:rFonts w:ascii="Candara" w:eastAsia="Times New Roman" w:hAnsi="Candara" w:cs="Arial"/>
                <w:sz w:val="20"/>
                <w:szCs w:val="20"/>
                <w:lang w:val="es-CO" w:eastAsia="en-GB"/>
              </w:rPr>
              <w:t>)</w:t>
            </w:r>
          </w:p>
        </w:tc>
        <w:tc>
          <w:tcPr>
            <w:tcW w:w="1134" w:type="dxa"/>
            <w:shd w:val="clear" w:color="auto" w:fill="F2F2F2" w:themeFill="background1" w:themeFillShade="F2"/>
            <w:vAlign w:val="center"/>
          </w:tcPr>
          <w:p w:rsidR="00B82C6C" w:rsidRPr="0065610D" w:rsidRDefault="00B82C6C" w:rsidP="00D66EA5">
            <w:pPr>
              <w:spacing w:line="276" w:lineRule="auto"/>
              <w:rPr>
                <w:rFonts w:ascii="Candara" w:hAnsi="Candara" w:cs="Arial"/>
                <w:b/>
                <w:sz w:val="20"/>
                <w:szCs w:val="20"/>
                <w:lang w:val="es-CO"/>
              </w:rPr>
            </w:pPr>
            <w:r w:rsidRPr="0065610D">
              <w:rPr>
                <w:rFonts w:ascii="Candara" w:hAnsi="Candara" w:cs="Arial"/>
                <w:b/>
                <w:sz w:val="20"/>
                <w:szCs w:val="20"/>
                <w:lang w:val="es-CO"/>
              </w:rPr>
              <w:t>Créditos</w:t>
            </w:r>
          </w:p>
        </w:tc>
        <w:tc>
          <w:tcPr>
            <w:tcW w:w="1276" w:type="dxa"/>
            <w:gridSpan w:val="2"/>
            <w:shd w:val="clear" w:color="auto" w:fill="F2F2F2" w:themeFill="background1" w:themeFillShade="F2"/>
            <w:vAlign w:val="center"/>
          </w:tcPr>
          <w:p w:rsidR="00B82C6C" w:rsidRPr="0065610D" w:rsidRDefault="00C0030C" w:rsidP="00D66EA5">
            <w:pPr>
              <w:spacing w:line="276" w:lineRule="auto"/>
              <w:rPr>
                <w:rFonts w:ascii="Candara" w:hAnsi="Candara" w:cs="Arial"/>
                <w:sz w:val="20"/>
                <w:szCs w:val="20"/>
                <w:lang w:val="es-CO"/>
              </w:rPr>
            </w:pPr>
            <w:r>
              <w:rPr>
                <w:rFonts w:ascii="Candara" w:hAnsi="Candara" w:cs="Arial"/>
                <w:sz w:val="20"/>
                <w:szCs w:val="20"/>
                <w:lang w:val="es-CO"/>
              </w:rPr>
              <w:t>5</w:t>
            </w:r>
          </w:p>
        </w:tc>
      </w:tr>
      <w:tr w:rsidR="00E51041" w:rsidRPr="0065610D" w:rsidTr="002D140A">
        <w:trPr>
          <w:trHeight w:val="224"/>
        </w:trPr>
        <w:tc>
          <w:tcPr>
            <w:tcW w:w="1809" w:type="dxa"/>
            <w:vMerge w:val="restart"/>
            <w:vAlign w:val="center"/>
          </w:tcPr>
          <w:p w:rsidR="00E51041" w:rsidRPr="0065610D" w:rsidRDefault="00E51041" w:rsidP="00D66EA5">
            <w:pPr>
              <w:spacing w:line="276" w:lineRule="auto"/>
              <w:rPr>
                <w:rFonts w:ascii="Candara" w:hAnsi="Candara" w:cs="Arial"/>
                <w:b/>
                <w:sz w:val="20"/>
                <w:szCs w:val="20"/>
                <w:lang w:val="es-CO"/>
              </w:rPr>
            </w:pPr>
            <w:r w:rsidRPr="0065610D">
              <w:rPr>
                <w:rFonts w:ascii="Candara" w:hAnsi="Candara" w:cs="Arial"/>
                <w:b/>
                <w:sz w:val="20"/>
                <w:szCs w:val="20"/>
                <w:lang w:val="es-CO"/>
              </w:rPr>
              <w:t>Nivel</w:t>
            </w:r>
            <w:r w:rsidR="00E9463A" w:rsidRPr="0065610D">
              <w:rPr>
                <w:rFonts w:ascii="Candara" w:hAnsi="Candara" w:cs="Arial"/>
                <w:b/>
                <w:sz w:val="20"/>
                <w:szCs w:val="20"/>
                <w:lang w:val="es-CO"/>
              </w:rPr>
              <w:t xml:space="preserve"> de Formación</w:t>
            </w: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Técnico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Profesional </w:t>
            </w:r>
          </w:p>
        </w:tc>
        <w:tc>
          <w:tcPr>
            <w:tcW w:w="1276" w:type="dxa"/>
            <w:vAlign w:val="center"/>
          </w:tcPr>
          <w:p w:rsidR="00E51041" w:rsidRPr="0065610D" w:rsidRDefault="00C0030C"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Maestría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E51041" w:rsidRPr="0065610D" w:rsidTr="002D140A">
        <w:trPr>
          <w:trHeight w:val="265"/>
        </w:trPr>
        <w:tc>
          <w:tcPr>
            <w:tcW w:w="1809" w:type="dxa"/>
            <w:vMerge/>
            <w:vAlign w:val="center"/>
          </w:tcPr>
          <w:p w:rsidR="00E51041" w:rsidRPr="0065610D" w:rsidRDefault="00E51041" w:rsidP="00D66EA5">
            <w:pPr>
              <w:spacing w:line="276" w:lineRule="auto"/>
              <w:rPr>
                <w:rFonts w:ascii="Candara" w:hAnsi="Candara" w:cs="Arial"/>
                <w:b/>
                <w:sz w:val="20"/>
                <w:szCs w:val="20"/>
                <w:lang w:val="es-CO"/>
              </w:rPr>
            </w:pPr>
          </w:p>
        </w:tc>
        <w:tc>
          <w:tcPr>
            <w:tcW w:w="1418"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Tecnológico</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559" w:type="dxa"/>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Especialización </w:t>
            </w:r>
          </w:p>
        </w:tc>
        <w:tc>
          <w:tcPr>
            <w:tcW w:w="1276" w:type="dxa"/>
            <w:vAlign w:val="center"/>
          </w:tcPr>
          <w:p w:rsidR="00E51041" w:rsidRPr="0065610D" w:rsidRDefault="00E51041" w:rsidP="00B82C6C">
            <w:pPr>
              <w:spacing w:line="276" w:lineRule="auto"/>
              <w:jc w:val="center"/>
              <w:rPr>
                <w:rFonts w:ascii="Candara" w:hAnsi="Candara" w:cs="Arial"/>
                <w:sz w:val="20"/>
                <w:szCs w:val="20"/>
                <w:lang w:val="es-CO"/>
              </w:rPr>
            </w:pPr>
          </w:p>
        </w:tc>
        <w:tc>
          <w:tcPr>
            <w:tcW w:w="1843" w:type="dxa"/>
            <w:gridSpan w:val="2"/>
            <w:vAlign w:val="center"/>
          </w:tcPr>
          <w:p w:rsidR="00E51041" w:rsidRPr="0065610D" w:rsidRDefault="00E51041" w:rsidP="00D66EA5">
            <w:pPr>
              <w:spacing w:line="276" w:lineRule="auto"/>
              <w:rPr>
                <w:rFonts w:ascii="Candara" w:hAnsi="Candara" w:cs="Arial"/>
                <w:sz w:val="20"/>
                <w:szCs w:val="20"/>
                <w:lang w:val="es-CO"/>
              </w:rPr>
            </w:pPr>
            <w:r w:rsidRPr="0065610D">
              <w:rPr>
                <w:rFonts w:ascii="Candara" w:hAnsi="Candara" w:cs="Arial"/>
                <w:sz w:val="20"/>
                <w:szCs w:val="20"/>
                <w:lang w:val="es-CO"/>
              </w:rPr>
              <w:t xml:space="preserve">Doctorado </w:t>
            </w:r>
          </w:p>
        </w:tc>
        <w:tc>
          <w:tcPr>
            <w:tcW w:w="567" w:type="dxa"/>
            <w:vAlign w:val="center"/>
          </w:tcPr>
          <w:p w:rsidR="00E51041" w:rsidRPr="0065610D" w:rsidRDefault="00E51041" w:rsidP="00B82C6C">
            <w:pPr>
              <w:spacing w:line="276" w:lineRule="auto"/>
              <w:jc w:val="center"/>
              <w:rPr>
                <w:rFonts w:ascii="Candara" w:hAnsi="Candara" w:cs="Arial"/>
                <w:sz w:val="20"/>
                <w:szCs w:val="20"/>
                <w:lang w:val="es-CO"/>
              </w:rPr>
            </w:pPr>
          </w:p>
        </w:tc>
      </w:tr>
      <w:tr w:rsidR="008E410A" w:rsidRPr="0065610D" w:rsidTr="002D140A">
        <w:trPr>
          <w:trHeight w:val="103"/>
        </w:trPr>
        <w:tc>
          <w:tcPr>
            <w:tcW w:w="1809" w:type="dxa"/>
            <w:shd w:val="clear" w:color="auto" w:fill="F2F2F2" w:themeFill="background1" w:themeFillShade="F2"/>
            <w:vAlign w:val="center"/>
          </w:tcPr>
          <w:p w:rsidR="008E410A" w:rsidRPr="0065610D" w:rsidRDefault="008E410A" w:rsidP="00D66EA5">
            <w:pPr>
              <w:spacing w:line="276" w:lineRule="auto"/>
              <w:rPr>
                <w:rFonts w:ascii="Candara" w:hAnsi="Candara" w:cs="Arial"/>
                <w:b/>
                <w:sz w:val="20"/>
                <w:szCs w:val="20"/>
                <w:lang w:val="es-CO"/>
              </w:rPr>
            </w:pPr>
            <w:r w:rsidRPr="0065610D">
              <w:rPr>
                <w:rFonts w:ascii="Candara" w:hAnsi="Candara" w:cs="Arial"/>
                <w:b/>
                <w:sz w:val="20"/>
                <w:szCs w:val="20"/>
                <w:lang w:val="es-CO"/>
              </w:rPr>
              <w:t xml:space="preserve">Área de Formación </w:t>
            </w:r>
          </w:p>
        </w:tc>
        <w:tc>
          <w:tcPr>
            <w:tcW w:w="1418"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Básica</w:t>
            </w:r>
          </w:p>
        </w:tc>
        <w:tc>
          <w:tcPr>
            <w:tcW w:w="567" w:type="dxa"/>
            <w:shd w:val="clear" w:color="auto" w:fill="F2F2F2" w:themeFill="background1" w:themeFillShade="F2"/>
            <w:vAlign w:val="center"/>
          </w:tcPr>
          <w:p w:rsidR="008E410A" w:rsidRPr="0065610D" w:rsidRDefault="00C0030C" w:rsidP="00647AD2">
            <w:pPr>
              <w:spacing w:line="276" w:lineRule="auto"/>
              <w:rPr>
                <w:rFonts w:ascii="Candara" w:hAnsi="Candara" w:cs="Arial"/>
                <w:sz w:val="20"/>
                <w:szCs w:val="20"/>
                <w:lang w:val="es-CO"/>
              </w:rPr>
            </w:pPr>
            <w:r>
              <w:rPr>
                <w:rFonts w:ascii="Candara" w:hAnsi="Candara" w:cs="Arial"/>
                <w:sz w:val="20"/>
                <w:szCs w:val="20"/>
                <w:lang w:val="es-CO"/>
              </w:rPr>
              <w:t xml:space="preserve">  </w:t>
            </w:r>
          </w:p>
        </w:tc>
        <w:tc>
          <w:tcPr>
            <w:tcW w:w="1559"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Profesional o Disciplinar</w:t>
            </w:r>
          </w:p>
        </w:tc>
        <w:tc>
          <w:tcPr>
            <w:tcW w:w="1276" w:type="dxa"/>
            <w:shd w:val="clear" w:color="auto" w:fill="F2F2F2" w:themeFill="background1" w:themeFillShade="F2"/>
            <w:vAlign w:val="center"/>
          </w:tcPr>
          <w:p w:rsidR="008E410A" w:rsidRPr="0065610D" w:rsidRDefault="00CF7041" w:rsidP="00647AD2">
            <w:pPr>
              <w:spacing w:line="276" w:lineRule="auto"/>
              <w:rPr>
                <w:rFonts w:ascii="Candara" w:hAnsi="Candara" w:cs="Arial"/>
                <w:sz w:val="20"/>
                <w:szCs w:val="20"/>
                <w:lang w:val="es-CO"/>
              </w:rPr>
            </w:pPr>
            <w:r>
              <w:rPr>
                <w:rFonts w:ascii="Candara" w:hAnsi="Candara" w:cs="Arial"/>
                <w:sz w:val="20"/>
                <w:szCs w:val="20"/>
                <w:lang w:val="es-CO"/>
              </w:rPr>
              <w:t xml:space="preserve">            X</w:t>
            </w:r>
          </w:p>
        </w:tc>
        <w:tc>
          <w:tcPr>
            <w:tcW w:w="1843" w:type="dxa"/>
            <w:gridSpan w:val="2"/>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r>
              <w:rPr>
                <w:rFonts w:ascii="Candara" w:hAnsi="Candara" w:cs="Arial"/>
                <w:sz w:val="20"/>
                <w:szCs w:val="20"/>
                <w:lang w:val="es-CO"/>
              </w:rPr>
              <w:t>Electiva</w:t>
            </w:r>
          </w:p>
        </w:tc>
        <w:tc>
          <w:tcPr>
            <w:tcW w:w="567" w:type="dxa"/>
            <w:shd w:val="clear" w:color="auto" w:fill="F2F2F2" w:themeFill="background1" w:themeFillShade="F2"/>
            <w:vAlign w:val="center"/>
          </w:tcPr>
          <w:p w:rsidR="008E410A" w:rsidRPr="0065610D" w:rsidRDefault="008E410A" w:rsidP="00647AD2">
            <w:pPr>
              <w:spacing w:line="276" w:lineRule="auto"/>
              <w:rPr>
                <w:rFonts w:ascii="Candara" w:hAnsi="Candara" w:cs="Arial"/>
                <w:sz w:val="20"/>
                <w:szCs w:val="20"/>
                <w:lang w:val="es-CO"/>
              </w:rPr>
            </w:pPr>
          </w:p>
        </w:tc>
      </w:tr>
      <w:tr w:rsidR="00E9463A" w:rsidRPr="0065610D" w:rsidTr="002D140A">
        <w:trPr>
          <w:trHeight w:val="103"/>
        </w:trPr>
        <w:tc>
          <w:tcPr>
            <w:tcW w:w="1809" w:type="dxa"/>
            <w:vAlign w:val="center"/>
          </w:tcPr>
          <w:p w:rsidR="00E9463A" w:rsidRPr="0065610D" w:rsidRDefault="00E9463A" w:rsidP="00D66EA5">
            <w:pPr>
              <w:spacing w:line="276" w:lineRule="auto"/>
              <w:rPr>
                <w:rFonts w:ascii="Candara" w:hAnsi="Candara" w:cs="Arial"/>
                <w:b/>
                <w:sz w:val="20"/>
                <w:szCs w:val="20"/>
                <w:lang w:val="es-CO"/>
              </w:rPr>
            </w:pPr>
            <w:r w:rsidRPr="0065610D">
              <w:rPr>
                <w:rFonts w:ascii="Candara" w:hAnsi="Candara" w:cs="Arial"/>
                <w:b/>
                <w:sz w:val="20"/>
                <w:szCs w:val="20"/>
                <w:lang w:val="es-CO"/>
              </w:rPr>
              <w:t>Tipo de Curso</w:t>
            </w:r>
          </w:p>
        </w:tc>
        <w:tc>
          <w:tcPr>
            <w:tcW w:w="1418"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w:t>
            </w:r>
          </w:p>
        </w:tc>
        <w:tc>
          <w:tcPr>
            <w:tcW w:w="567"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559" w:type="dxa"/>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Práctico</w:t>
            </w:r>
          </w:p>
        </w:tc>
        <w:tc>
          <w:tcPr>
            <w:tcW w:w="1276" w:type="dxa"/>
            <w:vAlign w:val="center"/>
          </w:tcPr>
          <w:p w:rsidR="00E9463A" w:rsidRPr="0065610D" w:rsidRDefault="00E9463A" w:rsidP="00B82C6C">
            <w:pPr>
              <w:spacing w:line="276" w:lineRule="auto"/>
              <w:jc w:val="center"/>
              <w:rPr>
                <w:rFonts w:ascii="Candara" w:hAnsi="Candara" w:cs="Arial"/>
                <w:sz w:val="20"/>
                <w:szCs w:val="20"/>
                <w:lang w:val="es-CO"/>
              </w:rPr>
            </w:pPr>
          </w:p>
        </w:tc>
        <w:tc>
          <w:tcPr>
            <w:tcW w:w="1843" w:type="dxa"/>
            <w:gridSpan w:val="2"/>
            <w:vAlign w:val="center"/>
          </w:tcPr>
          <w:p w:rsidR="00E9463A"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Teórico-práctico</w:t>
            </w:r>
          </w:p>
        </w:tc>
        <w:tc>
          <w:tcPr>
            <w:tcW w:w="567" w:type="dxa"/>
            <w:vAlign w:val="center"/>
          </w:tcPr>
          <w:p w:rsidR="00E9463A" w:rsidRPr="0065610D" w:rsidRDefault="00C0030C"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r>
      <w:tr w:rsidR="00D66EA5" w:rsidRPr="0065610D" w:rsidTr="002D140A">
        <w:trPr>
          <w:trHeight w:val="103"/>
        </w:trPr>
        <w:tc>
          <w:tcPr>
            <w:tcW w:w="1809" w:type="dxa"/>
            <w:shd w:val="clear" w:color="auto" w:fill="F2F2F2" w:themeFill="background1" w:themeFillShade="F2"/>
            <w:vAlign w:val="center"/>
          </w:tcPr>
          <w:p w:rsidR="00D66EA5" w:rsidRPr="0065610D" w:rsidRDefault="00D66EA5" w:rsidP="00D66EA5">
            <w:pPr>
              <w:spacing w:line="276" w:lineRule="auto"/>
              <w:rPr>
                <w:rFonts w:ascii="Candara" w:hAnsi="Candara" w:cs="Arial"/>
                <w:b/>
                <w:sz w:val="20"/>
                <w:szCs w:val="20"/>
                <w:lang w:val="es-CO"/>
              </w:rPr>
            </w:pPr>
            <w:r w:rsidRPr="0065610D">
              <w:rPr>
                <w:rFonts w:ascii="Candara" w:hAnsi="Candara" w:cs="Arial"/>
                <w:b/>
                <w:sz w:val="20"/>
                <w:szCs w:val="20"/>
                <w:lang w:val="es-CO"/>
              </w:rPr>
              <w:t>Modalidad</w:t>
            </w:r>
          </w:p>
        </w:tc>
        <w:tc>
          <w:tcPr>
            <w:tcW w:w="1418"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shd w:val="clear" w:color="auto" w:fill="F2F2F2" w:themeFill="background1" w:themeFillShade="F2"/>
            <w:vAlign w:val="center"/>
          </w:tcPr>
          <w:p w:rsidR="00D66EA5" w:rsidRPr="0065610D" w:rsidRDefault="00C0030C" w:rsidP="00B82C6C">
            <w:pPr>
              <w:spacing w:line="276" w:lineRule="auto"/>
              <w:jc w:val="center"/>
              <w:rPr>
                <w:rFonts w:ascii="Candara" w:hAnsi="Candara" w:cs="Arial"/>
                <w:sz w:val="20"/>
                <w:szCs w:val="20"/>
                <w:lang w:val="es-CO"/>
              </w:rPr>
            </w:pPr>
            <w:r>
              <w:rPr>
                <w:rFonts w:ascii="Candara" w:hAnsi="Candara" w:cs="Arial"/>
                <w:sz w:val="20"/>
                <w:szCs w:val="20"/>
                <w:lang w:val="es-CO"/>
              </w:rPr>
              <w:t>X</w:t>
            </w:r>
          </w:p>
        </w:tc>
        <w:tc>
          <w:tcPr>
            <w:tcW w:w="1559" w:type="dxa"/>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c>
          <w:tcPr>
            <w:tcW w:w="1843" w:type="dxa"/>
            <w:gridSpan w:val="2"/>
            <w:shd w:val="clear" w:color="auto" w:fill="F2F2F2" w:themeFill="background1" w:themeFillShade="F2"/>
            <w:vAlign w:val="center"/>
          </w:tcPr>
          <w:p w:rsidR="00D66EA5" w:rsidRPr="0065610D" w:rsidRDefault="00D66EA5" w:rsidP="00D66EA5">
            <w:pPr>
              <w:spacing w:line="276" w:lineRule="auto"/>
              <w:rPr>
                <w:rFonts w:ascii="Candara" w:hAnsi="Candara" w:cs="Arial"/>
                <w:sz w:val="20"/>
                <w:szCs w:val="20"/>
                <w:lang w:val="es-CO"/>
              </w:rPr>
            </w:pPr>
            <w:r w:rsidRPr="0065610D">
              <w:rPr>
                <w:rFonts w:ascii="Candara" w:hAnsi="Candara" w:cs="Arial"/>
                <w:sz w:val="20"/>
                <w:szCs w:val="20"/>
                <w:lang w:val="es-CO"/>
              </w:rPr>
              <w:t>Mixta</w:t>
            </w:r>
          </w:p>
        </w:tc>
        <w:tc>
          <w:tcPr>
            <w:tcW w:w="567" w:type="dxa"/>
            <w:shd w:val="clear" w:color="auto" w:fill="F2F2F2" w:themeFill="background1" w:themeFillShade="F2"/>
            <w:vAlign w:val="center"/>
          </w:tcPr>
          <w:p w:rsidR="00D66EA5" w:rsidRPr="0065610D" w:rsidRDefault="00D66EA5" w:rsidP="00B82C6C">
            <w:pPr>
              <w:spacing w:line="276" w:lineRule="auto"/>
              <w:jc w:val="center"/>
              <w:rPr>
                <w:rFonts w:ascii="Candara" w:hAnsi="Candara" w:cs="Arial"/>
                <w:sz w:val="20"/>
                <w:szCs w:val="20"/>
                <w:lang w:val="es-CO"/>
              </w:rPr>
            </w:pPr>
          </w:p>
        </w:tc>
      </w:tr>
      <w:tr w:rsidR="00B82C6C" w:rsidRPr="0065610D" w:rsidTr="002D140A">
        <w:trPr>
          <w:trHeight w:val="103"/>
        </w:trPr>
        <w:tc>
          <w:tcPr>
            <w:tcW w:w="1809" w:type="dxa"/>
            <w:vAlign w:val="center"/>
          </w:tcPr>
          <w:p w:rsidR="00B82C6C" w:rsidRPr="0065610D" w:rsidRDefault="00B82C6C" w:rsidP="00B82C6C">
            <w:pPr>
              <w:rPr>
                <w:rFonts w:ascii="Candara" w:hAnsi="Candara" w:cs="Arial"/>
                <w:b/>
                <w:sz w:val="20"/>
                <w:szCs w:val="20"/>
                <w:lang w:val="es-CO"/>
              </w:rPr>
            </w:pPr>
            <w:r w:rsidRPr="0065610D">
              <w:rPr>
                <w:rFonts w:ascii="Candara" w:hAnsi="Candara" w:cs="Arial"/>
                <w:b/>
                <w:sz w:val="20"/>
                <w:szCs w:val="20"/>
                <w:lang w:val="es-CO"/>
              </w:rPr>
              <w:t>Horas de Acompañamiento Directo</w:t>
            </w:r>
          </w:p>
        </w:tc>
        <w:tc>
          <w:tcPr>
            <w:tcW w:w="1418"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Presencial</w:t>
            </w:r>
          </w:p>
        </w:tc>
        <w:tc>
          <w:tcPr>
            <w:tcW w:w="567" w:type="dxa"/>
            <w:vAlign w:val="center"/>
          </w:tcPr>
          <w:p w:rsidR="00B82C6C" w:rsidRPr="0065610D" w:rsidRDefault="00B10AB5" w:rsidP="00B82C6C">
            <w:pPr>
              <w:spacing w:line="276" w:lineRule="auto"/>
              <w:jc w:val="center"/>
              <w:rPr>
                <w:rFonts w:ascii="Candara" w:hAnsi="Candara" w:cs="Arial"/>
                <w:sz w:val="20"/>
                <w:szCs w:val="20"/>
                <w:lang w:val="es-CO"/>
              </w:rPr>
            </w:pPr>
            <w:r w:rsidRPr="00F50D9F">
              <w:rPr>
                <w:rFonts w:ascii="Candara" w:hAnsi="Candara" w:cs="Arial"/>
                <w:sz w:val="20"/>
                <w:szCs w:val="20"/>
                <w:lang w:val="es-CO"/>
              </w:rPr>
              <w:t>5</w:t>
            </w:r>
          </w:p>
        </w:tc>
        <w:tc>
          <w:tcPr>
            <w:tcW w:w="1559" w:type="dxa"/>
            <w:vAlign w:val="center"/>
          </w:tcPr>
          <w:p w:rsidR="00B82C6C" w:rsidRPr="0065610D" w:rsidRDefault="00B82C6C" w:rsidP="00B82C6C">
            <w:pPr>
              <w:spacing w:line="276" w:lineRule="auto"/>
              <w:rPr>
                <w:rFonts w:ascii="Candara" w:hAnsi="Candara" w:cs="Arial"/>
                <w:sz w:val="20"/>
                <w:szCs w:val="20"/>
                <w:lang w:val="es-CO"/>
              </w:rPr>
            </w:pPr>
            <w:r w:rsidRPr="0065610D">
              <w:rPr>
                <w:rFonts w:ascii="Candara" w:hAnsi="Candara" w:cs="Arial"/>
                <w:sz w:val="20"/>
                <w:szCs w:val="20"/>
                <w:lang w:val="es-CO"/>
              </w:rPr>
              <w:t>Virtual</w:t>
            </w:r>
          </w:p>
        </w:tc>
        <w:tc>
          <w:tcPr>
            <w:tcW w:w="1276" w:type="dxa"/>
            <w:vAlign w:val="center"/>
          </w:tcPr>
          <w:p w:rsidR="00B82C6C" w:rsidRPr="0065610D" w:rsidRDefault="00B82C6C" w:rsidP="00B82C6C">
            <w:pPr>
              <w:spacing w:line="276" w:lineRule="auto"/>
              <w:rPr>
                <w:rFonts w:ascii="Candara" w:hAnsi="Candara" w:cs="Arial"/>
                <w:sz w:val="20"/>
                <w:szCs w:val="20"/>
                <w:lang w:val="es-CO"/>
              </w:rPr>
            </w:pPr>
          </w:p>
        </w:tc>
        <w:tc>
          <w:tcPr>
            <w:tcW w:w="1843" w:type="dxa"/>
            <w:gridSpan w:val="2"/>
            <w:vAlign w:val="center"/>
          </w:tcPr>
          <w:p w:rsidR="00B82C6C" w:rsidRPr="0065610D" w:rsidRDefault="00B82C6C" w:rsidP="00B82C6C">
            <w:pPr>
              <w:spacing w:line="276" w:lineRule="auto"/>
              <w:rPr>
                <w:rFonts w:ascii="Candara" w:hAnsi="Candara" w:cs="Arial"/>
                <w:b/>
                <w:sz w:val="20"/>
                <w:szCs w:val="20"/>
                <w:lang w:val="es-CO"/>
              </w:rPr>
            </w:pPr>
            <w:r w:rsidRPr="0065610D">
              <w:rPr>
                <w:rFonts w:ascii="Candara" w:hAnsi="Candara" w:cs="Arial"/>
                <w:b/>
                <w:sz w:val="20"/>
                <w:szCs w:val="20"/>
                <w:lang w:val="es-CO"/>
              </w:rPr>
              <w:t>Horas de Trabajo Independiente</w:t>
            </w:r>
          </w:p>
        </w:tc>
        <w:tc>
          <w:tcPr>
            <w:tcW w:w="567" w:type="dxa"/>
            <w:vAlign w:val="center"/>
          </w:tcPr>
          <w:p w:rsidR="00B82C6C" w:rsidRPr="0065610D" w:rsidRDefault="00B10AB5" w:rsidP="00B82C6C">
            <w:pPr>
              <w:spacing w:line="276" w:lineRule="auto"/>
              <w:rPr>
                <w:rFonts w:ascii="Candara" w:hAnsi="Candara" w:cs="Arial"/>
                <w:sz w:val="20"/>
                <w:szCs w:val="20"/>
                <w:lang w:val="es-CO"/>
              </w:rPr>
            </w:pPr>
            <w:r>
              <w:rPr>
                <w:rFonts w:ascii="Candara" w:hAnsi="Candara" w:cs="Arial"/>
                <w:sz w:val="20"/>
                <w:szCs w:val="20"/>
                <w:lang w:val="es-CO"/>
              </w:rPr>
              <w:t xml:space="preserve">   </w:t>
            </w:r>
            <w:r w:rsidRPr="00F50D9F">
              <w:rPr>
                <w:rFonts w:ascii="Candara" w:hAnsi="Candara" w:cs="Arial"/>
                <w:sz w:val="20"/>
                <w:szCs w:val="20"/>
                <w:lang w:val="es-CO"/>
              </w:rPr>
              <w:t>X</w:t>
            </w:r>
          </w:p>
        </w:tc>
      </w:tr>
    </w:tbl>
    <w:p w:rsidR="00B361C9" w:rsidRPr="0026242C" w:rsidRDefault="00B361C9" w:rsidP="0026242C">
      <w:pPr>
        <w:rPr>
          <w:rFonts w:ascii="Candara" w:hAnsi="Candara" w:cs="Arial"/>
          <w:b/>
          <w:sz w:val="22"/>
        </w:rPr>
      </w:pPr>
    </w:p>
    <w:p w:rsidR="00C60D0D" w:rsidRPr="0065610D" w:rsidRDefault="00E94F27"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DESCRIPCIÓN </w:t>
      </w:r>
      <w:r w:rsidR="003F12D9"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3F12D9" w:rsidRPr="0065610D" w:rsidTr="003F12D9">
        <w:trPr>
          <w:trHeight w:val="286"/>
        </w:trPr>
        <w:tc>
          <w:tcPr>
            <w:tcW w:w="9039" w:type="dxa"/>
            <w:shd w:val="clear" w:color="auto" w:fill="F2F2F2" w:themeFill="background1" w:themeFillShade="F2"/>
          </w:tcPr>
          <w:p w:rsidR="00815D9D" w:rsidRPr="00815D9D" w:rsidRDefault="00815D9D" w:rsidP="00815D9D">
            <w:pPr>
              <w:widowControl w:val="0"/>
              <w:ind w:left="32"/>
              <w:jc w:val="both"/>
              <w:rPr>
                <w:rFonts w:ascii="Candara" w:eastAsia="Times New Roman" w:hAnsi="Candara" w:cs="Arial"/>
                <w:lang w:val="es-CO" w:eastAsia="en-GB"/>
              </w:rPr>
            </w:pPr>
            <w:r w:rsidRPr="00815D9D">
              <w:rPr>
                <w:rFonts w:ascii="Candara" w:eastAsia="Times New Roman" w:hAnsi="Candara" w:cs="Arial"/>
                <w:lang w:val="es-CO" w:eastAsia="en-GB"/>
              </w:rPr>
              <w:t>El programa de química orgánica 1</w:t>
            </w:r>
            <w:r>
              <w:rPr>
                <w:rFonts w:ascii="Candara" w:eastAsia="Times New Roman" w:hAnsi="Candara" w:cs="Arial"/>
                <w:lang w:val="es-CO" w:eastAsia="en-GB"/>
              </w:rPr>
              <w:t xml:space="preserve"> </w:t>
            </w:r>
            <w:r w:rsidRPr="00815D9D">
              <w:rPr>
                <w:rFonts w:ascii="Candara" w:eastAsia="Times New Roman" w:hAnsi="Candara" w:cs="Arial"/>
                <w:lang w:val="es-CO" w:eastAsia="en-GB"/>
              </w:rPr>
              <w:t xml:space="preserve">se compone de cinco (5) unidades, las cuales describen aspectos tales como las diferentes teorías sobre el enlace químico, de aplicación no solamente en orgánica sino en todas las demás áreas, especialmente la de los orbitales moleculares; la geometría molecular, la estereoquímica; la relación entre las propiedades físicas y la estructura molecular; también se hace énfasis en la conjugación, resonancia y aromaticidad; acidez y basicidad, etc. Además se hace necesario una revisión general de la formulación y nomenclatura de los compuestos orgánicos. </w:t>
            </w:r>
          </w:p>
          <w:p w:rsidR="00815D9D" w:rsidRPr="00815D9D" w:rsidRDefault="00815D9D" w:rsidP="00815D9D">
            <w:pPr>
              <w:widowControl w:val="0"/>
              <w:ind w:left="32"/>
              <w:rPr>
                <w:rFonts w:ascii="Candara" w:eastAsia="Times New Roman" w:hAnsi="Candara" w:cs="Arial"/>
                <w:lang w:val="es-CO" w:eastAsia="en-GB"/>
              </w:rPr>
            </w:pPr>
          </w:p>
          <w:p w:rsidR="00815D9D" w:rsidRPr="00815D9D" w:rsidRDefault="00815D9D" w:rsidP="00815D9D">
            <w:pPr>
              <w:tabs>
                <w:tab w:val="left" w:pos="7938"/>
                <w:tab w:val="left" w:pos="12758"/>
              </w:tabs>
              <w:ind w:left="32" w:hanging="26"/>
              <w:jc w:val="both"/>
              <w:rPr>
                <w:rFonts w:ascii="Candara" w:eastAsia="Times New Roman" w:hAnsi="Candara" w:cs="Arial"/>
                <w:lang w:val="es-CO" w:eastAsia="en-GB"/>
              </w:rPr>
            </w:pPr>
            <w:r w:rsidRPr="00815D9D">
              <w:rPr>
                <w:rFonts w:ascii="Candara" w:eastAsia="Times New Roman" w:hAnsi="Candara" w:cs="Arial"/>
                <w:lang w:val="es-CO" w:eastAsia="en-GB"/>
              </w:rPr>
              <w:t xml:space="preserve">El último tema introduce al estudiante en los mecanismos de reacción </w:t>
            </w:r>
            <w:r>
              <w:rPr>
                <w:rFonts w:ascii="Candara" w:eastAsia="Times New Roman" w:hAnsi="Candara" w:cs="Arial"/>
                <w:lang w:val="es-CO" w:eastAsia="en-GB"/>
              </w:rPr>
              <w:t xml:space="preserve">de los compuestos orgánicos, al </w:t>
            </w:r>
            <w:r w:rsidRPr="00815D9D">
              <w:rPr>
                <w:rFonts w:ascii="Candara" w:eastAsia="Times New Roman" w:hAnsi="Candara" w:cs="Arial"/>
                <w:lang w:val="es-CO" w:eastAsia="en-GB"/>
              </w:rPr>
              <w:t>describir la manera de cómo los químicos los estudian, los datos cinéticos, termodinámicos y estereoquímicas de importancia y además, una breve descripción de las más importantes clases de reacciones.</w:t>
            </w:r>
          </w:p>
          <w:p w:rsidR="003F12D9" w:rsidRPr="00815D9D" w:rsidRDefault="003F12D9" w:rsidP="002B16E6">
            <w:pPr>
              <w:jc w:val="both"/>
              <w:rPr>
                <w:rFonts w:ascii="Candara" w:hAnsi="Candara" w:cs="Arial"/>
                <w:szCs w:val="24"/>
                <w:lang w:val="es-CO"/>
              </w:rPr>
            </w:pPr>
          </w:p>
        </w:tc>
      </w:tr>
    </w:tbl>
    <w:p w:rsidR="00C60D0D" w:rsidRPr="0065610D" w:rsidRDefault="00C60D0D" w:rsidP="00C60D0D">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 xml:space="preserve">JUSTIFICACIÓN </w:t>
      </w:r>
      <w:r w:rsidRPr="0065610D">
        <w:rPr>
          <w:rFonts w:ascii="Candara" w:hAnsi="Candara" w:cs="Arial"/>
          <w:b/>
          <w:sz w:val="22"/>
          <w:lang w:val="es-CO"/>
        </w:rPr>
        <w:t>DEL CURSO</w:t>
      </w:r>
    </w:p>
    <w:p w:rsidR="003F12D9" w:rsidRPr="0065610D" w:rsidRDefault="003F12D9" w:rsidP="003F12D9">
      <w:pPr>
        <w:pStyle w:val="Prrafodelista"/>
        <w:ind w:left="0"/>
        <w:rPr>
          <w:rFonts w:ascii="Candara" w:hAnsi="Candara" w:cs="Arial"/>
          <w:b/>
          <w:sz w:val="22"/>
        </w:rPr>
      </w:pPr>
    </w:p>
    <w:tbl>
      <w:tblPr>
        <w:tblStyle w:val="Tablaconcuadrcula"/>
        <w:tblW w:w="0" w:type="auto"/>
        <w:tblLook w:val="04A0" w:firstRow="1" w:lastRow="0" w:firstColumn="1" w:lastColumn="0" w:noHBand="0" w:noVBand="1"/>
      </w:tblPr>
      <w:tblGrid>
        <w:gridCol w:w="9039"/>
      </w:tblGrid>
      <w:tr w:rsidR="003F12D9" w:rsidRPr="0065610D" w:rsidTr="003F12D9">
        <w:trPr>
          <w:trHeight w:val="286"/>
        </w:trPr>
        <w:tc>
          <w:tcPr>
            <w:tcW w:w="9039" w:type="dxa"/>
            <w:shd w:val="clear" w:color="auto" w:fill="F2F2F2" w:themeFill="background1" w:themeFillShade="F2"/>
          </w:tcPr>
          <w:p w:rsidR="00815D9D" w:rsidRPr="00815D9D" w:rsidRDefault="00815D9D" w:rsidP="00815D9D">
            <w:pPr>
              <w:pStyle w:val="Textoindependiente"/>
              <w:widowControl w:val="0"/>
              <w:jc w:val="both"/>
              <w:rPr>
                <w:rFonts w:ascii="Candara" w:hAnsi="Candara" w:cs="Arial"/>
              </w:rPr>
            </w:pPr>
            <w:r w:rsidRPr="00815D9D">
              <w:rPr>
                <w:rFonts w:ascii="Candara" w:hAnsi="Candara" w:cs="Arial"/>
              </w:rPr>
              <w:t>La importancia del estudio de la Química Orgánica radica en el hecho de que la mayoría de los compuestos con los que se tiene contacto en la vida diaria son sustancias orgánicas, la mayoría de los procesos industriales están abocados al estudio y síntesis de nuevos materiales. El espectro de aplicación de los compuestos orgánicos es muy amplio, destacándose la industria de los textiles, colorantes, fármacos, plásticos y polímeros de importancia industrial. También es importante la labor del químico en este campo para la preservación y estudio del mejor aprovechamiento de estos materiales y minimizar el impacto ambiental que puedan generar, o contribuir con un mejor desarrollo y preservación del entorno ambiental.</w:t>
            </w:r>
          </w:p>
          <w:p w:rsidR="00815D9D" w:rsidRPr="00815D9D" w:rsidRDefault="00815D9D" w:rsidP="00815D9D">
            <w:pPr>
              <w:pStyle w:val="Textoindependiente"/>
              <w:widowControl w:val="0"/>
              <w:jc w:val="both"/>
              <w:rPr>
                <w:rFonts w:ascii="Candara" w:hAnsi="Candara" w:cs="Arial"/>
              </w:rPr>
            </w:pPr>
            <w:r w:rsidRPr="00815D9D">
              <w:rPr>
                <w:rFonts w:ascii="Candara" w:hAnsi="Candara" w:cs="Arial"/>
              </w:rPr>
              <w:t xml:space="preserve">La Química Orgánica 1 es una asignatura teórico-práctica que comprende las unidades de fundamentación en el área. Por las características mismas de la carrera, el futuro Químico debe adquirir los conceptos básicos de la química orgánica con suficiente claridad para poder aplicar el marco </w:t>
            </w:r>
            <w:r w:rsidRPr="00815D9D">
              <w:rPr>
                <w:rFonts w:ascii="Candara" w:hAnsi="Candara" w:cs="Arial"/>
              </w:rPr>
              <w:lastRenderedPageBreak/>
              <w:t>conceptual de la misma en forma cierta y precisa.</w:t>
            </w:r>
          </w:p>
          <w:p w:rsidR="00815D9D" w:rsidRPr="00815D9D" w:rsidRDefault="00815D9D" w:rsidP="00815D9D">
            <w:pPr>
              <w:widowControl w:val="0"/>
              <w:jc w:val="both"/>
              <w:rPr>
                <w:rFonts w:ascii="Candara" w:hAnsi="Candara" w:cs="Arial"/>
              </w:rPr>
            </w:pPr>
            <w:r w:rsidRPr="00815D9D">
              <w:rPr>
                <w:rFonts w:ascii="Candara" w:hAnsi="Candara" w:cs="Arial"/>
              </w:rPr>
              <w:t xml:space="preserve">La deficiencia de estos conceptos fundamentales </w:t>
            </w:r>
            <w:proofErr w:type="gramStart"/>
            <w:r w:rsidRPr="00815D9D">
              <w:rPr>
                <w:rFonts w:ascii="Candara" w:hAnsi="Candara" w:cs="Arial"/>
              </w:rPr>
              <w:t>impiden</w:t>
            </w:r>
            <w:proofErr w:type="gramEnd"/>
            <w:r w:rsidRPr="00815D9D">
              <w:rPr>
                <w:rFonts w:ascii="Candara" w:hAnsi="Candara" w:cs="Arial"/>
              </w:rPr>
              <w:t xml:space="preserve"> al estudiante apropiarse adecuadamente del pensamiento y del quehacer químico, de la misma forma que bloquea el estudio analítico de las reactividades químicas y de las metodologías en síntesis orgánica. </w:t>
            </w:r>
          </w:p>
          <w:p w:rsidR="003F12D9" w:rsidRPr="00815D9D" w:rsidRDefault="00815D9D" w:rsidP="00815D9D">
            <w:pPr>
              <w:pStyle w:val="Textoindependiente"/>
              <w:jc w:val="both"/>
              <w:rPr>
                <w:rFonts w:ascii="Candara" w:hAnsi="Candara" w:cs="Arial"/>
              </w:rPr>
            </w:pPr>
            <w:r w:rsidRPr="00815D9D">
              <w:rPr>
                <w:rFonts w:ascii="Candara" w:hAnsi="Candara" w:cs="Arial"/>
              </w:rPr>
              <w:t>El desarrollo cabal de una programación como la presente le permite al estudiante entender y presentar de manera clara con mayor facilidad los temas relacionados con la descripción de las propiedades químicas de los compuestos orgánicos a los futuros estudiantes de los otros cursos de orgánica y durante su desempeño profesional.</w:t>
            </w:r>
          </w:p>
        </w:tc>
      </w:tr>
    </w:tbl>
    <w:p w:rsidR="003F12D9" w:rsidRPr="0065610D" w:rsidRDefault="003F12D9" w:rsidP="003F12D9">
      <w:pPr>
        <w:rPr>
          <w:rFonts w:ascii="Candara" w:hAnsi="Candara" w:cs="Arial"/>
          <w:sz w:val="22"/>
        </w:rPr>
      </w:pPr>
    </w:p>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PRÓPOSITO GENERAL DEL CURSO</w:t>
      </w:r>
    </w:p>
    <w:p w:rsidR="003F12D9" w:rsidRPr="00734835" w:rsidRDefault="003F12D9" w:rsidP="00C60D0D">
      <w:pPr>
        <w:rPr>
          <w:rFonts w:ascii="Candara" w:hAnsi="Candara" w:cs="Arial"/>
          <w:sz w:val="20"/>
          <w:szCs w:val="20"/>
        </w:rPr>
      </w:pPr>
    </w:p>
    <w:tbl>
      <w:tblPr>
        <w:tblStyle w:val="Tablaconcuadrcula"/>
        <w:tblW w:w="5000" w:type="pct"/>
        <w:tblLook w:val="04A0" w:firstRow="1" w:lastRow="0" w:firstColumn="1" w:lastColumn="0" w:noHBand="0" w:noVBand="1"/>
      </w:tblPr>
      <w:tblGrid>
        <w:gridCol w:w="9054"/>
      </w:tblGrid>
      <w:tr w:rsidR="00617BE0" w:rsidRPr="00734835" w:rsidTr="003F12D9">
        <w:tc>
          <w:tcPr>
            <w:tcW w:w="5000" w:type="pct"/>
            <w:shd w:val="clear" w:color="auto" w:fill="F2F2F2" w:themeFill="background1" w:themeFillShade="F2"/>
          </w:tcPr>
          <w:p w:rsidR="00815D9D" w:rsidRPr="00815D9D" w:rsidRDefault="00815D9D" w:rsidP="00815D9D">
            <w:pPr>
              <w:pStyle w:val="Default"/>
              <w:jc w:val="both"/>
              <w:rPr>
                <w:rFonts w:ascii="Candara" w:hAnsi="Candara"/>
              </w:rPr>
            </w:pPr>
            <w:r w:rsidRPr="00815D9D">
              <w:rPr>
                <w:rFonts w:ascii="Candara" w:hAnsi="Candara"/>
              </w:rPr>
              <w:t>La asignatura de química orgánica 1 se encuentra asociada en un contexto de acumulación y valoración de conocimientos de fundamentación y que son la base que posteriormente permiten y facilitan el estudio de todas las demás asignaturas del plan de estudios como eje central de la fundamentación del programa, en especial las demás químicas orgánicas y cursos electivos relacionados con  la química orgánica.</w:t>
            </w:r>
          </w:p>
          <w:p w:rsidR="00815D9D" w:rsidRPr="00815D9D" w:rsidRDefault="00815D9D" w:rsidP="00815D9D">
            <w:pPr>
              <w:pStyle w:val="Default"/>
              <w:jc w:val="both"/>
              <w:rPr>
                <w:rFonts w:ascii="Candara" w:hAnsi="Candara"/>
              </w:rPr>
            </w:pPr>
          </w:p>
          <w:p w:rsidR="00617BE0" w:rsidRPr="0026242C" w:rsidRDefault="00815D9D" w:rsidP="00815D9D">
            <w:pPr>
              <w:jc w:val="both"/>
              <w:rPr>
                <w:rFonts w:ascii="Candara" w:hAnsi="Candara" w:cs="Arial"/>
                <w:b/>
              </w:rPr>
            </w:pPr>
            <w:r w:rsidRPr="00815D9D">
              <w:rPr>
                <w:rFonts w:ascii="Candara" w:hAnsi="Candara" w:cs="Arial"/>
              </w:rPr>
              <w:t>Esta asignatura proporciona a los estudiantes los fundamentos para que puedan aplicar los conceptos básicos de la química del elemento carbono en la vida cotidiana y de esta manera poder así preservar el medio ambiente donde labora. Además, aplicar los conocimientos sobre los mecanismos de las reacciones químicas.</w:t>
            </w:r>
          </w:p>
        </w:tc>
      </w:tr>
    </w:tbl>
    <w:p w:rsidR="003F12D9" w:rsidRPr="0065610D" w:rsidRDefault="003F12D9" w:rsidP="003F12D9">
      <w:pPr>
        <w:pStyle w:val="Prrafodelista"/>
        <w:numPr>
          <w:ilvl w:val="0"/>
          <w:numId w:val="15"/>
        </w:numPr>
        <w:ind w:left="284" w:hanging="284"/>
        <w:rPr>
          <w:rFonts w:ascii="Candara" w:hAnsi="Candara" w:cs="Arial"/>
          <w:b/>
          <w:sz w:val="22"/>
        </w:rPr>
      </w:pPr>
      <w:r w:rsidRPr="0065610D">
        <w:rPr>
          <w:rFonts w:ascii="Candara" w:hAnsi="Candara" w:cs="Arial"/>
          <w:b/>
          <w:sz w:val="22"/>
        </w:rPr>
        <w:t>COMPETENCIA GENERAL DEL CURSO</w:t>
      </w:r>
    </w:p>
    <w:p w:rsidR="009100CD" w:rsidRPr="0065610D" w:rsidRDefault="009100CD" w:rsidP="00C60D0D">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9100CD" w:rsidRPr="0065610D" w:rsidTr="003F12D9">
        <w:trPr>
          <w:trHeight w:val="230"/>
        </w:trPr>
        <w:tc>
          <w:tcPr>
            <w:tcW w:w="9039" w:type="dxa"/>
            <w:shd w:val="clear" w:color="auto" w:fill="F2F2F2" w:themeFill="background1" w:themeFillShade="F2"/>
          </w:tcPr>
          <w:p w:rsidR="00E04401" w:rsidRPr="00E04401" w:rsidRDefault="00E04401" w:rsidP="00E04401">
            <w:pPr>
              <w:widowControl w:val="0"/>
              <w:jc w:val="both"/>
              <w:rPr>
                <w:rFonts w:ascii="Candara" w:hAnsi="Candara" w:cs="Arial"/>
              </w:rPr>
            </w:pPr>
            <w:r w:rsidRPr="00E04401">
              <w:rPr>
                <w:rFonts w:ascii="Candara" w:hAnsi="Candara" w:cs="Arial"/>
              </w:rPr>
              <w:t>El estudiante debe desarrollar competencias argumentativas, interpretativas, prepositivas, cognitivas, entre otras, para la conceptualización, razonamiento lógico, análisis, pensamiento sistémico y el trabajo en equipo.</w:t>
            </w:r>
          </w:p>
          <w:p w:rsidR="00E04401" w:rsidRPr="00E04401" w:rsidRDefault="00E04401" w:rsidP="00E04401">
            <w:pPr>
              <w:pStyle w:val="Default"/>
              <w:ind w:left="1200"/>
              <w:jc w:val="both"/>
              <w:rPr>
                <w:rFonts w:ascii="Candara" w:hAnsi="Candara"/>
              </w:rPr>
            </w:pPr>
          </w:p>
          <w:p w:rsidR="00E04401" w:rsidRPr="00E04401" w:rsidRDefault="00E04401" w:rsidP="00E04401">
            <w:pPr>
              <w:spacing w:line="288" w:lineRule="auto"/>
              <w:jc w:val="both"/>
              <w:rPr>
                <w:rFonts w:ascii="Candara" w:hAnsi="Candara" w:cs="Arial"/>
              </w:rPr>
            </w:pPr>
            <w:r w:rsidRPr="00E04401">
              <w:rPr>
                <w:rFonts w:ascii="Candara" w:hAnsi="Candara" w:cs="Arial"/>
              </w:rPr>
              <w:t>Proporcionar a los estudiantes de química las herramientas necesarias para desarrollar y analizar los contenidos de la química orgánica 1 y sus aplicaciones en las Ciencias Básicas.</w:t>
            </w:r>
          </w:p>
          <w:p w:rsidR="00E04401" w:rsidRPr="00E04401" w:rsidRDefault="00E04401" w:rsidP="00E04401">
            <w:pPr>
              <w:spacing w:line="288" w:lineRule="auto"/>
              <w:jc w:val="both"/>
              <w:rPr>
                <w:rFonts w:ascii="Candara" w:hAnsi="Candara" w:cs="Arial"/>
              </w:rPr>
            </w:pPr>
          </w:p>
          <w:p w:rsidR="00E04401" w:rsidRPr="00E04401" w:rsidRDefault="00E04401" w:rsidP="00E04401">
            <w:pPr>
              <w:spacing w:line="288" w:lineRule="auto"/>
              <w:jc w:val="both"/>
              <w:rPr>
                <w:rFonts w:ascii="Candara" w:hAnsi="Candara" w:cs="Arial"/>
              </w:rPr>
            </w:pPr>
            <w:r w:rsidRPr="00E04401">
              <w:rPr>
                <w:rFonts w:ascii="Candara" w:hAnsi="Candara" w:cs="Arial"/>
                <w:color w:val="000000"/>
                <w:lang w:eastAsia="es-ES"/>
              </w:rPr>
              <w:t>Reconocer la importancia del curso de química orgánica como eje fundamental del desarrollo de las demás áreas de la química orgánica.</w:t>
            </w:r>
          </w:p>
          <w:p w:rsidR="009100CD" w:rsidRPr="0065610D" w:rsidRDefault="009100CD" w:rsidP="00FC2306">
            <w:pPr>
              <w:rPr>
                <w:rFonts w:ascii="Candara" w:hAnsi="Candara" w:cs="Arial"/>
                <w:b/>
                <w:szCs w:val="24"/>
              </w:rPr>
            </w:pPr>
          </w:p>
        </w:tc>
      </w:tr>
    </w:tbl>
    <w:p w:rsidR="003F12D9" w:rsidRPr="0065610D" w:rsidRDefault="003F12D9" w:rsidP="00C60D0D">
      <w:pPr>
        <w:rPr>
          <w:rFonts w:ascii="Candara" w:hAnsi="Candara" w:cs="Arial"/>
          <w:sz w:val="22"/>
        </w:rPr>
      </w:pPr>
    </w:p>
    <w:p w:rsidR="00B75D52" w:rsidRPr="0065610D" w:rsidRDefault="00B75D52">
      <w:pPr>
        <w:rPr>
          <w:rFonts w:ascii="Candara" w:hAnsi="Candara" w:cs="Arial"/>
          <w:sz w:val="22"/>
        </w:rPr>
        <w:sectPr w:rsidR="00B75D52" w:rsidRPr="0065610D" w:rsidSect="00055481">
          <w:headerReference w:type="default" r:id="rId9"/>
          <w:footerReference w:type="default" r:id="rId10"/>
          <w:headerReference w:type="first" r:id="rId11"/>
          <w:pgSz w:w="12240" w:h="15840"/>
          <w:pgMar w:top="1417" w:right="1701" w:bottom="1417" w:left="1701" w:header="708" w:footer="708" w:gutter="0"/>
          <w:cols w:space="708"/>
          <w:docGrid w:linePitch="360"/>
        </w:sectPr>
      </w:pPr>
    </w:p>
    <w:p w:rsidR="00055481" w:rsidRPr="00E2559E" w:rsidRDefault="006F6712">
      <w:pPr>
        <w:rPr>
          <w:rFonts w:ascii="Candara" w:hAnsi="Candara" w:cs="Arial"/>
          <w:b/>
          <w:sz w:val="22"/>
        </w:rPr>
      </w:pPr>
      <w:r w:rsidRPr="0065610D">
        <w:rPr>
          <w:rFonts w:ascii="Candara" w:hAnsi="Candara" w:cs="Arial"/>
          <w:b/>
          <w:sz w:val="22"/>
        </w:rPr>
        <w:lastRenderedPageBreak/>
        <w:t>6. PLANEACIÓN DE LAS UNIDADES DE FORMACIÓN</w:t>
      </w: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6F6712" w:rsidRPr="0065610D" w:rsidTr="00962B78">
        <w:tc>
          <w:tcPr>
            <w:tcW w:w="1242"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UNIDAD 1.</w:t>
            </w:r>
          </w:p>
        </w:tc>
        <w:tc>
          <w:tcPr>
            <w:tcW w:w="4678" w:type="dxa"/>
            <w:gridSpan w:val="2"/>
            <w:vAlign w:val="center"/>
          </w:tcPr>
          <w:p w:rsidR="009D76B0" w:rsidRPr="00E04401" w:rsidRDefault="00E04401" w:rsidP="006F6712">
            <w:pPr>
              <w:rPr>
                <w:rFonts w:ascii="Candara" w:hAnsi="Candara" w:cs="Arial"/>
              </w:rPr>
            </w:pPr>
            <w:r w:rsidRPr="00E04401">
              <w:rPr>
                <w:rFonts w:ascii="Candara" w:hAnsi="Candara" w:cs="Arial"/>
                <w:b/>
                <w:color w:val="000000"/>
              </w:rPr>
              <w:t xml:space="preserve">INTRODUCCIÓN A LA QUÍMICA ORGÁNICA                                                                   </w:t>
            </w:r>
          </w:p>
        </w:tc>
        <w:tc>
          <w:tcPr>
            <w:tcW w:w="2835" w:type="dxa"/>
            <w:shd w:val="clear" w:color="auto" w:fill="F2F2F2" w:themeFill="background1" w:themeFillShade="F2"/>
            <w:vAlign w:val="center"/>
          </w:tcPr>
          <w:p w:rsidR="006F6712" w:rsidRPr="0065610D" w:rsidRDefault="006F6712" w:rsidP="006F67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6F6712" w:rsidRPr="0065610D" w:rsidRDefault="006F6712" w:rsidP="006F6712">
            <w:pPr>
              <w:rPr>
                <w:rFonts w:ascii="Candara" w:hAnsi="Candara" w:cs="Arial"/>
                <w:sz w:val="22"/>
                <w:szCs w:val="24"/>
              </w:rPr>
            </w:pPr>
          </w:p>
        </w:tc>
      </w:tr>
      <w:tr w:rsidR="00242F3C" w:rsidRPr="0065610D" w:rsidTr="00962B78">
        <w:tc>
          <w:tcPr>
            <w:tcW w:w="2933" w:type="dxa"/>
            <w:gridSpan w:val="2"/>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242F3C" w:rsidRPr="0065610D" w:rsidRDefault="00B361C9" w:rsidP="00B361C9">
            <w:pPr>
              <w:jc w:val="center"/>
              <w:rPr>
                <w:rFonts w:ascii="Candara" w:hAnsi="Candara" w:cs="Arial"/>
                <w:b/>
                <w:szCs w:val="24"/>
              </w:rPr>
            </w:pPr>
            <w:r w:rsidRPr="0065610D">
              <w:rPr>
                <w:rFonts w:ascii="Candara" w:hAnsi="Candara" w:cs="Arial"/>
                <w:b/>
                <w:szCs w:val="24"/>
              </w:rPr>
              <w:t>ESTRATEGIA DIDÁ</w:t>
            </w:r>
            <w:r w:rsidR="00242F3C" w:rsidRPr="0065610D">
              <w:rPr>
                <w:rFonts w:ascii="Candara" w:hAnsi="Candara" w:cs="Arial"/>
                <w:b/>
                <w:szCs w:val="24"/>
              </w:rPr>
              <w:t>CTICA</w:t>
            </w:r>
          </w:p>
        </w:tc>
        <w:tc>
          <w:tcPr>
            <w:tcW w:w="2835"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242F3C" w:rsidRPr="0065610D" w:rsidRDefault="00C9403B" w:rsidP="00B361C9">
            <w:pPr>
              <w:jc w:val="center"/>
              <w:rPr>
                <w:rFonts w:ascii="Candara" w:hAnsi="Candara" w:cs="Arial"/>
                <w:b/>
                <w:szCs w:val="24"/>
              </w:rPr>
            </w:pPr>
            <w:r w:rsidRPr="0065610D">
              <w:rPr>
                <w:rFonts w:ascii="Candara" w:hAnsi="Candara" w:cs="Arial"/>
                <w:b/>
                <w:szCs w:val="24"/>
              </w:rPr>
              <w:t>CRITERIOS</w:t>
            </w:r>
            <w:r w:rsidR="00B361C9" w:rsidRPr="0065610D">
              <w:rPr>
                <w:rFonts w:ascii="Candara" w:hAnsi="Candara" w:cs="Arial"/>
                <w:b/>
                <w:szCs w:val="24"/>
              </w:rPr>
              <w:t xml:space="preserve"> DE EVALUACIÓ</w:t>
            </w:r>
            <w:r w:rsidR="00242F3C" w:rsidRPr="0065610D">
              <w:rPr>
                <w:rFonts w:ascii="Candara" w:hAnsi="Candara" w:cs="Arial"/>
                <w:b/>
                <w:szCs w:val="24"/>
              </w:rPr>
              <w:t>N</w:t>
            </w:r>
          </w:p>
        </w:tc>
        <w:tc>
          <w:tcPr>
            <w:tcW w:w="1417" w:type="dxa"/>
            <w:shd w:val="clear" w:color="auto" w:fill="F2F2F2" w:themeFill="background1" w:themeFillShade="F2"/>
            <w:vAlign w:val="center"/>
          </w:tcPr>
          <w:p w:rsidR="00242F3C" w:rsidRPr="0065610D" w:rsidRDefault="00242F3C" w:rsidP="00B361C9">
            <w:pPr>
              <w:jc w:val="center"/>
              <w:rPr>
                <w:rFonts w:ascii="Candara" w:hAnsi="Candara" w:cs="Arial"/>
                <w:b/>
                <w:szCs w:val="24"/>
              </w:rPr>
            </w:pPr>
            <w:r w:rsidRPr="0065610D">
              <w:rPr>
                <w:rFonts w:ascii="Candara" w:hAnsi="Candara" w:cs="Arial"/>
                <w:b/>
                <w:szCs w:val="24"/>
              </w:rPr>
              <w:t>SEMANA</w:t>
            </w:r>
          </w:p>
        </w:tc>
      </w:tr>
      <w:tr w:rsidR="00242F3C" w:rsidRPr="0065610D" w:rsidTr="00962B78">
        <w:tc>
          <w:tcPr>
            <w:tcW w:w="2933" w:type="dxa"/>
            <w:gridSpan w:val="2"/>
            <w:vAlign w:val="center"/>
          </w:tcPr>
          <w:p w:rsidR="00CC49F6" w:rsidRPr="00CC49F6" w:rsidRDefault="00CC49F6" w:rsidP="00255B44">
            <w:pPr>
              <w:widowControl w:val="0"/>
              <w:ind w:left="93"/>
              <w:jc w:val="both"/>
              <w:rPr>
                <w:rFonts w:ascii="Candara" w:hAnsi="Candara" w:cs="Arial"/>
              </w:rPr>
            </w:pPr>
            <w:r w:rsidRPr="00CC49F6">
              <w:rPr>
                <w:rFonts w:ascii="Candara" w:hAnsi="Candara" w:cs="Arial"/>
              </w:rPr>
              <w:t>Concepto de Química Orgánica.</w:t>
            </w:r>
          </w:p>
          <w:p w:rsidR="00CC49F6" w:rsidRPr="00CC49F6" w:rsidRDefault="00CC49F6" w:rsidP="00255B44">
            <w:pPr>
              <w:widowControl w:val="0"/>
              <w:ind w:left="93"/>
              <w:jc w:val="both"/>
              <w:rPr>
                <w:rFonts w:ascii="Candara" w:hAnsi="Candara" w:cs="Arial"/>
              </w:rPr>
            </w:pPr>
          </w:p>
          <w:p w:rsidR="00CC49F6" w:rsidRPr="00CC49F6" w:rsidRDefault="00CC49F6" w:rsidP="00255B44">
            <w:pPr>
              <w:widowControl w:val="0"/>
              <w:ind w:left="93"/>
              <w:jc w:val="both"/>
              <w:rPr>
                <w:rFonts w:ascii="Candara" w:hAnsi="Candara" w:cs="Arial"/>
              </w:rPr>
            </w:pPr>
            <w:r w:rsidRPr="00CC49F6">
              <w:rPr>
                <w:rFonts w:ascii="Candara" w:hAnsi="Candara" w:cs="Arial"/>
              </w:rPr>
              <w:t>Diferencia entre Química Orgánica y Química Inorgánica.</w:t>
            </w:r>
          </w:p>
          <w:p w:rsidR="00CC49F6" w:rsidRPr="00CC49F6" w:rsidRDefault="00CC49F6" w:rsidP="00255B44">
            <w:pPr>
              <w:widowControl w:val="0"/>
              <w:ind w:left="93"/>
              <w:jc w:val="both"/>
              <w:rPr>
                <w:rFonts w:ascii="Candara" w:hAnsi="Candara" w:cs="Arial"/>
              </w:rPr>
            </w:pPr>
          </w:p>
          <w:p w:rsidR="00CC49F6" w:rsidRPr="00CC49F6" w:rsidRDefault="00CC49F6" w:rsidP="00255B44">
            <w:pPr>
              <w:widowControl w:val="0"/>
              <w:ind w:left="93"/>
              <w:jc w:val="both"/>
              <w:rPr>
                <w:rFonts w:ascii="Candara" w:hAnsi="Candara" w:cs="Arial"/>
              </w:rPr>
            </w:pPr>
            <w:r w:rsidRPr="00CC49F6">
              <w:rPr>
                <w:rFonts w:ascii="Candara" w:hAnsi="Candara" w:cs="Arial"/>
              </w:rPr>
              <w:t>Breve reseña histórica.</w:t>
            </w:r>
          </w:p>
          <w:p w:rsidR="00CC49F6" w:rsidRPr="00CC49F6" w:rsidRDefault="00CC49F6" w:rsidP="00255B44">
            <w:pPr>
              <w:widowControl w:val="0"/>
              <w:ind w:left="93"/>
              <w:jc w:val="both"/>
              <w:rPr>
                <w:rFonts w:ascii="Candara" w:hAnsi="Candara" w:cs="Arial"/>
              </w:rPr>
            </w:pPr>
          </w:p>
          <w:p w:rsidR="00CC49F6" w:rsidRPr="00CC49F6" w:rsidRDefault="00CC49F6" w:rsidP="00255B44">
            <w:pPr>
              <w:widowControl w:val="0"/>
              <w:ind w:left="93"/>
              <w:jc w:val="both"/>
              <w:rPr>
                <w:rFonts w:ascii="Candara" w:hAnsi="Candara" w:cs="Arial"/>
              </w:rPr>
            </w:pPr>
            <w:r w:rsidRPr="00CC49F6">
              <w:rPr>
                <w:rFonts w:ascii="Candara" w:hAnsi="Candara" w:cs="Arial"/>
              </w:rPr>
              <w:t>Características del elemento carbono.</w:t>
            </w:r>
          </w:p>
          <w:p w:rsidR="00CC49F6" w:rsidRPr="00CC49F6" w:rsidRDefault="00CC49F6" w:rsidP="00255B44">
            <w:pPr>
              <w:widowControl w:val="0"/>
              <w:ind w:left="93"/>
              <w:jc w:val="both"/>
              <w:rPr>
                <w:rFonts w:ascii="Candara" w:hAnsi="Candara" w:cs="Arial"/>
              </w:rPr>
            </w:pPr>
          </w:p>
          <w:p w:rsidR="00CC49F6" w:rsidRPr="00CC49F6" w:rsidRDefault="00CC49F6" w:rsidP="00255B44">
            <w:pPr>
              <w:widowControl w:val="0"/>
              <w:ind w:left="93"/>
              <w:jc w:val="both"/>
              <w:rPr>
                <w:rFonts w:ascii="Candara" w:hAnsi="Candara" w:cs="Arial"/>
              </w:rPr>
            </w:pPr>
            <w:r w:rsidRPr="00CC49F6">
              <w:rPr>
                <w:rFonts w:ascii="Candara" w:hAnsi="Candara" w:cs="Arial"/>
              </w:rPr>
              <w:t>Fórmula empírica y molecular de sustancias orgánicas.</w:t>
            </w:r>
          </w:p>
          <w:p w:rsidR="00CC49F6" w:rsidRPr="00CC49F6" w:rsidRDefault="00CC49F6" w:rsidP="00255B44">
            <w:pPr>
              <w:widowControl w:val="0"/>
              <w:ind w:left="93"/>
              <w:jc w:val="both"/>
              <w:rPr>
                <w:rFonts w:ascii="Candara" w:hAnsi="Candara" w:cs="Arial"/>
              </w:rPr>
            </w:pPr>
          </w:p>
          <w:p w:rsidR="00242F3C" w:rsidRPr="0065610D" w:rsidRDefault="00CC49F6" w:rsidP="00255B44">
            <w:pPr>
              <w:widowControl w:val="0"/>
              <w:jc w:val="both"/>
              <w:rPr>
                <w:rFonts w:ascii="Candara" w:hAnsi="Candara" w:cs="Arial"/>
                <w:szCs w:val="24"/>
              </w:rPr>
            </w:pPr>
            <w:r w:rsidRPr="00CC49F6">
              <w:rPr>
                <w:rFonts w:ascii="Candara" w:hAnsi="Candara" w:cs="Arial"/>
              </w:rPr>
              <w:t>Clasificación, formulación y nomenclatura de los compuestos orgánicos por funciones.</w:t>
            </w:r>
          </w:p>
        </w:tc>
        <w:tc>
          <w:tcPr>
            <w:tcW w:w="2987" w:type="dxa"/>
            <w:vAlign w:val="center"/>
          </w:tcPr>
          <w:p w:rsidR="00CC49F6" w:rsidRPr="00CC49F6" w:rsidRDefault="00CC49F6" w:rsidP="00255B44">
            <w:pPr>
              <w:spacing w:line="360" w:lineRule="auto"/>
              <w:jc w:val="both"/>
              <w:rPr>
                <w:rFonts w:ascii="Candara" w:hAnsi="Candara" w:cs="Arial"/>
              </w:rPr>
            </w:pPr>
            <w:r w:rsidRPr="00CC49F6">
              <w:rPr>
                <w:rFonts w:ascii="Candara" w:hAnsi="Candara" w:cs="Arial"/>
              </w:rPr>
              <w:t>Las clases teóricas se desarrollarán mediante cátedra magistral pero empleando las técnicas de la exposición y el diálogo con los alumnos se buscara e incentivará la participación activa de estos, sustentando temas, formulando o contestando preguntas abiertas y resolviendo problemas bajo la dirección del profesor. El estudiante debe de dedicar un tiempo importante a las búsquedas bibliográficas e Internet y la aplicación de talleres.</w:t>
            </w:r>
          </w:p>
          <w:p w:rsidR="00242F3C" w:rsidRDefault="00242F3C" w:rsidP="00CC49F6">
            <w:pPr>
              <w:widowControl w:val="0"/>
              <w:spacing w:line="100" w:lineRule="atLeast"/>
              <w:rPr>
                <w:rFonts w:ascii="Candara" w:hAnsi="Candara" w:cs="Arial"/>
                <w:szCs w:val="24"/>
                <w:lang w:val="es-ES_tradnl"/>
              </w:rPr>
            </w:pPr>
          </w:p>
          <w:p w:rsidR="00C97E33" w:rsidRDefault="00C97E33" w:rsidP="00CC49F6">
            <w:pPr>
              <w:widowControl w:val="0"/>
              <w:spacing w:line="100" w:lineRule="atLeast"/>
              <w:rPr>
                <w:rFonts w:ascii="Candara" w:hAnsi="Candara" w:cs="Arial"/>
                <w:szCs w:val="24"/>
                <w:lang w:val="es-ES_tradnl"/>
              </w:rPr>
            </w:pPr>
          </w:p>
          <w:p w:rsidR="00C97E33" w:rsidRDefault="00C97E33" w:rsidP="00CC49F6">
            <w:pPr>
              <w:widowControl w:val="0"/>
              <w:spacing w:line="100" w:lineRule="atLeast"/>
              <w:rPr>
                <w:rFonts w:ascii="Candara" w:hAnsi="Candara" w:cs="Arial"/>
                <w:szCs w:val="24"/>
                <w:lang w:val="es-ES_tradnl"/>
              </w:rPr>
            </w:pPr>
          </w:p>
          <w:p w:rsidR="00C97E33" w:rsidRDefault="00C97E33" w:rsidP="00CC49F6">
            <w:pPr>
              <w:widowControl w:val="0"/>
              <w:spacing w:line="100" w:lineRule="atLeast"/>
              <w:rPr>
                <w:rFonts w:ascii="Candara" w:hAnsi="Candara" w:cs="Arial"/>
                <w:szCs w:val="24"/>
                <w:lang w:val="es-ES_tradnl"/>
              </w:rPr>
            </w:pPr>
          </w:p>
          <w:p w:rsidR="00C97E33" w:rsidRDefault="00C97E33" w:rsidP="00CC49F6">
            <w:pPr>
              <w:widowControl w:val="0"/>
              <w:spacing w:line="100" w:lineRule="atLeast"/>
              <w:rPr>
                <w:rFonts w:ascii="Candara" w:hAnsi="Candara" w:cs="Arial"/>
                <w:szCs w:val="24"/>
                <w:lang w:val="es-ES_tradnl"/>
              </w:rPr>
            </w:pPr>
          </w:p>
          <w:p w:rsidR="00C97E33" w:rsidRPr="00CC49F6" w:rsidRDefault="00C97E33" w:rsidP="00CC49F6">
            <w:pPr>
              <w:widowControl w:val="0"/>
              <w:spacing w:line="100" w:lineRule="atLeast"/>
              <w:rPr>
                <w:rFonts w:ascii="Candara" w:hAnsi="Candara" w:cs="Arial"/>
                <w:szCs w:val="24"/>
                <w:lang w:val="es-ES_tradnl"/>
              </w:rPr>
            </w:pPr>
          </w:p>
        </w:tc>
        <w:tc>
          <w:tcPr>
            <w:tcW w:w="2835" w:type="dxa"/>
            <w:vAlign w:val="center"/>
          </w:tcPr>
          <w:p w:rsidR="00CC49F6" w:rsidRPr="00CC49F6" w:rsidRDefault="00CC49F6" w:rsidP="00255B44">
            <w:pPr>
              <w:spacing w:before="120" w:after="120" w:line="288" w:lineRule="auto"/>
              <w:jc w:val="both"/>
              <w:rPr>
                <w:rFonts w:ascii="Candara" w:hAnsi="Candara" w:cs="Arial"/>
                <w:color w:val="000000"/>
              </w:rPr>
            </w:pPr>
            <w:r w:rsidRPr="00CC49F6">
              <w:rPr>
                <w:rFonts w:ascii="Candara" w:hAnsi="Candara" w:cs="Arial"/>
                <w:color w:val="000000"/>
              </w:rPr>
              <w:t>El estudiante será capaz de:</w:t>
            </w:r>
          </w:p>
          <w:p w:rsidR="00CC49F6" w:rsidRPr="00CC49F6" w:rsidRDefault="00CC49F6" w:rsidP="00255B44">
            <w:pPr>
              <w:spacing w:before="120" w:after="120"/>
              <w:jc w:val="both"/>
              <w:rPr>
                <w:rFonts w:ascii="Candara" w:hAnsi="Candara" w:cs="Arial"/>
                <w:color w:val="000000"/>
              </w:rPr>
            </w:pPr>
          </w:p>
          <w:p w:rsidR="00CC49F6" w:rsidRPr="00CC49F6" w:rsidRDefault="00CC49F6" w:rsidP="00255B44">
            <w:pPr>
              <w:widowControl w:val="0"/>
              <w:tabs>
                <w:tab w:val="num" w:pos="479"/>
              </w:tabs>
              <w:jc w:val="both"/>
              <w:rPr>
                <w:rFonts w:ascii="Candara" w:hAnsi="Candara" w:cs="Arial"/>
              </w:rPr>
            </w:pPr>
            <w:r w:rsidRPr="00CC49F6">
              <w:rPr>
                <w:rFonts w:ascii="Candara" w:hAnsi="Candara" w:cs="Arial"/>
              </w:rPr>
              <w:t>Aplicar el lenguaje químico de la disciplina y las reglas de nomenclatura a los compuestos orgánicos estudiados, los convenios y el sistema internacional de unidades.</w:t>
            </w:r>
          </w:p>
          <w:p w:rsidR="00CC49F6" w:rsidRPr="00CC49F6" w:rsidRDefault="00CC49F6" w:rsidP="00255B44">
            <w:pPr>
              <w:widowControl w:val="0"/>
              <w:jc w:val="both"/>
              <w:rPr>
                <w:rFonts w:ascii="Candara" w:hAnsi="Candara" w:cs="Arial"/>
              </w:rPr>
            </w:pPr>
          </w:p>
          <w:p w:rsidR="00CC49F6" w:rsidRPr="00CC49F6" w:rsidRDefault="00CC49F6" w:rsidP="00255B44">
            <w:pPr>
              <w:widowControl w:val="0"/>
              <w:tabs>
                <w:tab w:val="num" w:pos="479"/>
              </w:tabs>
              <w:jc w:val="both"/>
              <w:rPr>
                <w:rFonts w:ascii="Candara" w:hAnsi="Candara" w:cs="Arial"/>
              </w:rPr>
            </w:pPr>
            <w:r w:rsidRPr="00CC49F6">
              <w:rPr>
                <w:rFonts w:ascii="Candara" w:hAnsi="Candara" w:cs="Arial"/>
              </w:rPr>
              <w:t>Aplicar los principios y procedimientos empleados en el análisis químico, para la determinación, identificación y caracterización de sustancias químicas.</w:t>
            </w:r>
          </w:p>
          <w:p w:rsidR="00CC49F6" w:rsidRPr="00CC49F6" w:rsidRDefault="00CC49F6" w:rsidP="00255B44">
            <w:pPr>
              <w:widowControl w:val="0"/>
              <w:jc w:val="both"/>
              <w:rPr>
                <w:rFonts w:ascii="Candara" w:hAnsi="Candara" w:cs="Arial"/>
              </w:rPr>
            </w:pPr>
          </w:p>
          <w:p w:rsidR="00CC49F6" w:rsidRPr="00CC49F6" w:rsidRDefault="00CC49F6" w:rsidP="00255B44">
            <w:pPr>
              <w:widowControl w:val="0"/>
              <w:tabs>
                <w:tab w:val="num" w:pos="479"/>
              </w:tabs>
              <w:jc w:val="both"/>
              <w:rPr>
                <w:rFonts w:ascii="Candara" w:hAnsi="Candara" w:cs="Arial"/>
                <w:color w:val="000000"/>
              </w:rPr>
            </w:pPr>
            <w:r w:rsidRPr="00CC49F6">
              <w:rPr>
                <w:rFonts w:ascii="Candara" w:hAnsi="Candara" w:cs="Arial"/>
              </w:rPr>
              <w:t>Explicar las propiedades de los compuestos orgánicos, inorgánicos y órgano metálico, como una forma de establecer diferencias y similitudes entre ellos.</w:t>
            </w:r>
          </w:p>
          <w:p w:rsidR="00CC49F6" w:rsidRPr="00226481" w:rsidRDefault="00CC49F6" w:rsidP="00CC49F6">
            <w:pPr>
              <w:widowControl w:val="0"/>
              <w:rPr>
                <w:rFonts w:ascii="Candara" w:hAnsi="Candara" w:cs="Arial"/>
                <w:color w:val="000000"/>
                <w:sz w:val="24"/>
                <w:szCs w:val="24"/>
              </w:rPr>
            </w:pPr>
          </w:p>
          <w:p w:rsidR="00CC49F6" w:rsidRPr="00226481" w:rsidRDefault="00CC49F6" w:rsidP="00CC49F6">
            <w:pPr>
              <w:widowControl w:val="0"/>
              <w:rPr>
                <w:rFonts w:ascii="Candara" w:hAnsi="Candara" w:cs="Arial"/>
                <w:sz w:val="24"/>
                <w:szCs w:val="24"/>
              </w:rPr>
            </w:pPr>
          </w:p>
          <w:p w:rsidR="002C424C" w:rsidRPr="00CC49F6" w:rsidRDefault="002C424C" w:rsidP="00CC49F6">
            <w:pPr>
              <w:widowControl w:val="0"/>
              <w:jc w:val="both"/>
              <w:rPr>
                <w:rFonts w:ascii="Candara" w:hAnsi="Candara" w:cs="Arial"/>
                <w:szCs w:val="24"/>
                <w:lang w:val="es-ES_tradnl"/>
              </w:rPr>
            </w:pPr>
          </w:p>
        </w:tc>
        <w:tc>
          <w:tcPr>
            <w:tcW w:w="2977" w:type="dxa"/>
            <w:vAlign w:val="center"/>
          </w:tcPr>
          <w:p w:rsidR="00415864" w:rsidRPr="00415864" w:rsidRDefault="00415864" w:rsidP="00255B44">
            <w:pPr>
              <w:autoSpaceDE w:val="0"/>
              <w:autoSpaceDN w:val="0"/>
              <w:adjustRightInd w:val="0"/>
              <w:spacing w:line="360" w:lineRule="auto"/>
              <w:jc w:val="both"/>
              <w:rPr>
                <w:rFonts w:ascii="Candara" w:hAnsi="Candara" w:cs="Arial"/>
                <w:color w:val="000000"/>
              </w:rPr>
            </w:pPr>
            <w:r w:rsidRPr="00415864">
              <w:rPr>
                <w:rFonts w:ascii="Candara" w:hAnsi="Candara" w:cs="Arial"/>
                <w:color w:val="000000"/>
              </w:rPr>
              <w:t>La actividad evaluativa llevará el component</w:t>
            </w:r>
            <w:r w:rsidR="00B10AB5">
              <w:rPr>
                <w:rFonts w:ascii="Candara" w:hAnsi="Candara" w:cs="Arial"/>
                <w:color w:val="000000"/>
              </w:rPr>
              <w:t>e de seguimiento mediante examenes</w:t>
            </w:r>
            <w:r w:rsidRPr="00415864">
              <w:rPr>
                <w:rFonts w:ascii="Candara" w:hAnsi="Candara" w:cs="Arial"/>
                <w:color w:val="000000"/>
              </w:rPr>
              <w:t xml:space="preserve"> cortos sobre temas específicos de la unidad y que harán parte de la ponderación del segundo informe evaluativo del 40%</w:t>
            </w:r>
          </w:p>
          <w:p w:rsidR="00415864" w:rsidRPr="00415864" w:rsidRDefault="00415864" w:rsidP="00255B44">
            <w:pPr>
              <w:autoSpaceDE w:val="0"/>
              <w:autoSpaceDN w:val="0"/>
              <w:adjustRightInd w:val="0"/>
              <w:spacing w:line="360" w:lineRule="auto"/>
              <w:jc w:val="both"/>
              <w:rPr>
                <w:rFonts w:ascii="Candara" w:hAnsi="Candara" w:cs="Arial"/>
                <w:color w:val="000000"/>
              </w:rPr>
            </w:pPr>
            <w:r w:rsidRPr="00415864">
              <w:rPr>
                <w:rFonts w:ascii="Candara" w:hAnsi="Candara" w:cs="Arial"/>
                <w:color w:val="000000"/>
              </w:rPr>
              <w:t>La unidad se evaluará en el primer parcial y hará parte del primer informe evaluativo del 30%.</w:t>
            </w:r>
          </w:p>
          <w:p w:rsidR="00242F3C" w:rsidRPr="00415864" w:rsidRDefault="00242F3C" w:rsidP="009D76B0">
            <w:pPr>
              <w:rPr>
                <w:rFonts w:ascii="Candara" w:hAnsi="Candara" w:cs="Arial"/>
                <w:szCs w:val="24"/>
                <w:lang w:val="es-ES_tradnl"/>
              </w:rPr>
            </w:pPr>
          </w:p>
          <w:p w:rsidR="002C424C" w:rsidRDefault="002C424C" w:rsidP="009D76B0">
            <w:pPr>
              <w:rPr>
                <w:rFonts w:ascii="Candara" w:hAnsi="Candara" w:cs="Arial"/>
                <w:szCs w:val="24"/>
              </w:rPr>
            </w:pPr>
          </w:p>
          <w:p w:rsidR="002C424C" w:rsidRDefault="002C424C" w:rsidP="009D76B0">
            <w:pPr>
              <w:rPr>
                <w:rFonts w:ascii="Candara" w:hAnsi="Candara" w:cs="Arial"/>
                <w:szCs w:val="24"/>
              </w:rPr>
            </w:pPr>
          </w:p>
          <w:p w:rsidR="002C424C" w:rsidRDefault="002C424C" w:rsidP="009D76B0">
            <w:pPr>
              <w:rPr>
                <w:rFonts w:ascii="Candara" w:hAnsi="Candara" w:cs="Arial"/>
                <w:szCs w:val="24"/>
              </w:rPr>
            </w:pPr>
          </w:p>
          <w:p w:rsidR="002C424C" w:rsidRDefault="002C424C" w:rsidP="009D76B0">
            <w:pPr>
              <w:rPr>
                <w:rFonts w:ascii="Candara" w:hAnsi="Candara" w:cs="Arial"/>
                <w:szCs w:val="24"/>
              </w:rPr>
            </w:pPr>
          </w:p>
          <w:p w:rsidR="002C424C" w:rsidRDefault="002C424C" w:rsidP="009D76B0">
            <w:pPr>
              <w:rPr>
                <w:rFonts w:ascii="Candara" w:hAnsi="Candara" w:cs="Arial"/>
                <w:szCs w:val="24"/>
              </w:rPr>
            </w:pPr>
          </w:p>
          <w:p w:rsidR="002C424C" w:rsidRDefault="002C424C" w:rsidP="009D76B0">
            <w:pPr>
              <w:rPr>
                <w:rFonts w:ascii="Candara" w:hAnsi="Candara" w:cs="Arial"/>
                <w:szCs w:val="24"/>
              </w:rPr>
            </w:pPr>
          </w:p>
          <w:p w:rsidR="002C424C" w:rsidRDefault="002C424C" w:rsidP="009D76B0">
            <w:pPr>
              <w:rPr>
                <w:rFonts w:ascii="Candara" w:hAnsi="Candara" w:cs="Arial"/>
                <w:szCs w:val="24"/>
              </w:rPr>
            </w:pPr>
          </w:p>
          <w:p w:rsidR="002C424C" w:rsidRPr="00822D3C" w:rsidRDefault="002C424C" w:rsidP="009D76B0">
            <w:pPr>
              <w:rPr>
                <w:rFonts w:ascii="Candara" w:hAnsi="Candara" w:cs="Arial"/>
                <w:szCs w:val="24"/>
              </w:rPr>
            </w:pPr>
          </w:p>
        </w:tc>
        <w:tc>
          <w:tcPr>
            <w:tcW w:w="1417" w:type="dxa"/>
            <w:vAlign w:val="center"/>
          </w:tcPr>
          <w:p w:rsidR="00242F3C" w:rsidRPr="0065610D" w:rsidRDefault="00A55E0F" w:rsidP="00A55E0F">
            <w:pPr>
              <w:jc w:val="center"/>
              <w:rPr>
                <w:rFonts w:ascii="Candara" w:hAnsi="Candara" w:cs="Arial"/>
                <w:szCs w:val="24"/>
              </w:rPr>
            </w:pPr>
            <w:r>
              <w:rPr>
                <w:rFonts w:ascii="Candara" w:hAnsi="Candara" w:cs="Arial"/>
                <w:szCs w:val="24"/>
              </w:rPr>
              <w:t>1-4</w:t>
            </w:r>
          </w:p>
        </w:tc>
      </w:tr>
    </w:tbl>
    <w:tbl>
      <w:tblPr>
        <w:tblpPr w:leftFromText="141" w:rightFromText="141" w:vertAnchor="page" w:horzAnchor="margin" w:tblpY="29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2"/>
      </w:tblGrid>
      <w:tr w:rsidR="00245E76" w:rsidRPr="00245E76" w:rsidTr="00B623D1">
        <w:tc>
          <w:tcPr>
            <w:tcW w:w="13222" w:type="dxa"/>
          </w:tcPr>
          <w:p w:rsidR="00245E76" w:rsidRPr="00245E76" w:rsidRDefault="00245E76" w:rsidP="00B623D1">
            <w:pPr>
              <w:spacing w:line="288" w:lineRule="auto"/>
              <w:rPr>
                <w:rFonts w:ascii="Candara" w:hAnsi="Candara"/>
                <w:color w:val="000000"/>
                <w:sz w:val="20"/>
                <w:szCs w:val="20"/>
              </w:rPr>
            </w:pPr>
          </w:p>
        </w:tc>
      </w:tr>
    </w:tbl>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FE1060" w:rsidRPr="0065610D" w:rsidTr="00266D12">
        <w:tc>
          <w:tcPr>
            <w:tcW w:w="1242" w:type="dxa"/>
            <w:shd w:val="clear" w:color="auto" w:fill="F2F2F2" w:themeFill="background1" w:themeFillShade="F2"/>
            <w:vAlign w:val="center"/>
          </w:tcPr>
          <w:p w:rsidR="00FE1060" w:rsidRPr="0065610D" w:rsidRDefault="00FE1060" w:rsidP="00266D12">
            <w:pPr>
              <w:rPr>
                <w:rFonts w:ascii="Candara" w:hAnsi="Candara" w:cs="Arial"/>
                <w:b/>
                <w:sz w:val="22"/>
                <w:szCs w:val="24"/>
              </w:rPr>
            </w:pPr>
            <w:r w:rsidRPr="0065610D">
              <w:rPr>
                <w:rFonts w:ascii="Candara" w:hAnsi="Candara" w:cs="Arial"/>
                <w:b/>
                <w:sz w:val="22"/>
                <w:szCs w:val="24"/>
              </w:rPr>
              <w:t>UNIDAD 2.</w:t>
            </w:r>
          </w:p>
        </w:tc>
        <w:tc>
          <w:tcPr>
            <w:tcW w:w="4678" w:type="dxa"/>
            <w:gridSpan w:val="2"/>
            <w:vAlign w:val="center"/>
          </w:tcPr>
          <w:p w:rsidR="00FE1060" w:rsidRPr="0065610D" w:rsidRDefault="00A727BB" w:rsidP="00266D12">
            <w:pPr>
              <w:rPr>
                <w:rFonts w:ascii="Candara" w:hAnsi="Candara" w:cs="Arial"/>
                <w:sz w:val="22"/>
                <w:szCs w:val="24"/>
              </w:rPr>
            </w:pPr>
            <w:r w:rsidRPr="00245E76">
              <w:rPr>
                <w:rFonts w:ascii="Candara" w:hAnsi="Candara" w:cs="Arial"/>
                <w:b/>
                <w:color w:val="000000"/>
              </w:rPr>
              <w:t xml:space="preserve">TEORÍA ESTRUCTURAL DE QUÍMICA ORGÁNICA MODERNA                                           </w:t>
            </w:r>
          </w:p>
        </w:tc>
        <w:tc>
          <w:tcPr>
            <w:tcW w:w="2835" w:type="dxa"/>
            <w:shd w:val="clear" w:color="auto" w:fill="F2F2F2" w:themeFill="background1" w:themeFillShade="F2"/>
            <w:vAlign w:val="center"/>
          </w:tcPr>
          <w:p w:rsidR="00FE1060" w:rsidRPr="0065610D" w:rsidRDefault="00FE1060" w:rsidP="00266D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FE1060" w:rsidRPr="0065610D" w:rsidRDefault="00FE1060" w:rsidP="00266D12">
            <w:pPr>
              <w:rPr>
                <w:rFonts w:ascii="Candara" w:hAnsi="Candara" w:cs="Arial"/>
                <w:sz w:val="22"/>
                <w:szCs w:val="24"/>
              </w:rPr>
            </w:pPr>
          </w:p>
        </w:tc>
      </w:tr>
      <w:tr w:rsidR="00FE1060" w:rsidRPr="0065610D" w:rsidTr="00266D12">
        <w:tc>
          <w:tcPr>
            <w:tcW w:w="2933" w:type="dxa"/>
            <w:gridSpan w:val="2"/>
            <w:shd w:val="clear" w:color="auto" w:fill="F2F2F2" w:themeFill="background1" w:themeFillShade="F2"/>
            <w:vAlign w:val="center"/>
          </w:tcPr>
          <w:p w:rsidR="00FE1060" w:rsidRPr="0065610D" w:rsidRDefault="00FE1060" w:rsidP="00266D12">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FE1060" w:rsidRPr="0065610D" w:rsidRDefault="00FE1060" w:rsidP="00266D12">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FE1060" w:rsidRPr="0065610D" w:rsidRDefault="00FE1060" w:rsidP="00266D12">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FE1060" w:rsidRPr="0065610D" w:rsidRDefault="00FE1060" w:rsidP="00266D12">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FE1060" w:rsidRPr="0065610D" w:rsidRDefault="00FE1060" w:rsidP="00266D12">
            <w:pPr>
              <w:jc w:val="center"/>
              <w:rPr>
                <w:rFonts w:ascii="Candara" w:hAnsi="Candara" w:cs="Arial"/>
                <w:b/>
                <w:szCs w:val="24"/>
              </w:rPr>
            </w:pPr>
            <w:r w:rsidRPr="0065610D">
              <w:rPr>
                <w:rFonts w:ascii="Candara" w:hAnsi="Candara" w:cs="Arial"/>
                <w:b/>
                <w:szCs w:val="24"/>
              </w:rPr>
              <w:t>SEMANA</w:t>
            </w:r>
          </w:p>
        </w:tc>
      </w:tr>
      <w:tr w:rsidR="00FE1060" w:rsidRPr="0065610D" w:rsidTr="00266D12">
        <w:tc>
          <w:tcPr>
            <w:tcW w:w="2933" w:type="dxa"/>
            <w:gridSpan w:val="2"/>
            <w:vAlign w:val="center"/>
          </w:tcPr>
          <w:p w:rsidR="00FE1060" w:rsidRPr="00245E76" w:rsidRDefault="00FE1060" w:rsidP="00FE1060">
            <w:pPr>
              <w:tabs>
                <w:tab w:val="left" w:pos="544"/>
              </w:tabs>
              <w:spacing w:line="288" w:lineRule="auto"/>
              <w:ind w:firstLine="33"/>
              <w:rPr>
                <w:rFonts w:ascii="Candara" w:hAnsi="Candara" w:cs="Arial"/>
                <w:color w:val="000000"/>
              </w:rPr>
            </w:pPr>
          </w:p>
          <w:p w:rsidR="00FE1060" w:rsidRPr="00245E76" w:rsidRDefault="00FE1060" w:rsidP="00255B44">
            <w:pPr>
              <w:widowControl w:val="0"/>
              <w:numPr>
                <w:ilvl w:val="0"/>
                <w:numId w:val="36"/>
              </w:numPr>
              <w:tabs>
                <w:tab w:val="clear" w:pos="1440"/>
                <w:tab w:val="left" w:pos="544"/>
              </w:tabs>
              <w:ind w:hanging="1440"/>
              <w:jc w:val="both"/>
              <w:rPr>
                <w:rFonts w:ascii="Candara" w:hAnsi="Candara" w:cs="Arial"/>
              </w:rPr>
            </w:pPr>
            <w:r w:rsidRPr="00245E76">
              <w:rPr>
                <w:rFonts w:ascii="Candara" w:hAnsi="Candara" w:cs="Arial"/>
              </w:rPr>
              <w:t>Estructura atómica.</w:t>
            </w:r>
          </w:p>
          <w:p w:rsidR="00FE1060" w:rsidRPr="00245E76" w:rsidRDefault="00FE1060" w:rsidP="00255B44">
            <w:pPr>
              <w:widowControl w:val="0"/>
              <w:tabs>
                <w:tab w:val="left" w:pos="544"/>
                <w:tab w:val="num" w:pos="737"/>
              </w:tabs>
              <w:ind w:firstLine="33"/>
              <w:jc w:val="both"/>
              <w:rPr>
                <w:rFonts w:ascii="Candara" w:hAnsi="Candara" w:cs="Arial"/>
              </w:rPr>
            </w:pPr>
          </w:p>
          <w:p w:rsidR="00FE1060" w:rsidRPr="00245E76" w:rsidRDefault="00FE1060" w:rsidP="00255B44">
            <w:pPr>
              <w:widowControl w:val="0"/>
              <w:numPr>
                <w:ilvl w:val="0"/>
                <w:numId w:val="36"/>
              </w:numPr>
              <w:tabs>
                <w:tab w:val="clear" w:pos="1440"/>
                <w:tab w:val="left" w:pos="544"/>
                <w:tab w:val="num" w:pos="737"/>
              </w:tabs>
              <w:ind w:hanging="1440"/>
              <w:jc w:val="both"/>
              <w:rPr>
                <w:rFonts w:ascii="Candara" w:hAnsi="Candara" w:cs="Arial"/>
              </w:rPr>
            </w:pPr>
            <w:r w:rsidRPr="00245E76">
              <w:rPr>
                <w:rFonts w:ascii="Candara" w:hAnsi="Candara" w:cs="Arial"/>
              </w:rPr>
              <w:t>Teorías del enlace químico.</w:t>
            </w:r>
          </w:p>
          <w:p w:rsidR="00FE1060" w:rsidRPr="00FE1060" w:rsidRDefault="00FE1060" w:rsidP="00255B44">
            <w:pPr>
              <w:pStyle w:val="Prrafodelista"/>
              <w:widowControl w:val="0"/>
              <w:numPr>
                <w:ilvl w:val="0"/>
                <w:numId w:val="37"/>
              </w:numPr>
              <w:tabs>
                <w:tab w:val="left" w:pos="544"/>
              </w:tabs>
              <w:jc w:val="both"/>
              <w:rPr>
                <w:rFonts w:ascii="Candara" w:hAnsi="Candara" w:cs="Arial"/>
              </w:rPr>
            </w:pPr>
            <w:r w:rsidRPr="00FE1060">
              <w:rPr>
                <w:rFonts w:ascii="Candara" w:hAnsi="Candara" w:cs="Arial"/>
              </w:rPr>
              <w:t>Teoría de Lewis</w:t>
            </w:r>
          </w:p>
          <w:p w:rsidR="00FE1060" w:rsidRPr="00FE1060" w:rsidRDefault="00FE1060" w:rsidP="00255B44">
            <w:pPr>
              <w:pStyle w:val="Prrafodelista"/>
              <w:widowControl w:val="0"/>
              <w:numPr>
                <w:ilvl w:val="0"/>
                <w:numId w:val="37"/>
              </w:numPr>
              <w:jc w:val="both"/>
              <w:rPr>
                <w:rFonts w:ascii="Candara" w:hAnsi="Candara" w:cs="Arial"/>
              </w:rPr>
            </w:pPr>
            <w:r w:rsidRPr="00FE1060">
              <w:rPr>
                <w:rFonts w:ascii="Candara" w:hAnsi="Candara" w:cs="Arial"/>
              </w:rPr>
              <w:t>Teoría de la Hibridación (geometría molecular).</w:t>
            </w:r>
          </w:p>
          <w:p w:rsidR="00FE1060" w:rsidRPr="00FE1060" w:rsidRDefault="00FE1060" w:rsidP="00255B44">
            <w:pPr>
              <w:pStyle w:val="Prrafodelista"/>
              <w:widowControl w:val="0"/>
              <w:numPr>
                <w:ilvl w:val="0"/>
                <w:numId w:val="37"/>
              </w:numPr>
              <w:tabs>
                <w:tab w:val="left" w:pos="544"/>
              </w:tabs>
              <w:jc w:val="both"/>
              <w:rPr>
                <w:rFonts w:ascii="Candara" w:hAnsi="Candara" w:cs="Arial"/>
              </w:rPr>
            </w:pPr>
            <w:r w:rsidRPr="00FE1060">
              <w:rPr>
                <w:rFonts w:ascii="Candara" w:hAnsi="Candara" w:cs="Arial"/>
              </w:rPr>
              <w:t xml:space="preserve">Teoría del orbital molecular (método de </w:t>
            </w:r>
            <w:proofErr w:type="spellStart"/>
            <w:r w:rsidRPr="00FE1060">
              <w:rPr>
                <w:rFonts w:ascii="Candara" w:hAnsi="Candara" w:cs="Arial"/>
              </w:rPr>
              <w:t>Huckel</w:t>
            </w:r>
            <w:proofErr w:type="spellEnd"/>
            <w:r w:rsidRPr="00FE1060">
              <w:rPr>
                <w:rFonts w:ascii="Candara" w:hAnsi="Candara" w:cs="Arial"/>
              </w:rPr>
              <w:t>)</w:t>
            </w:r>
          </w:p>
          <w:p w:rsidR="00FE1060" w:rsidRPr="00245E76" w:rsidRDefault="00FE1060" w:rsidP="00255B44">
            <w:pPr>
              <w:widowControl w:val="0"/>
              <w:tabs>
                <w:tab w:val="left" w:pos="544"/>
              </w:tabs>
              <w:jc w:val="both"/>
              <w:rPr>
                <w:rFonts w:ascii="Candara" w:hAnsi="Candara" w:cs="Arial"/>
              </w:rPr>
            </w:pPr>
          </w:p>
          <w:p w:rsidR="00FE1060" w:rsidRPr="00FE1060" w:rsidRDefault="00FE1060" w:rsidP="00255B44">
            <w:pPr>
              <w:pStyle w:val="Prrafodelista"/>
              <w:numPr>
                <w:ilvl w:val="0"/>
                <w:numId w:val="36"/>
              </w:numPr>
              <w:tabs>
                <w:tab w:val="clear" w:pos="1440"/>
                <w:tab w:val="num" w:pos="0"/>
                <w:tab w:val="left" w:pos="544"/>
              </w:tabs>
              <w:spacing w:line="288" w:lineRule="auto"/>
              <w:ind w:left="0" w:firstLine="0"/>
              <w:jc w:val="both"/>
              <w:rPr>
                <w:rFonts w:ascii="Candara" w:hAnsi="Candara" w:cs="Arial"/>
                <w:color w:val="000000"/>
              </w:rPr>
            </w:pPr>
            <w:r>
              <w:rPr>
                <w:rFonts w:ascii="Candara" w:hAnsi="Candara" w:cs="Arial"/>
              </w:rPr>
              <w:t xml:space="preserve">La estructura química y </w:t>
            </w:r>
            <w:r w:rsidRPr="00FE1060">
              <w:rPr>
                <w:rFonts w:ascii="Candara" w:hAnsi="Candara" w:cs="Arial"/>
              </w:rPr>
              <w:t>propiedades físicas.</w:t>
            </w:r>
          </w:p>
          <w:p w:rsidR="00FE1060" w:rsidRPr="00245E76" w:rsidRDefault="00FE1060" w:rsidP="00255B44">
            <w:pPr>
              <w:tabs>
                <w:tab w:val="left" w:pos="544"/>
              </w:tabs>
              <w:spacing w:line="288" w:lineRule="auto"/>
              <w:ind w:left="33"/>
              <w:jc w:val="both"/>
              <w:rPr>
                <w:rFonts w:ascii="Candara" w:hAnsi="Candara" w:cs="Arial"/>
                <w:color w:val="000000"/>
              </w:rPr>
            </w:pPr>
            <w:r>
              <w:rPr>
                <w:rFonts w:ascii="Candara" w:hAnsi="Candara" w:cs="Arial"/>
                <w:color w:val="000000"/>
              </w:rPr>
              <w:t xml:space="preserve">A) </w:t>
            </w:r>
            <w:r w:rsidRPr="00245E76">
              <w:rPr>
                <w:rFonts w:ascii="Candara" w:hAnsi="Candara" w:cs="Arial"/>
                <w:color w:val="000000"/>
              </w:rPr>
              <w:t>Fuerzas Intermoleculares</w:t>
            </w:r>
          </w:p>
          <w:p w:rsidR="00FE1060" w:rsidRPr="00FE1060" w:rsidRDefault="00FE1060" w:rsidP="00255B44">
            <w:pPr>
              <w:tabs>
                <w:tab w:val="left" w:pos="544"/>
              </w:tabs>
              <w:spacing w:line="288" w:lineRule="auto"/>
              <w:jc w:val="both"/>
              <w:rPr>
                <w:rFonts w:ascii="Candara" w:hAnsi="Candara" w:cs="Arial"/>
                <w:color w:val="000000"/>
              </w:rPr>
            </w:pPr>
            <w:r>
              <w:rPr>
                <w:rFonts w:ascii="Candara" w:hAnsi="Candara" w:cs="Arial"/>
                <w:color w:val="000000"/>
              </w:rPr>
              <w:t xml:space="preserve">B) </w:t>
            </w:r>
            <w:r w:rsidRPr="00FE1060">
              <w:rPr>
                <w:rFonts w:ascii="Candara" w:hAnsi="Candara" w:cs="Arial"/>
                <w:color w:val="000000"/>
              </w:rPr>
              <w:t>Momento de dipolo.</w:t>
            </w:r>
          </w:p>
          <w:p w:rsidR="00FE1060" w:rsidRDefault="00FE1060" w:rsidP="00255B44">
            <w:pPr>
              <w:jc w:val="both"/>
              <w:rPr>
                <w:rFonts w:ascii="Candara" w:hAnsi="Candara" w:cs="Arial"/>
                <w:szCs w:val="24"/>
              </w:rPr>
            </w:pPr>
            <w:r>
              <w:rPr>
                <w:rFonts w:ascii="Candara" w:hAnsi="Candara" w:cs="Arial"/>
                <w:color w:val="000000"/>
              </w:rPr>
              <w:t>Propiedades físicas de sustancias orgá</w:t>
            </w:r>
            <w:r w:rsidRPr="00245E76">
              <w:rPr>
                <w:rFonts w:ascii="Candara" w:hAnsi="Candara" w:cs="Arial"/>
                <w:color w:val="000000"/>
              </w:rPr>
              <w:t>nicas.</w:t>
            </w:r>
          </w:p>
          <w:p w:rsidR="00FE1060" w:rsidRDefault="00FE1060" w:rsidP="00266D12">
            <w:pPr>
              <w:rPr>
                <w:rFonts w:ascii="Candara" w:hAnsi="Candara" w:cs="Arial"/>
                <w:szCs w:val="24"/>
              </w:rPr>
            </w:pPr>
          </w:p>
          <w:p w:rsidR="00FE1060" w:rsidRDefault="00FE1060" w:rsidP="00266D12">
            <w:pPr>
              <w:rPr>
                <w:rFonts w:ascii="Candara" w:hAnsi="Candara" w:cs="Arial"/>
                <w:szCs w:val="24"/>
              </w:rPr>
            </w:pPr>
          </w:p>
          <w:p w:rsidR="00FE1060" w:rsidRPr="0065610D" w:rsidRDefault="00FE1060" w:rsidP="00266D12">
            <w:pPr>
              <w:rPr>
                <w:rFonts w:ascii="Candara" w:hAnsi="Candara" w:cs="Arial"/>
                <w:szCs w:val="24"/>
              </w:rPr>
            </w:pPr>
          </w:p>
        </w:tc>
        <w:tc>
          <w:tcPr>
            <w:tcW w:w="2987" w:type="dxa"/>
            <w:vAlign w:val="center"/>
          </w:tcPr>
          <w:p w:rsidR="002036E1" w:rsidRPr="00245E76" w:rsidRDefault="002036E1" w:rsidP="002036E1">
            <w:pPr>
              <w:spacing w:line="276" w:lineRule="auto"/>
              <w:jc w:val="both"/>
              <w:rPr>
                <w:rFonts w:ascii="Candara" w:hAnsi="Candara" w:cs="Arial"/>
              </w:rPr>
            </w:pPr>
            <w:r w:rsidRPr="00245E76">
              <w:rPr>
                <w:rFonts w:ascii="Candara" w:hAnsi="Candara" w:cs="Arial"/>
              </w:rPr>
              <w:t>Las clases teóricas se desarrollarán mediante cátedra magistral pero empleando las técnicas de la exposición y el diálogo con los alumnos que tendrán participación activa, sustentando temas, formulando o contestando preguntas abiertas y resolviendo problemas bajo la dirección del profesor. Será importante el tiempo dedicado por el estudiante al estudio fuera del aula de clase. Para tal fin se apoyará en materiales didácticos diseñados por el profesor, búsquedas bibliográficas e Internet, y la aplicación de talleres.</w:t>
            </w:r>
          </w:p>
          <w:p w:rsidR="00FE1060" w:rsidRPr="002036E1" w:rsidRDefault="00FE1060" w:rsidP="002036E1">
            <w:pPr>
              <w:jc w:val="both"/>
              <w:rPr>
                <w:rFonts w:ascii="Candara" w:hAnsi="Candara" w:cs="Arial"/>
                <w:szCs w:val="24"/>
                <w:lang w:val="es-ES_tradnl"/>
              </w:rPr>
            </w:pPr>
          </w:p>
        </w:tc>
        <w:tc>
          <w:tcPr>
            <w:tcW w:w="2835" w:type="dxa"/>
            <w:vAlign w:val="center"/>
          </w:tcPr>
          <w:p w:rsidR="002036E1" w:rsidRPr="00245E76" w:rsidRDefault="002036E1" w:rsidP="002036E1">
            <w:pPr>
              <w:spacing w:before="120" w:after="120" w:line="288" w:lineRule="auto"/>
              <w:jc w:val="both"/>
              <w:rPr>
                <w:rFonts w:ascii="Candara" w:hAnsi="Candara" w:cs="Arial"/>
                <w:color w:val="000000"/>
              </w:rPr>
            </w:pPr>
            <w:r w:rsidRPr="00245E76">
              <w:rPr>
                <w:rFonts w:ascii="Candara" w:hAnsi="Candara" w:cs="Arial"/>
                <w:color w:val="000000"/>
              </w:rPr>
              <w:t>El estudiante será capaz de:</w:t>
            </w:r>
          </w:p>
          <w:p w:rsidR="002036E1" w:rsidRPr="00245E76" w:rsidRDefault="002036E1" w:rsidP="002036E1">
            <w:pPr>
              <w:widowControl w:val="0"/>
              <w:tabs>
                <w:tab w:val="num" w:pos="479"/>
              </w:tabs>
              <w:jc w:val="both"/>
              <w:rPr>
                <w:rFonts w:ascii="Candara" w:hAnsi="Candara" w:cs="Arial"/>
              </w:rPr>
            </w:pPr>
            <w:r w:rsidRPr="00245E76">
              <w:rPr>
                <w:rFonts w:ascii="Candara" w:hAnsi="Candara" w:cs="Arial"/>
              </w:rPr>
              <w:t>Comprender la relación entre las propiedades macroscópicas y las propiedades de átomos y de moléculas.</w:t>
            </w:r>
          </w:p>
          <w:p w:rsidR="002036E1" w:rsidRPr="00245E76" w:rsidRDefault="002036E1" w:rsidP="002036E1">
            <w:pPr>
              <w:widowControl w:val="0"/>
              <w:ind w:left="479"/>
              <w:jc w:val="both"/>
              <w:rPr>
                <w:rFonts w:ascii="Candara" w:hAnsi="Candara" w:cs="Arial"/>
              </w:rPr>
            </w:pPr>
          </w:p>
          <w:p w:rsidR="002036E1" w:rsidRPr="00245E76" w:rsidRDefault="002036E1" w:rsidP="002036E1">
            <w:pPr>
              <w:widowControl w:val="0"/>
              <w:tabs>
                <w:tab w:val="num" w:pos="479"/>
              </w:tabs>
              <w:jc w:val="both"/>
              <w:rPr>
                <w:rFonts w:ascii="Candara" w:hAnsi="Candara" w:cs="Arial"/>
              </w:rPr>
            </w:pPr>
            <w:r w:rsidRPr="00245E76">
              <w:rPr>
                <w:rFonts w:ascii="Candara" w:hAnsi="Candara" w:cs="Arial"/>
              </w:rPr>
              <w:t>Aplicar correctamente las reglas de construcción de estructuras de Lewis, estructuras resonantes, híbridos de resonancia y asignar las cargas formales a los átomos en una molécula.</w:t>
            </w:r>
          </w:p>
          <w:p w:rsidR="002036E1" w:rsidRPr="00245E76" w:rsidRDefault="002036E1" w:rsidP="002036E1">
            <w:pPr>
              <w:widowControl w:val="0"/>
              <w:ind w:left="479"/>
              <w:jc w:val="both"/>
              <w:rPr>
                <w:rFonts w:ascii="Candara" w:hAnsi="Candara" w:cs="Arial"/>
              </w:rPr>
            </w:pPr>
          </w:p>
          <w:p w:rsidR="002036E1" w:rsidRPr="00245E76" w:rsidRDefault="002036E1" w:rsidP="002036E1">
            <w:pPr>
              <w:widowControl w:val="0"/>
              <w:tabs>
                <w:tab w:val="num" w:pos="479"/>
              </w:tabs>
              <w:jc w:val="both"/>
              <w:rPr>
                <w:rFonts w:ascii="Candara" w:hAnsi="Candara" w:cs="Arial"/>
              </w:rPr>
            </w:pPr>
            <w:r w:rsidRPr="00245E76">
              <w:rPr>
                <w:rFonts w:ascii="Candara" w:hAnsi="Candara" w:cs="Arial"/>
              </w:rPr>
              <w:t xml:space="preserve">Construir los diagramas de energía y los orbitales moleculares en moléculas </w:t>
            </w:r>
            <w:proofErr w:type="spellStart"/>
            <w:r w:rsidRPr="00245E76">
              <w:rPr>
                <w:rFonts w:ascii="Candara" w:hAnsi="Candara" w:cs="Arial"/>
              </w:rPr>
              <w:t>diatómicas</w:t>
            </w:r>
            <w:proofErr w:type="spellEnd"/>
            <w:r w:rsidRPr="00245E76">
              <w:rPr>
                <w:rFonts w:ascii="Candara" w:hAnsi="Candara" w:cs="Arial"/>
              </w:rPr>
              <w:t xml:space="preserve"> y triatómicas sencillas y de-terminar la forma real y el tipo de hibridación (tridimensional) de las moléculas orgánicas.</w:t>
            </w:r>
          </w:p>
          <w:p w:rsidR="002036E1" w:rsidRPr="00245E76" w:rsidRDefault="002036E1" w:rsidP="002036E1">
            <w:pPr>
              <w:tabs>
                <w:tab w:val="num" w:pos="479"/>
              </w:tabs>
              <w:spacing w:before="120" w:after="120"/>
              <w:jc w:val="both"/>
              <w:rPr>
                <w:rFonts w:ascii="Candara" w:hAnsi="Candara" w:cs="Arial"/>
              </w:rPr>
            </w:pPr>
            <w:r w:rsidRPr="00245E76">
              <w:rPr>
                <w:rFonts w:ascii="Candara" w:hAnsi="Candara" w:cs="Arial"/>
              </w:rPr>
              <w:t>Conocer algunos principios de la mecánica cuántica, para aplicarlos en  la estructura de  moléculas orgánicas.</w:t>
            </w:r>
          </w:p>
          <w:p w:rsidR="00FE1060" w:rsidRPr="0065610D" w:rsidRDefault="002036E1" w:rsidP="002036E1">
            <w:pPr>
              <w:jc w:val="both"/>
              <w:rPr>
                <w:rFonts w:ascii="Candara" w:hAnsi="Candara" w:cs="Arial"/>
                <w:szCs w:val="24"/>
              </w:rPr>
            </w:pPr>
            <w:r w:rsidRPr="00245E76">
              <w:rPr>
                <w:rFonts w:ascii="Candara" w:hAnsi="Candara" w:cs="Arial"/>
              </w:rPr>
              <w:t xml:space="preserve">Comprender las principales </w:t>
            </w:r>
            <w:r w:rsidRPr="00245E76">
              <w:rPr>
                <w:rFonts w:ascii="Candara" w:hAnsi="Candara" w:cs="Arial"/>
              </w:rPr>
              <w:lastRenderedPageBreak/>
              <w:t xml:space="preserve">fuerzas intermoleculares y el </w:t>
            </w:r>
            <w:r w:rsidR="00A727BB">
              <w:rPr>
                <w:rFonts w:ascii="Candara" w:hAnsi="Candara" w:cs="Arial"/>
              </w:rPr>
              <w:t xml:space="preserve"> momento de dipolo y analizar có</w:t>
            </w:r>
            <w:r w:rsidRPr="00245E76">
              <w:rPr>
                <w:rFonts w:ascii="Candara" w:hAnsi="Candara" w:cs="Arial"/>
              </w:rPr>
              <w:t>mo se aplican y se relacionan estas fuerzas con las propiedades físicas de las sustancias orgánicas.</w:t>
            </w:r>
          </w:p>
        </w:tc>
        <w:tc>
          <w:tcPr>
            <w:tcW w:w="2977" w:type="dxa"/>
            <w:vAlign w:val="center"/>
          </w:tcPr>
          <w:p w:rsidR="00A727BB" w:rsidRPr="00245E76" w:rsidRDefault="00A727BB" w:rsidP="00A727BB">
            <w:pPr>
              <w:autoSpaceDE w:val="0"/>
              <w:autoSpaceDN w:val="0"/>
              <w:adjustRightInd w:val="0"/>
              <w:spacing w:line="276" w:lineRule="auto"/>
              <w:jc w:val="both"/>
              <w:rPr>
                <w:rFonts w:ascii="Candara" w:hAnsi="Candara" w:cs="Arial"/>
                <w:color w:val="000000"/>
              </w:rPr>
            </w:pPr>
            <w:r w:rsidRPr="00245E76">
              <w:rPr>
                <w:rFonts w:ascii="Candara" w:hAnsi="Candara" w:cs="Arial"/>
                <w:color w:val="000000"/>
              </w:rPr>
              <w:lastRenderedPageBreak/>
              <w:t>La actividad evaluativa llevará el component</w:t>
            </w:r>
            <w:r w:rsidR="00255B44">
              <w:rPr>
                <w:rFonts w:ascii="Candara" w:hAnsi="Candara" w:cs="Arial"/>
                <w:color w:val="000000"/>
              </w:rPr>
              <w:t>e de seguimiento mediante exámenes</w:t>
            </w:r>
            <w:r w:rsidRPr="00245E76">
              <w:rPr>
                <w:rFonts w:ascii="Candara" w:hAnsi="Candara" w:cs="Arial"/>
                <w:color w:val="000000"/>
              </w:rPr>
              <w:t xml:space="preserve"> cortos sobre temas específicos de la unidad y que harán parte de la ponderación del segundo informe evaluativo del 40%</w:t>
            </w:r>
          </w:p>
          <w:p w:rsidR="00A727BB" w:rsidRPr="00245E76" w:rsidRDefault="00A727BB" w:rsidP="00A727BB">
            <w:pPr>
              <w:autoSpaceDE w:val="0"/>
              <w:autoSpaceDN w:val="0"/>
              <w:adjustRightInd w:val="0"/>
              <w:spacing w:line="276" w:lineRule="auto"/>
              <w:jc w:val="both"/>
              <w:rPr>
                <w:rFonts w:ascii="Candara" w:hAnsi="Candara" w:cs="Arial"/>
                <w:color w:val="000000"/>
              </w:rPr>
            </w:pPr>
            <w:r w:rsidRPr="00245E76">
              <w:rPr>
                <w:rFonts w:ascii="Candara" w:hAnsi="Candara" w:cs="Arial"/>
                <w:color w:val="000000"/>
              </w:rPr>
              <w:t>La unidad se evaluará en un primer parcial y hará parte del primer informe evaluativo del 30%.</w:t>
            </w:r>
          </w:p>
          <w:p w:rsidR="00FE1060" w:rsidRPr="00A727BB" w:rsidRDefault="00FE1060" w:rsidP="00266D12">
            <w:pPr>
              <w:rPr>
                <w:rFonts w:ascii="Candara" w:hAnsi="Candara" w:cs="Arial"/>
                <w:szCs w:val="24"/>
                <w:lang w:val="es-ES_tradnl"/>
              </w:rPr>
            </w:pPr>
          </w:p>
        </w:tc>
        <w:tc>
          <w:tcPr>
            <w:tcW w:w="1417" w:type="dxa"/>
            <w:vAlign w:val="center"/>
          </w:tcPr>
          <w:p w:rsidR="00FE1060" w:rsidRPr="0065610D" w:rsidRDefault="00A55E0F" w:rsidP="00A55E0F">
            <w:pPr>
              <w:jc w:val="center"/>
              <w:rPr>
                <w:rFonts w:ascii="Candara" w:hAnsi="Candara" w:cs="Arial"/>
                <w:szCs w:val="24"/>
              </w:rPr>
            </w:pPr>
            <w:r>
              <w:rPr>
                <w:rFonts w:ascii="Candara" w:hAnsi="Candara" w:cs="Arial"/>
                <w:szCs w:val="24"/>
              </w:rPr>
              <w:t>5-8</w:t>
            </w:r>
          </w:p>
        </w:tc>
      </w:tr>
    </w:tbl>
    <w:p w:rsidR="00FE1060" w:rsidRDefault="00FE1060" w:rsidP="00245E76">
      <w:pPr>
        <w:spacing w:line="288" w:lineRule="auto"/>
        <w:rPr>
          <w:rFonts w:ascii="Candara" w:hAnsi="Candara"/>
          <w:color w:val="000000"/>
          <w:sz w:val="20"/>
          <w:szCs w:val="20"/>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5B3FCB" w:rsidRPr="0065610D" w:rsidTr="00266D12">
        <w:tc>
          <w:tcPr>
            <w:tcW w:w="1242" w:type="dxa"/>
            <w:shd w:val="clear" w:color="auto" w:fill="F2F2F2" w:themeFill="background1" w:themeFillShade="F2"/>
            <w:vAlign w:val="center"/>
          </w:tcPr>
          <w:p w:rsidR="005B3FCB" w:rsidRPr="0065610D" w:rsidRDefault="005B3FCB" w:rsidP="00266D12">
            <w:pPr>
              <w:rPr>
                <w:rFonts w:ascii="Candara" w:hAnsi="Candara" w:cs="Arial"/>
                <w:b/>
                <w:sz w:val="22"/>
                <w:szCs w:val="24"/>
              </w:rPr>
            </w:pPr>
            <w:r w:rsidRPr="0065610D">
              <w:rPr>
                <w:rFonts w:ascii="Candara" w:hAnsi="Candara" w:cs="Arial"/>
                <w:b/>
                <w:sz w:val="22"/>
                <w:szCs w:val="24"/>
              </w:rPr>
              <w:t>UNIDAD 3.</w:t>
            </w:r>
          </w:p>
        </w:tc>
        <w:tc>
          <w:tcPr>
            <w:tcW w:w="4678" w:type="dxa"/>
            <w:gridSpan w:val="2"/>
            <w:vAlign w:val="center"/>
          </w:tcPr>
          <w:p w:rsidR="005B3FCB" w:rsidRPr="0065610D" w:rsidRDefault="005B3FCB" w:rsidP="00266D12">
            <w:pPr>
              <w:rPr>
                <w:rFonts w:ascii="Candara" w:hAnsi="Candara" w:cs="Arial"/>
                <w:sz w:val="22"/>
                <w:szCs w:val="24"/>
              </w:rPr>
            </w:pPr>
            <w:r w:rsidRPr="00245E76">
              <w:rPr>
                <w:rFonts w:ascii="Candara" w:hAnsi="Candara" w:cs="Arial"/>
                <w:b/>
                <w:color w:val="000000"/>
              </w:rPr>
              <w:t xml:space="preserve">CONJUGACIÓN, RESONANCIA Y AROMATICIDAD                                                            </w:t>
            </w:r>
          </w:p>
        </w:tc>
        <w:tc>
          <w:tcPr>
            <w:tcW w:w="2835" w:type="dxa"/>
            <w:shd w:val="clear" w:color="auto" w:fill="F2F2F2" w:themeFill="background1" w:themeFillShade="F2"/>
            <w:vAlign w:val="center"/>
          </w:tcPr>
          <w:p w:rsidR="005B3FCB" w:rsidRPr="0065610D" w:rsidRDefault="005B3FCB" w:rsidP="00266D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5B3FCB" w:rsidRPr="0065610D" w:rsidRDefault="005B3FCB" w:rsidP="00266D12">
            <w:pPr>
              <w:rPr>
                <w:rFonts w:ascii="Candara" w:hAnsi="Candara" w:cs="Arial"/>
                <w:sz w:val="22"/>
                <w:szCs w:val="24"/>
              </w:rPr>
            </w:pPr>
          </w:p>
        </w:tc>
      </w:tr>
      <w:tr w:rsidR="005B3FCB" w:rsidRPr="0065610D" w:rsidTr="00266D12">
        <w:tc>
          <w:tcPr>
            <w:tcW w:w="2933" w:type="dxa"/>
            <w:gridSpan w:val="2"/>
            <w:shd w:val="clear" w:color="auto" w:fill="F2F2F2" w:themeFill="background1" w:themeFillShade="F2"/>
            <w:vAlign w:val="center"/>
          </w:tcPr>
          <w:p w:rsidR="005B3FCB" w:rsidRPr="0065610D" w:rsidRDefault="005B3FCB" w:rsidP="00266D12">
            <w:pPr>
              <w:jc w:val="cente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5B3FCB" w:rsidRPr="0065610D" w:rsidRDefault="005B3FCB" w:rsidP="00266D12">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5B3FCB" w:rsidRPr="0065610D" w:rsidRDefault="005B3FCB" w:rsidP="00266D12">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5B3FCB" w:rsidRPr="0065610D" w:rsidRDefault="005B3FCB" w:rsidP="00266D12">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5B3FCB" w:rsidRPr="0065610D" w:rsidRDefault="005B3FCB" w:rsidP="00266D12">
            <w:pPr>
              <w:jc w:val="center"/>
              <w:rPr>
                <w:rFonts w:ascii="Candara" w:hAnsi="Candara" w:cs="Arial"/>
                <w:b/>
                <w:szCs w:val="24"/>
              </w:rPr>
            </w:pPr>
            <w:r w:rsidRPr="0065610D">
              <w:rPr>
                <w:rFonts w:ascii="Candara" w:hAnsi="Candara" w:cs="Arial"/>
                <w:b/>
                <w:szCs w:val="24"/>
              </w:rPr>
              <w:t>SEMANA</w:t>
            </w:r>
          </w:p>
        </w:tc>
      </w:tr>
      <w:tr w:rsidR="005B3FCB" w:rsidRPr="0065610D" w:rsidTr="00266D12">
        <w:tc>
          <w:tcPr>
            <w:tcW w:w="2933" w:type="dxa"/>
            <w:gridSpan w:val="2"/>
            <w:vAlign w:val="center"/>
          </w:tcPr>
          <w:p w:rsidR="005B3FCB" w:rsidRPr="00245E76" w:rsidRDefault="005B3FCB" w:rsidP="00255B44">
            <w:pPr>
              <w:widowControl w:val="0"/>
              <w:numPr>
                <w:ilvl w:val="0"/>
                <w:numId w:val="33"/>
              </w:numPr>
              <w:ind w:left="45"/>
              <w:jc w:val="both"/>
              <w:rPr>
                <w:rFonts w:ascii="Candara" w:hAnsi="Candara" w:cs="Arial"/>
              </w:rPr>
            </w:pPr>
            <w:r w:rsidRPr="00245E76">
              <w:rPr>
                <w:rFonts w:ascii="Candara" w:hAnsi="Candara" w:cs="Arial"/>
              </w:rPr>
              <w:t>Conjugación.</w:t>
            </w:r>
          </w:p>
          <w:p w:rsidR="005B3FCB" w:rsidRPr="00245E76" w:rsidRDefault="005B3FCB" w:rsidP="00255B44">
            <w:pPr>
              <w:widowControl w:val="0"/>
              <w:ind w:left="45"/>
              <w:jc w:val="both"/>
              <w:rPr>
                <w:rFonts w:ascii="Candara" w:hAnsi="Candara" w:cs="Arial"/>
              </w:rPr>
            </w:pPr>
          </w:p>
          <w:p w:rsidR="005B3FCB" w:rsidRPr="00245E76" w:rsidRDefault="005B3FCB" w:rsidP="00255B44">
            <w:pPr>
              <w:widowControl w:val="0"/>
              <w:numPr>
                <w:ilvl w:val="0"/>
                <w:numId w:val="33"/>
              </w:numPr>
              <w:ind w:left="45"/>
              <w:jc w:val="both"/>
              <w:rPr>
                <w:rFonts w:ascii="Candara" w:hAnsi="Candara" w:cs="Arial"/>
              </w:rPr>
            </w:pPr>
            <w:r w:rsidRPr="00245E76">
              <w:rPr>
                <w:rFonts w:ascii="Candara" w:hAnsi="Candara" w:cs="Arial"/>
              </w:rPr>
              <w:t>Resonancia.</w:t>
            </w:r>
          </w:p>
          <w:p w:rsidR="005B3FCB" w:rsidRPr="00245E76" w:rsidRDefault="005B3FCB" w:rsidP="00255B44">
            <w:pPr>
              <w:widowControl w:val="0"/>
              <w:ind w:left="45"/>
              <w:jc w:val="both"/>
              <w:rPr>
                <w:rFonts w:ascii="Candara" w:hAnsi="Candara" w:cs="Arial"/>
              </w:rPr>
            </w:pPr>
          </w:p>
          <w:p w:rsidR="005B3FCB" w:rsidRPr="00245E76" w:rsidRDefault="005B3FCB" w:rsidP="00255B44">
            <w:pPr>
              <w:widowControl w:val="0"/>
              <w:numPr>
                <w:ilvl w:val="0"/>
                <w:numId w:val="33"/>
              </w:numPr>
              <w:ind w:left="45"/>
              <w:jc w:val="both"/>
              <w:rPr>
                <w:rFonts w:ascii="Candara" w:hAnsi="Candara" w:cs="Arial"/>
              </w:rPr>
            </w:pPr>
            <w:r w:rsidRPr="00245E76">
              <w:rPr>
                <w:rFonts w:ascii="Candara" w:hAnsi="Candara" w:cs="Arial"/>
              </w:rPr>
              <w:t xml:space="preserve">Aplicación de la Teoría del Orbital Molecular de </w:t>
            </w:r>
            <w:proofErr w:type="spellStart"/>
            <w:r w:rsidRPr="00245E76">
              <w:rPr>
                <w:rFonts w:ascii="Candara" w:hAnsi="Candara" w:cs="Arial"/>
              </w:rPr>
              <w:t>Huckel</w:t>
            </w:r>
            <w:proofErr w:type="spellEnd"/>
            <w:r w:rsidRPr="00245E76">
              <w:rPr>
                <w:rFonts w:ascii="Candara" w:hAnsi="Candara" w:cs="Arial"/>
              </w:rPr>
              <w:t xml:space="preserve"> en sistemas  </w:t>
            </w:r>
            <w:proofErr w:type="spellStart"/>
            <w:r w:rsidRPr="00245E76">
              <w:rPr>
                <w:rFonts w:ascii="Candara" w:hAnsi="Candara" w:cs="Arial"/>
              </w:rPr>
              <w:t>deslocalizados</w:t>
            </w:r>
            <w:proofErr w:type="spellEnd"/>
            <w:r w:rsidRPr="00245E76">
              <w:rPr>
                <w:rFonts w:ascii="Candara" w:hAnsi="Candara" w:cs="Arial"/>
              </w:rPr>
              <w:t>.</w:t>
            </w:r>
          </w:p>
          <w:p w:rsidR="005B3FCB" w:rsidRPr="00245E76" w:rsidRDefault="005B3FCB" w:rsidP="00255B44">
            <w:pPr>
              <w:widowControl w:val="0"/>
              <w:ind w:left="45"/>
              <w:jc w:val="both"/>
              <w:rPr>
                <w:rFonts w:ascii="Candara" w:hAnsi="Candara" w:cs="Arial"/>
              </w:rPr>
            </w:pPr>
          </w:p>
          <w:p w:rsidR="005B3FCB" w:rsidRPr="00245E76" w:rsidRDefault="005B3FCB" w:rsidP="00255B44">
            <w:pPr>
              <w:widowControl w:val="0"/>
              <w:numPr>
                <w:ilvl w:val="0"/>
                <w:numId w:val="33"/>
              </w:numPr>
              <w:ind w:left="45"/>
              <w:jc w:val="both"/>
              <w:rPr>
                <w:rFonts w:ascii="Candara" w:hAnsi="Candara" w:cs="Arial"/>
              </w:rPr>
            </w:pPr>
            <w:proofErr w:type="spellStart"/>
            <w:r w:rsidRPr="00245E76">
              <w:rPr>
                <w:rFonts w:ascii="Candara" w:hAnsi="Candara" w:cs="Arial"/>
              </w:rPr>
              <w:t>Hiperconjugación</w:t>
            </w:r>
            <w:proofErr w:type="spellEnd"/>
            <w:r w:rsidRPr="00245E76">
              <w:rPr>
                <w:rFonts w:ascii="Candara" w:hAnsi="Candara" w:cs="Arial"/>
              </w:rPr>
              <w:t>.</w:t>
            </w:r>
          </w:p>
          <w:p w:rsidR="005B3FCB" w:rsidRPr="00245E76" w:rsidRDefault="005B3FCB" w:rsidP="00255B44">
            <w:pPr>
              <w:spacing w:line="288" w:lineRule="auto"/>
              <w:ind w:left="45"/>
              <w:jc w:val="both"/>
              <w:rPr>
                <w:rFonts w:ascii="Candara" w:hAnsi="Candara" w:cs="Arial"/>
              </w:rPr>
            </w:pPr>
          </w:p>
          <w:p w:rsidR="005B3FCB" w:rsidRPr="0065610D" w:rsidRDefault="005B3FCB" w:rsidP="00255B44">
            <w:pPr>
              <w:jc w:val="both"/>
              <w:rPr>
                <w:rFonts w:ascii="Candara" w:hAnsi="Candara" w:cs="Arial"/>
                <w:szCs w:val="24"/>
              </w:rPr>
            </w:pPr>
            <w:r w:rsidRPr="00245E76">
              <w:rPr>
                <w:rFonts w:ascii="Candara" w:hAnsi="Candara" w:cs="Arial"/>
              </w:rPr>
              <w:t xml:space="preserve">Aromaticidad. Regla de </w:t>
            </w:r>
            <w:proofErr w:type="spellStart"/>
            <w:r w:rsidRPr="00245E76">
              <w:rPr>
                <w:rFonts w:ascii="Candara" w:hAnsi="Candara" w:cs="Arial"/>
              </w:rPr>
              <w:t>Huckel</w:t>
            </w:r>
            <w:proofErr w:type="spellEnd"/>
            <w:r w:rsidRPr="00245E76">
              <w:rPr>
                <w:rFonts w:ascii="Candara" w:hAnsi="Candara" w:cs="Arial"/>
              </w:rPr>
              <w:t xml:space="preserve"> y Teoría del Orbital Molecular.</w:t>
            </w:r>
          </w:p>
        </w:tc>
        <w:tc>
          <w:tcPr>
            <w:tcW w:w="2987" w:type="dxa"/>
            <w:vAlign w:val="center"/>
          </w:tcPr>
          <w:p w:rsidR="005B3FCB" w:rsidRPr="00245E76" w:rsidRDefault="005B3FCB" w:rsidP="005B3FCB">
            <w:pPr>
              <w:spacing w:line="276" w:lineRule="auto"/>
              <w:jc w:val="both"/>
              <w:rPr>
                <w:rFonts w:ascii="Candara" w:hAnsi="Candara" w:cs="Arial"/>
              </w:rPr>
            </w:pPr>
            <w:r w:rsidRPr="00245E76">
              <w:rPr>
                <w:rFonts w:ascii="Candara" w:hAnsi="Candara" w:cs="Arial"/>
              </w:rPr>
              <w:t>Las clases teóricas se desarrollarán mediante cátedra magistral pero empleando las técnicas de la exposición y el diálogo con los alumnos que tendrán participación activa, sustentando temas, formulando o contestando preguntas abiertas y resolviendo problemas bajo la dirección del profesor. El curso también se apoyará en el trabajo experimental en el laboratorio como medio para aplicar los conceptos adquiridos. De igual manera se trabajara en grupo y en forma individual en la solución de talleres y ejercicios.</w:t>
            </w:r>
          </w:p>
          <w:p w:rsidR="005B3FCB" w:rsidRPr="005B3FCB" w:rsidRDefault="005B3FCB" w:rsidP="00266D12">
            <w:pPr>
              <w:rPr>
                <w:rFonts w:ascii="Candara" w:hAnsi="Candara" w:cs="Arial"/>
                <w:szCs w:val="24"/>
                <w:lang w:val="es-ES_tradnl"/>
              </w:rPr>
            </w:pPr>
          </w:p>
        </w:tc>
        <w:tc>
          <w:tcPr>
            <w:tcW w:w="2835" w:type="dxa"/>
            <w:vAlign w:val="center"/>
          </w:tcPr>
          <w:p w:rsidR="005B3FCB" w:rsidRPr="00245E76" w:rsidRDefault="005B3FCB" w:rsidP="005B3FCB">
            <w:pPr>
              <w:spacing w:before="120" w:after="120"/>
              <w:jc w:val="both"/>
              <w:rPr>
                <w:rFonts w:ascii="Candara" w:hAnsi="Candara" w:cs="Arial"/>
                <w:color w:val="000000"/>
              </w:rPr>
            </w:pPr>
            <w:r w:rsidRPr="00245E76">
              <w:rPr>
                <w:rFonts w:ascii="Candara" w:hAnsi="Candara" w:cs="Arial"/>
                <w:color w:val="000000"/>
              </w:rPr>
              <w:t>El estudiante será capaz de:</w:t>
            </w:r>
          </w:p>
          <w:p w:rsidR="005B3FCB" w:rsidRPr="00245E76" w:rsidRDefault="005B3FCB" w:rsidP="005B3FCB">
            <w:pPr>
              <w:widowControl w:val="0"/>
              <w:jc w:val="both"/>
              <w:rPr>
                <w:rFonts w:ascii="Candara" w:hAnsi="Candara" w:cs="Arial"/>
              </w:rPr>
            </w:pPr>
          </w:p>
          <w:p w:rsidR="005B3FCB" w:rsidRPr="00245E76" w:rsidRDefault="005B3FCB" w:rsidP="005B3FCB">
            <w:pPr>
              <w:widowControl w:val="0"/>
              <w:tabs>
                <w:tab w:val="num" w:pos="479"/>
              </w:tabs>
              <w:jc w:val="both"/>
              <w:rPr>
                <w:rFonts w:ascii="Candara" w:hAnsi="Candara" w:cs="Arial"/>
              </w:rPr>
            </w:pPr>
            <w:r w:rsidRPr="00245E76">
              <w:rPr>
                <w:rFonts w:ascii="Candara" w:hAnsi="Candara" w:cs="Arial"/>
              </w:rPr>
              <w:t>Relacionar correctamente las propiedades físicas y químicas de los compuestos orgánicos con los conceptos de conjugación, resonancia y aromaticidad de sustancias orgánicas.</w:t>
            </w:r>
          </w:p>
          <w:p w:rsidR="005B3FCB" w:rsidRPr="00245E76" w:rsidRDefault="005B3FCB" w:rsidP="005B3FCB">
            <w:pPr>
              <w:widowControl w:val="0"/>
              <w:jc w:val="both"/>
              <w:rPr>
                <w:rFonts w:ascii="Candara" w:hAnsi="Candara" w:cs="Arial"/>
              </w:rPr>
            </w:pPr>
          </w:p>
          <w:p w:rsidR="005B3FCB" w:rsidRPr="00245E76" w:rsidRDefault="005B3FCB" w:rsidP="005B3FCB">
            <w:pPr>
              <w:widowControl w:val="0"/>
              <w:tabs>
                <w:tab w:val="num" w:pos="479"/>
              </w:tabs>
              <w:jc w:val="both"/>
              <w:rPr>
                <w:rFonts w:ascii="Candara" w:hAnsi="Candara" w:cs="Arial"/>
              </w:rPr>
            </w:pPr>
            <w:r w:rsidRPr="00245E76">
              <w:rPr>
                <w:rFonts w:ascii="Candara" w:hAnsi="Candara" w:cs="Arial"/>
              </w:rPr>
              <w:t xml:space="preserve">Aplica el método de la teoría del orbital molecular de </w:t>
            </w:r>
            <w:proofErr w:type="spellStart"/>
            <w:r w:rsidRPr="00245E76">
              <w:rPr>
                <w:rFonts w:ascii="Candara" w:hAnsi="Candara" w:cs="Arial"/>
              </w:rPr>
              <w:t>Huckel</w:t>
            </w:r>
            <w:proofErr w:type="spellEnd"/>
            <w:r w:rsidRPr="00245E76">
              <w:rPr>
                <w:rFonts w:ascii="Candara" w:hAnsi="Candara" w:cs="Arial"/>
              </w:rPr>
              <w:t xml:space="preserve"> en el análisis de sistemas </w:t>
            </w:r>
            <w:proofErr w:type="spellStart"/>
            <w:r w:rsidRPr="00245E76">
              <w:rPr>
                <w:rFonts w:ascii="Candara" w:hAnsi="Candara" w:cs="Arial"/>
              </w:rPr>
              <w:t>deslocalizados</w:t>
            </w:r>
            <w:proofErr w:type="spellEnd"/>
            <w:r w:rsidRPr="00245E76">
              <w:rPr>
                <w:rFonts w:ascii="Candara" w:hAnsi="Candara" w:cs="Arial"/>
              </w:rPr>
              <w:t xml:space="preserve"> (resonancia).</w:t>
            </w:r>
          </w:p>
          <w:p w:rsidR="005B3FCB" w:rsidRPr="00245E76" w:rsidRDefault="005B3FCB" w:rsidP="005B3FCB">
            <w:pPr>
              <w:widowControl w:val="0"/>
              <w:ind w:left="479"/>
              <w:jc w:val="both"/>
              <w:rPr>
                <w:rFonts w:ascii="Candara" w:hAnsi="Candara" w:cs="Arial"/>
              </w:rPr>
            </w:pPr>
          </w:p>
          <w:p w:rsidR="005B3FCB" w:rsidRPr="0065610D" w:rsidRDefault="005B3FCB" w:rsidP="005B3FCB">
            <w:pPr>
              <w:jc w:val="both"/>
              <w:rPr>
                <w:rFonts w:ascii="Candara" w:hAnsi="Candara" w:cs="Arial"/>
                <w:szCs w:val="24"/>
              </w:rPr>
            </w:pPr>
            <w:r w:rsidRPr="00245E76">
              <w:rPr>
                <w:rFonts w:ascii="Candara" w:hAnsi="Candara" w:cs="Arial"/>
              </w:rPr>
              <w:t xml:space="preserve">Predecir correctamente la aromaticidad, no aromaticidad o </w:t>
            </w:r>
            <w:proofErr w:type="spellStart"/>
            <w:r w:rsidRPr="00245E76">
              <w:rPr>
                <w:rFonts w:ascii="Candara" w:hAnsi="Candara" w:cs="Arial"/>
              </w:rPr>
              <w:t>antiaromaticidad</w:t>
            </w:r>
            <w:proofErr w:type="spellEnd"/>
            <w:r w:rsidRPr="00245E76">
              <w:rPr>
                <w:rFonts w:ascii="Candara" w:hAnsi="Candara" w:cs="Arial"/>
              </w:rPr>
              <w:t xml:space="preserve"> de algunas estructuras químicas aplicando las reglas de </w:t>
            </w:r>
            <w:proofErr w:type="spellStart"/>
            <w:r w:rsidRPr="00245E76">
              <w:rPr>
                <w:rFonts w:ascii="Candara" w:hAnsi="Candara" w:cs="Arial"/>
              </w:rPr>
              <w:t>Hückel</w:t>
            </w:r>
            <w:proofErr w:type="spellEnd"/>
            <w:r w:rsidRPr="00245E76">
              <w:rPr>
                <w:rFonts w:ascii="Candara" w:hAnsi="Candara" w:cs="Arial"/>
              </w:rPr>
              <w:t xml:space="preserve"> y los conceptos de la teoría del orbital molecular de </w:t>
            </w:r>
            <w:proofErr w:type="spellStart"/>
            <w:r w:rsidRPr="00245E76">
              <w:rPr>
                <w:rFonts w:ascii="Candara" w:hAnsi="Candara" w:cs="Arial"/>
              </w:rPr>
              <w:t>Huckel</w:t>
            </w:r>
            <w:proofErr w:type="spellEnd"/>
            <w:r w:rsidRPr="00245E76">
              <w:rPr>
                <w:rFonts w:ascii="Candara" w:hAnsi="Candara" w:cs="Arial"/>
              </w:rPr>
              <w:t>.</w:t>
            </w:r>
          </w:p>
        </w:tc>
        <w:tc>
          <w:tcPr>
            <w:tcW w:w="2977" w:type="dxa"/>
            <w:vAlign w:val="center"/>
          </w:tcPr>
          <w:p w:rsidR="005573A7" w:rsidRPr="00245E76" w:rsidRDefault="005573A7" w:rsidP="00255B44">
            <w:pPr>
              <w:autoSpaceDE w:val="0"/>
              <w:autoSpaceDN w:val="0"/>
              <w:adjustRightInd w:val="0"/>
              <w:spacing w:line="276" w:lineRule="auto"/>
              <w:jc w:val="both"/>
              <w:rPr>
                <w:rFonts w:ascii="Candara" w:hAnsi="Candara" w:cs="Arial"/>
                <w:color w:val="000000"/>
              </w:rPr>
            </w:pPr>
            <w:r w:rsidRPr="00245E76">
              <w:rPr>
                <w:rFonts w:ascii="Candara" w:hAnsi="Candara" w:cs="Arial"/>
                <w:color w:val="000000"/>
              </w:rPr>
              <w:t>La actividad evaluativa llevará el componente</w:t>
            </w:r>
            <w:r w:rsidR="00255B44">
              <w:rPr>
                <w:rFonts w:ascii="Candara" w:hAnsi="Candara" w:cs="Arial"/>
                <w:color w:val="000000"/>
              </w:rPr>
              <w:t xml:space="preserve"> de seguimiento mediante exámenes </w:t>
            </w:r>
            <w:r w:rsidRPr="00245E76">
              <w:rPr>
                <w:rFonts w:ascii="Candara" w:hAnsi="Candara" w:cs="Arial"/>
                <w:color w:val="000000"/>
              </w:rPr>
              <w:t>cortos sobre temas específicos de la unidad y que harán parte de la ponderación del segundo informe evaluativo del 40%</w:t>
            </w:r>
          </w:p>
          <w:p w:rsidR="005573A7" w:rsidRPr="00245E76" w:rsidRDefault="005573A7" w:rsidP="00255B44">
            <w:pPr>
              <w:autoSpaceDE w:val="0"/>
              <w:autoSpaceDN w:val="0"/>
              <w:adjustRightInd w:val="0"/>
              <w:spacing w:line="276" w:lineRule="auto"/>
              <w:jc w:val="both"/>
              <w:rPr>
                <w:rFonts w:ascii="Candara" w:hAnsi="Candara" w:cs="Arial"/>
                <w:color w:val="000000"/>
              </w:rPr>
            </w:pPr>
            <w:r w:rsidRPr="00245E76">
              <w:rPr>
                <w:rFonts w:ascii="Candara" w:hAnsi="Candara" w:cs="Arial"/>
                <w:color w:val="000000"/>
              </w:rPr>
              <w:t>La unidad se evaluará en un segundo parcial y hará parte del primer informe evaluativo del 30%.</w:t>
            </w:r>
          </w:p>
          <w:p w:rsidR="005B3FCB" w:rsidRPr="005573A7" w:rsidRDefault="005B3FCB" w:rsidP="00266D12">
            <w:pPr>
              <w:rPr>
                <w:rFonts w:ascii="Candara" w:hAnsi="Candara" w:cs="Arial"/>
                <w:szCs w:val="24"/>
                <w:lang w:val="es-ES_tradnl"/>
              </w:rPr>
            </w:pPr>
          </w:p>
        </w:tc>
        <w:tc>
          <w:tcPr>
            <w:tcW w:w="1417" w:type="dxa"/>
            <w:vAlign w:val="center"/>
          </w:tcPr>
          <w:p w:rsidR="005B3FCB" w:rsidRPr="0065610D" w:rsidRDefault="00A55E0F" w:rsidP="00A55E0F">
            <w:pPr>
              <w:jc w:val="center"/>
              <w:rPr>
                <w:rFonts w:ascii="Candara" w:hAnsi="Candara" w:cs="Arial"/>
                <w:szCs w:val="24"/>
              </w:rPr>
            </w:pPr>
            <w:r>
              <w:rPr>
                <w:rFonts w:ascii="Candara" w:hAnsi="Candara" w:cs="Arial"/>
                <w:szCs w:val="24"/>
              </w:rPr>
              <w:t>9-12</w:t>
            </w:r>
          </w:p>
        </w:tc>
      </w:tr>
    </w:tbl>
    <w:p w:rsidR="00FE1060" w:rsidRDefault="00FE1060" w:rsidP="00245E76">
      <w:pPr>
        <w:spacing w:line="288" w:lineRule="auto"/>
        <w:rPr>
          <w:rFonts w:ascii="Candara" w:hAnsi="Candara"/>
          <w:color w:val="000000"/>
          <w:sz w:val="20"/>
          <w:szCs w:val="20"/>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1114AD" w:rsidRPr="0065610D" w:rsidTr="00266D12">
        <w:tc>
          <w:tcPr>
            <w:tcW w:w="1242" w:type="dxa"/>
            <w:shd w:val="clear" w:color="auto" w:fill="F2F2F2" w:themeFill="background1" w:themeFillShade="F2"/>
            <w:vAlign w:val="center"/>
          </w:tcPr>
          <w:p w:rsidR="001114AD" w:rsidRPr="0065610D" w:rsidRDefault="001114AD" w:rsidP="00266D12">
            <w:pPr>
              <w:rPr>
                <w:rFonts w:ascii="Candara" w:hAnsi="Candara" w:cs="Arial"/>
                <w:b/>
                <w:sz w:val="22"/>
                <w:szCs w:val="24"/>
              </w:rPr>
            </w:pPr>
            <w:r w:rsidRPr="0065610D">
              <w:rPr>
                <w:rFonts w:ascii="Candara" w:hAnsi="Candara" w:cs="Arial"/>
                <w:b/>
                <w:sz w:val="22"/>
                <w:szCs w:val="24"/>
              </w:rPr>
              <w:lastRenderedPageBreak/>
              <w:t>UNIDAD 4.</w:t>
            </w:r>
          </w:p>
        </w:tc>
        <w:tc>
          <w:tcPr>
            <w:tcW w:w="4678" w:type="dxa"/>
            <w:gridSpan w:val="2"/>
            <w:vAlign w:val="center"/>
          </w:tcPr>
          <w:p w:rsidR="001114AD" w:rsidRPr="0065610D" w:rsidRDefault="00A9641A" w:rsidP="00266D12">
            <w:pPr>
              <w:rPr>
                <w:rFonts w:ascii="Candara" w:hAnsi="Candara" w:cs="Arial"/>
                <w:sz w:val="22"/>
                <w:szCs w:val="24"/>
              </w:rPr>
            </w:pPr>
            <w:r w:rsidRPr="00245E76">
              <w:rPr>
                <w:rFonts w:ascii="Candara" w:hAnsi="Candara" w:cs="Arial"/>
                <w:b/>
                <w:color w:val="000000"/>
              </w:rPr>
              <w:t>ESTEREOQUÍMICA</w:t>
            </w:r>
          </w:p>
        </w:tc>
        <w:tc>
          <w:tcPr>
            <w:tcW w:w="2835" w:type="dxa"/>
            <w:shd w:val="clear" w:color="auto" w:fill="F2F2F2" w:themeFill="background1" w:themeFillShade="F2"/>
            <w:vAlign w:val="center"/>
          </w:tcPr>
          <w:p w:rsidR="001114AD" w:rsidRPr="0065610D" w:rsidRDefault="001114AD" w:rsidP="00266D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1114AD" w:rsidRPr="0065610D" w:rsidRDefault="001114AD" w:rsidP="00266D12">
            <w:pPr>
              <w:rPr>
                <w:rFonts w:ascii="Candara" w:hAnsi="Candara" w:cs="Arial"/>
                <w:sz w:val="22"/>
                <w:szCs w:val="24"/>
              </w:rPr>
            </w:pPr>
          </w:p>
        </w:tc>
      </w:tr>
      <w:tr w:rsidR="001114AD" w:rsidRPr="0065610D" w:rsidTr="00266D12">
        <w:tc>
          <w:tcPr>
            <w:tcW w:w="2933" w:type="dxa"/>
            <w:gridSpan w:val="2"/>
            <w:shd w:val="clear" w:color="auto" w:fill="F2F2F2" w:themeFill="background1" w:themeFillShade="F2"/>
            <w:vAlign w:val="center"/>
          </w:tcPr>
          <w:p w:rsidR="001114AD" w:rsidRPr="0065610D" w:rsidRDefault="001114AD" w:rsidP="00266D12">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1114AD" w:rsidRPr="0065610D" w:rsidRDefault="001114AD" w:rsidP="00266D12">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1114AD" w:rsidRPr="0065610D" w:rsidRDefault="001114AD" w:rsidP="00266D12">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1114AD" w:rsidRPr="0065610D" w:rsidRDefault="001114AD" w:rsidP="00266D12">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1114AD" w:rsidRPr="0065610D" w:rsidRDefault="001114AD" w:rsidP="00266D12">
            <w:pPr>
              <w:jc w:val="center"/>
              <w:rPr>
                <w:rFonts w:ascii="Candara" w:hAnsi="Candara" w:cs="Arial"/>
                <w:b/>
                <w:szCs w:val="24"/>
              </w:rPr>
            </w:pPr>
            <w:r w:rsidRPr="0065610D">
              <w:rPr>
                <w:rFonts w:ascii="Candara" w:hAnsi="Candara" w:cs="Arial"/>
                <w:b/>
                <w:szCs w:val="24"/>
              </w:rPr>
              <w:t>SEMANA</w:t>
            </w:r>
          </w:p>
        </w:tc>
      </w:tr>
      <w:tr w:rsidR="001114AD" w:rsidRPr="0065610D" w:rsidTr="00266D12">
        <w:tc>
          <w:tcPr>
            <w:tcW w:w="2933" w:type="dxa"/>
            <w:gridSpan w:val="2"/>
            <w:vAlign w:val="center"/>
          </w:tcPr>
          <w:p w:rsidR="001114AD" w:rsidRPr="00245E76" w:rsidRDefault="001114AD" w:rsidP="00255B44">
            <w:pPr>
              <w:spacing w:line="288" w:lineRule="auto"/>
              <w:ind w:left="93"/>
              <w:jc w:val="both"/>
              <w:rPr>
                <w:rFonts w:ascii="Candara" w:hAnsi="Candara" w:cs="Arial"/>
                <w:color w:val="000000"/>
              </w:rPr>
            </w:pPr>
          </w:p>
          <w:p w:rsidR="001114AD" w:rsidRPr="00245E76" w:rsidRDefault="001114AD" w:rsidP="00255B44">
            <w:pPr>
              <w:widowControl w:val="0"/>
              <w:ind w:left="93"/>
              <w:jc w:val="both"/>
              <w:rPr>
                <w:rFonts w:ascii="Candara" w:hAnsi="Candara" w:cs="Arial"/>
              </w:rPr>
            </w:pPr>
            <w:r w:rsidRPr="00245E76">
              <w:rPr>
                <w:rFonts w:ascii="Candara" w:hAnsi="Candara" w:cs="Arial"/>
              </w:rPr>
              <w:t>Isomería.</w:t>
            </w:r>
          </w:p>
          <w:p w:rsidR="001114AD" w:rsidRPr="00245E76" w:rsidRDefault="001114AD" w:rsidP="00255B44">
            <w:pPr>
              <w:widowControl w:val="0"/>
              <w:ind w:left="93"/>
              <w:jc w:val="both"/>
              <w:rPr>
                <w:rFonts w:ascii="Candara" w:hAnsi="Candara" w:cs="Arial"/>
              </w:rPr>
            </w:pPr>
          </w:p>
          <w:p w:rsidR="001114AD" w:rsidRPr="00245E76" w:rsidRDefault="001114AD" w:rsidP="00255B44">
            <w:pPr>
              <w:widowControl w:val="0"/>
              <w:ind w:left="93"/>
              <w:jc w:val="both"/>
              <w:rPr>
                <w:rFonts w:ascii="Candara" w:hAnsi="Candara" w:cs="Arial"/>
              </w:rPr>
            </w:pPr>
            <w:r w:rsidRPr="00245E76">
              <w:rPr>
                <w:rFonts w:ascii="Candara" w:hAnsi="Candara" w:cs="Arial"/>
              </w:rPr>
              <w:t>-Isomería estructural.</w:t>
            </w:r>
          </w:p>
          <w:p w:rsidR="001114AD" w:rsidRPr="00245E76" w:rsidRDefault="001114AD" w:rsidP="00255B44">
            <w:pPr>
              <w:widowControl w:val="0"/>
              <w:ind w:left="93"/>
              <w:jc w:val="both"/>
              <w:rPr>
                <w:rFonts w:ascii="Candara" w:hAnsi="Candara" w:cs="Arial"/>
              </w:rPr>
            </w:pPr>
          </w:p>
          <w:p w:rsidR="001114AD" w:rsidRPr="00245E76" w:rsidRDefault="001114AD" w:rsidP="00255B44">
            <w:pPr>
              <w:widowControl w:val="0"/>
              <w:ind w:left="93"/>
              <w:jc w:val="both"/>
              <w:rPr>
                <w:rFonts w:ascii="Candara" w:hAnsi="Candara" w:cs="Arial"/>
              </w:rPr>
            </w:pPr>
            <w:r w:rsidRPr="00245E76">
              <w:rPr>
                <w:rFonts w:ascii="Candara" w:hAnsi="Candara" w:cs="Arial"/>
              </w:rPr>
              <w:t>-Isomería conformacional. Alifáticos y alicíclicos.</w:t>
            </w:r>
          </w:p>
          <w:p w:rsidR="001114AD" w:rsidRPr="00245E76" w:rsidRDefault="001114AD" w:rsidP="00255B44">
            <w:pPr>
              <w:widowControl w:val="0"/>
              <w:ind w:left="93"/>
              <w:jc w:val="both"/>
              <w:rPr>
                <w:rFonts w:ascii="Candara" w:hAnsi="Candara" w:cs="Arial"/>
              </w:rPr>
            </w:pPr>
          </w:p>
          <w:p w:rsidR="001114AD" w:rsidRPr="00245E76" w:rsidRDefault="001114AD" w:rsidP="00255B44">
            <w:pPr>
              <w:widowControl w:val="0"/>
              <w:ind w:left="93"/>
              <w:jc w:val="both"/>
              <w:rPr>
                <w:rFonts w:ascii="Candara" w:hAnsi="Candara" w:cs="Arial"/>
              </w:rPr>
            </w:pPr>
            <w:r w:rsidRPr="00245E76">
              <w:rPr>
                <w:rFonts w:ascii="Candara" w:hAnsi="Candara" w:cs="Arial"/>
              </w:rPr>
              <w:t>-Isomería geométrica. Configuración E y Z.</w:t>
            </w:r>
          </w:p>
          <w:p w:rsidR="001114AD" w:rsidRPr="00245E76" w:rsidRDefault="001114AD" w:rsidP="00255B44">
            <w:pPr>
              <w:widowControl w:val="0"/>
              <w:ind w:left="93"/>
              <w:jc w:val="both"/>
              <w:rPr>
                <w:rFonts w:ascii="Candara" w:hAnsi="Candara" w:cs="Arial"/>
              </w:rPr>
            </w:pPr>
          </w:p>
          <w:p w:rsidR="001114AD" w:rsidRPr="00245E76" w:rsidRDefault="001114AD" w:rsidP="00255B44">
            <w:pPr>
              <w:widowControl w:val="0"/>
              <w:ind w:left="93"/>
              <w:jc w:val="both"/>
              <w:rPr>
                <w:rFonts w:ascii="Candara" w:hAnsi="Candara" w:cs="Arial"/>
              </w:rPr>
            </w:pPr>
            <w:r w:rsidRPr="00245E76">
              <w:rPr>
                <w:rFonts w:ascii="Candara" w:hAnsi="Candara" w:cs="Arial"/>
              </w:rPr>
              <w:t xml:space="preserve">-Isomería </w:t>
            </w:r>
            <w:proofErr w:type="spellStart"/>
            <w:r w:rsidRPr="00245E76">
              <w:rPr>
                <w:rFonts w:ascii="Candara" w:hAnsi="Candara" w:cs="Arial"/>
              </w:rPr>
              <w:t>configuracional</w:t>
            </w:r>
            <w:proofErr w:type="spellEnd"/>
            <w:r w:rsidRPr="00245E76">
              <w:rPr>
                <w:rFonts w:ascii="Candara" w:hAnsi="Candara" w:cs="Arial"/>
              </w:rPr>
              <w:t xml:space="preserve"> óptica. </w:t>
            </w:r>
          </w:p>
          <w:p w:rsidR="001114AD" w:rsidRPr="00245E76" w:rsidRDefault="001114AD" w:rsidP="00255B44">
            <w:pPr>
              <w:widowControl w:val="0"/>
              <w:ind w:left="93"/>
              <w:jc w:val="both"/>
              <w:rPr>
                <w:rFonts w:ascii="Candara" w:hAnsi="Candara" w:cs="Arial"/>
              </w:rPr>
            </w:pPr>
          </w:p>
          <w:p w:rsidR="001114AD" w:rsidRPr="00245E76" w:rsidRDefault="001114AD" w:rsidP="00255B44">
            <w:pPr>
              <w:widowControl w:val="0"/>
              <w:ind w:left="93"/>
              <w:jc w:val="both"/>
              <w:rPr>
                <w:rFonts w:ascii="Candara" w:hAnsi="Candara" w:cs="Arial"/>
              </w:rPr>
            </w:pPr>
            <w:proofErr w:type="spellStart"/>
            <w:r w:rsidRPr="00245E76">
              <w:rPr>
                <w:rFonts w:ascii="Candara" w:hAnsi="Candara" w:cs="Arial"/>
              </w:rPr>
              <w:t>Quiralidad</w:t>
            </w:r>
            <w:proofErr w:type="spellEnd"/>
            <w:r w:rsidRPr="00245E76">
              <w:rPr>
                <w:rFonts w:ascii="Candara" w:hAnsi="Candara" w:cs="Arial"/>
              </w:rPr>
              <w:t>.</w:t>
            </w:r>
          </w:p>
          <w:p w:rsidR="001114AD" w:rsidRPr="00245E76" w:rsidRDefault="001114AD" w:rsidP="00255B44">
            <w:pPr>
              <w:ind w:left="93"/>
              <w:jc w:val="both"/>
              <w:rPr>
                <w:rFonts w:ascii="Candara" w:hAnsi="Candara" w:cs="Arial"/>
              </w:rPr>
            </w:pPr>
          </w:p>
          <w:p w:rsidR="001114AD" w:rsidRPr="00245E76" w:rsidRDefault="001114AD" w:rsidP="00255B44">
            <w:pPr>
              <w:spacing w:line="288" w:lineRule="auto"/>
              <w:ind w:left="93"/>
              <w:jc w:val="both"/>
              <w:rPr>
                <w:rFonts w:ascii="Candara" w:hAnsi="Candara" w:cs="Arial"/>
                <w:color w:val="000000"/>
              </w:rPr>
            </w:pPr>
            <w:r w:rsidRPr="00245E76">
              <w:rPr>
                <w:rFonts w:ascii="Candara" w:hAnsi="Candara" w:cs="Arial"/>
              </w:rPr>
              <w:t>Configuración R y S.</w:t>
            </w:r>
          </w:p>
          <w:p w:rsidR="001114AD" w:rsidRPr="00245E76" w:rsidRDefault="001114AD" w:rsidP="00255B44">
            <w:pPr>
              <w:spacing w:line="288" w:lineRule="auto"/>
              <w:ind w:left="93"/>
              <w:jc w:val="both"/>
              <w:rPr>
                <w:rFonts w:ascii="Candara" w:hAnsi="Candara" w:cs="Arial"/>
                <w:color w:val="000000"/>
              </w:rPr>
            </w:pPr>
          </w:p>
          <w:p w:rsidR="001114AD" w:rsidRPr="0065610D" w:rsidRDefault="001114AD" w:rsidP="00255B44">
            <w:pPr>
              <w:jc w:val="both"/>
              <w:rPr>
                <w:rFonts w:ascii="Candara" w:hAnsi="Candara" w:cs="Arial"/>
                <w:szCs w:val="24"/>
              </w:rPr>
            </w:pPr>
            <w:r w:rsidRPr="00245E76">
              <w:rPr>
                <w:rFonts w:ascii="Candara" w:hAnsi="Candara" w:cs="Arial"/>
              </w:rPr>
              <w:t xml:space="preserve">Separación de mezclas </w:t>
            </w:r>
            <w:proofErr w:type="spellStart"/>
            <w:r w:rsidRPr="00245E76">
              <w:rPr>
                <w:rFonts w:ascii="Candara" w:hAnsi="Candara" w:cs="Arial"/>
              </w:rPr>
              <w:t>racémicas</w:t>
            </w:r>
            <w:proofErr w:type="spellEnd"/>
            <w:r w:rsidRPr="00245E76">
              <w:rPr>
                <w:rFonts w:ascii="Candara" w:hAnsi="Candara" w:cs="Arial"/>
              </w:rPr>
              <w:t>.</w:t>
            </w:r>
          </w:p>
        </w:tc>
        <w:tc>
          <w:tcPr>
            <w:tcW w:w="2987" w:type="dxa"/>
            <w:vAlign w:val="center"/>
          </w:tcPr>
          <w:p w:rsidR="001114AD" w:rsidRPr="0065610D" w:rsidRDefault="001114AD" w:rsidP="001114AD">
            <w:pPr>
              <w:jc w:val="both"/>
              <w:rPr>
                <w:rFonts w:ascii="Candara" w:hAnsi="Candara" w:cs="Arial"/>
                <w:szCs w:val="24"/>
              </w:rPr>
            </w:pPr>
            <w:r w:rsidRPr="00245E76">
              <w:rPr>
                <w:rFonts w:ascii="Candara" w:hAnsi="Candara" w:cs="Arial"/>
              </w:rPr>
              <w:t>Las clases teóricas se desarrollarán mediante cátedra magistral pero empleando las técnicas de la exposición y el diálogo con los alumnos que tendrán participación activa, sustentando temas, formulando o contestando preguntas abiertas y resolviendo problemas bajo la dirección del profesor. Para este tema se utilizaran diferentes herramientas didácticas tales como el uso de diferentes modelos moleculares que muestren las relaciones espaciales de los diferentes átomos en una estructura. De igual manera se trabajará en grupo y en forma individual en la solución de talleres y ejercicios.</w:t>
            </w:r>
          </w:p>
        </w:tc>
        <w:tc>
          <w:tcPr>
            <w:tcW w:w="2835" w:type="dxa"/>
            <w:vAlign w:val="center"/>
          </w:tcPr>
          <w:p w:rsidR="001114AD" w:rsidRDefault="001114AD" w:rsidP="001114AD">
            <w:pPr>
              <w:spacing w:before="120" w:after="120"/>
              <w:rPr>
                <w:rFonts w:ascii="Candara" w:hAnsi="Candara" w:cs="Arial"/>
                <w:color w:val="000000"/>
              </w:rPr>
            </w:pPr>
            <w:r w:rsidRPr="00245E76">
              <w:rPr>
                <w:rFonts w:ascii="Candara" w:hAnsi="Candara" w:cs="Arial"/>
                <w:color w:val="000000"/>
              </w:rPr>
              <w:t>El estudiante será capaz de:</w:t>
            </w:r>
          </w:p>
          <w:p w:rsidR="001D3D77" w:rsidRPr="00245E76" w:rsidRDefault="001D3D77" w:rsidP="001114AD">
            <w:pPr>
              <w:spacing w:before="120" w:after="120"/>
              <w:rPr>
                <w:rFonts w:ascii="Candara" w:hAnsi="Candara" w:cs="Arial"/>
                <w:color w:val="000000"/>
              </w:rPr>
            </w:pPr>
          </w:p>
          <w:p w:rsidR="001114AD" w:rsidRPr="00245E76" w:rsidRDefault="001114AD" w:rsidP="001114AD">
            <w:pPr>
              <w:widowControl w:val="0"/>
              <w:tabs>
                <w:tab w:val="num" w:pos="479"/>
              </w:tabs>
              <w:ind w:left="119"/>
              <w:rPr>
                <w:rFonts w:ascii="Candara" w:hAnsi="Candara" w:cs="Arial"/>
              </w:rPr>
            </w:pPr>
            <w:r w:rsidRPr="00245E76">
              <w:rPr>
                <w:rFonts w:ascii="Candara" w:hAnsi="Candara" w:cs="Arial"/>
              </w:rPr>
              <w:t>Representar los isómeros estructurales y espaciales de los compuestos orgánicos estudiados.</w:t>
            </w:r>
          </w:p>
          <w:p w:rsidR="001114AD" w:rsidRPr="00245E76" w:rsidRDefault="001114AD" w:rsidP="001114AD">
            <w:pPr>
              <w:widowControl w:val="0"/>
              <w:ind w:left="479"/>
              <w:rPr>
                <w:rFonts w:ascii="Candara" w:hAnsi="Candara" w:cs="Arial"/>
              </w:rPr>
            </w:pPr>
          </w:p>
          <w:p w:rsidR="001114AD" w:rsidRPr="00245E76" w:rsidRDefault="001114AD" w:rsidP="001114AD">
            <w:pPr>
              <w:widowControl w:val="0"/>
              <w:tabs>
                <w:tab w:val="num" w:pos="479"/>
              </w:tabs>
              <w:ind w:left="119"/>
              <w:rPr>
                <w:rFonts w:ascii="Candara" w:hAnsi="Candara" w:cs="Arial"/>
              </w:rPr>
            </w:pPr>
            <w:r w:rsidRPr="00245E76">
              <w:rPr>
                <w:rFonts w:ascii="Candara" w:hAnsi="Candara" w:cs="Arial"/>
              </w:rPr>
              <w:t>Identificar los distintos tipos de isomería de los compuestos orgánicos.</w:t>
            </w:r>
          </w:p>
          <w:p w:rsidR="001114AD" w:rsidRPr="00245E76" w:rsidRDefault="001114AD" w:rsidP="001114AD">
            <w:pPr>
              <w:widowControl w:val="0"/>
              <w:ind w:left="479"/>
              <w:rPr>
                <w:rFonts w:ascii="Candara" w:hAnsi="Candara" w:cs="Arial"/>
              </w:rPr>
            </w:pPr>
          </w:p>
          <w:p w:rsidR="001114AD" w:rsidRPr="00245E76" w:rsidRDefault="001114AD" w:rsidP="001114AD">
            <w:pPr>
              <w:widowControl w:val="0"/>
              <w:tabs>
                <w:tab w:val="num" w:pos="479"/>
              </w:tabs>
              <w:ind w:left="119"/>
              <w:rPr>
                <w:rFonts w:ascii="Candara" w:hAnsi="Candara" w:cs="Arial"/>
              </w:rPr>
            </w:pPr>
            <w:r w:rsidRPr="00245E76">
              <w:rPr>
                <w:rFonts w:ascii="Candara" w:hAnsi="Candara" w:cs="Arial"/>
              </w:rPr>
              <w:t xml:space="preserve">Asignar la configuración </w:t>
            </w:r>
            <w:r w:rsidRPr="00245E76">
              <w:rPr>
                <w:rFonts w:ascii="Candara" w:hAnsi="Candara" w:cs="Arial"/>
                <w:i/>
              </w:rPr>
              <w:t>E-Z</w:t>
            </w:r>
            <w:r w:rsidRPr="00245E76">
              <w:rPr>
                <w:rFonts w:ascii="Candara" w:hAnsi="Candara" w:cs="Arial"/>
              </w:rPr>
              <w:t xml:space="preserve">, configuración absoluta </w:t>
            </w:r>
            <w:r w:rsidRPr="00245E76">
              <w:rPr>
                <w:rFonts w:ascii="Candara" w:hAnsi="Candara" w:cs="Arial"/>
                <w:i/>
              </w:rPr>
              <w:t>R-S</w:t>
            </w:r>
            <w:r w:rsidRPr="00245E76">
              <w:rPr>
                <w:rFonts w:ascii="Candara" w:hAnsi="Candara" w:cs="Arial"/>
              </w:rPr>
              <w:t xml:space="preserve">, </w:t>
            </w:r>
            <w:proofErr w:type="spellStart"/>
            <w:r w:rsidRPr="00245E76">
              <w:rPr>
                <w:rFonts w:ascii="Candara" w:hAnsi="Candara" w:cs="Arial"/>
                <w:i/>
              </w:rPr>
              <w:t>cis-trans</w:t>
            </w:r>
            <w:proofErr w:type="spellEnd"/>
            <w:r w:rsidRPr="00245E76">
              <w:rPr>
                <w:rFonts w:ascii="Candara" w:hAnsi="Candara" w:cs="Arial"/>
              </w:rPr>
              <w:t xml:space="preserve">, conformación </w:t>
            </w:r>
            <w:r w:rsidRPr="00245E76">
              <w:rPr>
                <w:rFonts w:ascii="Candara" w:hAnsi="Candara" w:cs="Arial"/>
                <w:i/>
              </w:rPr>
              <w:t xml:space="preserve">alternada, eclipsada, anti, </w:t>
            </w:r>
            <w:proofErr w:type="spellStart"/>
            <w:r w:rsidRPr="00245E76">
              <w:rPr>
                <w:rFonts w:ascii="Candara" w:hAnsi="Candara" w:cs="Arial"/>
                <w:i/>
              </w:rPr>
              <w:t>gauche</w:t>
            </w:r>
            <w:proofErr w:type="spellEnd"/>
            <w:r w:rsidRPr="00245E76">
              <w:rPr>
                <w:rFonts w:ascii="Candara" w:hAnsi="Candara" w:cs="Arial"/>
              </w:rPr>
              <w:t>, etc., de un compuesto orgánico.</w:t>
            </w:r>
          </w:p>
          <w:p w:rsidR="001114AD" w:rsidRPr="00245E76" w:rsidRDefault="001114AD" w:rsidP="001114AD">
            <w:pPr>
              <w:ind w:left="479"/>
              <w:rPr>
                <w:rFonts w:ascii="Candara" w:hAnsi="Candara" w:cs="Arial"/>
              </w:rPr>
            </w:pPr>
          </w:p>
          <w:p w:rsidR="001114AD" w:rsidRPr="00245E76" w:rsidRDefault="001114AD" w:rsidP="001D3D77">
            <w:pPr>
              <w:tabs>
                <w:tab w:val="num" w:pos="479"/>
              </w:tabs>
              <w:spacing w:before="120" w:after="120" w:line="288" w:lineRule="auto"/>
              <w:ind w:left="119"/>
              <w:rPr>
                <w:rFonts w:ascii="Candara" w:hAnsi="Candara" w:cs="Arial"/>
                <w:color w:val="000000"/>
              </w:rPr>
            </w:pPr>
            <w:r w:rsidRPr="00245E76">
              <w:rPr>
                <w:rFonts w:ascii="Candara" w:hAnsi="Candara" w:cs="Arial"/>
              </w:rPr>
              <w:t xml:space="preserve">Determinar la </w:t>
            </w:r>
            <w:proofErr w:type="spellStart"/>
            <w:r w:rsidRPr="00245E76">
              <w:rPr>
                <w:rFonts w:ascii="Candara" w:hAnsi="Candara" w:cs="Arial"/>
              </w:rPr>
              <w:t>quiralidad</w:t>
            </w:r>
            <w:proofErr w:type="spellEnd"/>
            <w:r w:rsidRPr="00245E76">
              <w:rPr>
                <w:rFonts w:ascii="Candara" w:hAnsi="Candara" w:cs="Arial"/>
              </w:rPr>
              <w:t xml:space="preserve">, </w:t>
            </w:r>
            <w:proofErr w:type="spellStart"/>
            <w:r w:rsidRPr="00245E76">
              <w:rPr>
                <w:rFonts w:ascii="Candara" w:hAnsi="Candara" w:cs="Arial"/>
              </w:rPr>
              <w:t>aquiralidad</w:t>
            </w:r>
            <w:proofErr w:type="spellEnd"/>
            <w:r w:rsidRPr="00245E76">
              <w:rPr>
                <w:rFonts w:ascii="Candara" w:hAnsi="Candara" w:cs="Arial"/>
              </w:rPr>
              <w:t xml:space="preserve"> y pro-</w:t>
            </w:r>
            <w:proofErr w:type="spellStart"/>
            <w:r w:rsidRPr="00245E76">
              <w:rPr>
                <w:rFonts w:ascii="Candara" w:hAnsi="Candara" w:cs="Arial"/>
              </w:rPr>
              <w:t>quiralidad</w:t>
            </w:r>
            <w:proofErr w:type="spellEnd"/>
            <w:r w:rsidRPr="00245E76">
              <w:rPr>
                <w:rFonts w:ascii="Candara" w:hAnsi="Candara" w:cs="Arial"/>
              </w:rPr>
              <w:t xml:space="preserve"> de un compuesto e identificar apropiadamente los centros </w:t>
            </w:r>
            <w:proofErr w:type="spellStart"/>
            <w:r w:rsidRPr="00245E76">
              <w:rPr>
                <w:rFonts w:ascii="Candara" w:hAnsi="Candara" w:cs="Arial"/>
              </w:rPr>
              <w:t>quirales</w:t>
            </w:r>
            <w:proofErr w:type="spellEnd"/>
            <w:r w:rsidRPr="00245E76">
              <w:rPr>
                <w:rFonts w:ascii="Candara" w:hAnsi="Candara" w:cs="Arial"/>
              </w:rPr>
              <w:t>.</w:t>
            </w:r>
          </w:p>
          <w:p w:rsidR="001114AD" w:rsidRPr="00245E76" w:rsidRDefault="001114AD" w:rsidP="001114AD">
            <w:pPr>
              <w:tabs>
                <w:tab w:val="num" w:pos="479"/>
              </w:tabs>
              <w:spacing w:before="120" w:after="120" w:line="288" w:lineRule="auto"/>
              <w:ind w:left="119"/>
              <w:rPr>
                <w:rFonts w:ascii="Candara" w:hAnsi="Candara" w:cs="Arial"/>
                <w:color w:val="000000"/>
              </w:rPr>
            </w:pPr>
            <w:r w:rsidRPr="00245E76">
              <w:rPr>
                <w:rFonts w:ascii="Candara" w:hAnsi="Candara" w:cs="Arial"/>
              </w:rPr>
              <w:t xml:space="preserve">Conocer los métodos de separación de mezclas </w:t>
            </w:r>
            <w:proofErr w:type="spellStart"/>
            <w:r w:rsidRPr="00245E76">
              <w:rPr>
                <w:rFonts w:ascii="Candara" w:hAnsi="Candara" w:cs="Arial"/>
              </w:rPr>
              <w:t>racemicas</w:t>
            </w:r>
            <w:proofErr w:type="spellEnd"/>
            <w:r w:rsidRPr="00245E76">
              <w:rPr>
                <w:rFonts w:ascii="Candara" w:hAnsi="Candara" w:cs="Arial"/>
              </w:rPr>
              <w:t>.</w:t>
            </w:r>
          </w:p>
          <w:p w:rsidR="001114AD" w:rsidRPr="001114AD" w:rsidRDefault="001114AD" w:rsidP="00266D12">
            <w:pPr>
              <w:rPr>
                <w:rFonts w:ascii="Candara" w:hAnsi="Candara" w:cs="Arial"/>
                <w:szCs w:val="24"/>
                <w:lang w:val="es-ES_tradnl"/>
              </w:rPr>
            </w:pPr>
          </w:p>
        </w:tc>
        <w:tc>
          <w:tcPr>
            <w:tcW w:w="2977" w:type="dxa"/>
            <w:vAlign w:val="center"/>
          </w:tcPr>
          <w:p w:rsidR="001114AD" w:rsidRPr="00245E76" w:rsidRDefault="001114AD" w:rsidP="001114AD">
            <w:pPr>
              <w:autoSpaceDE w:val="0"/>
              <w:autoSpaceDN w:val="0"/>
              <w:adjustRightInd w:val="0"/>
              <w:spacing w:line="360" w:lineRule="auto"/>
              <w:jc w:val="both"/>
              <w:rPr>
                <w:rFonts w:ascii="Candara" w:hAnsi="Candara" w:cs="Arial"/>
                <w:color w:val="000000"/>
              </w:rPr>
            </w:pPr>
            <w:r w:rsidRPr="00245E76">
              <w:rPr>
                <w:rFonts w:ascii="Candara" w:hAnsi="Candara" w:cs="Arial"/>
                <w:color w:val="000000"/>
              </w:rPr>
              <w:t>La actividad evaluativa llevará el component</w:t>
            </w:r>
            <w:r w:rsidR="00255B44">
              <w:rPr>
                <w:rFonts w:ascii="Candara" w:hAnsi="Candara" w:cs="Arial"/>
                <w:color w:val="000000"/>
              </w:rPr>
              <w:t>e de seguimiento mediante exámenes</w:t>
            </w:r>
            <w:r w:rsidRPr="00245E76">
              <w:rPr>
                <w:rFonts w:ascii="Candara" w:hAnsi="Candara" w:cs="Arial"/>
                <w:color w:val="000000"/>
              </w:rPr>
              <w:t xml:space="preserve"> cortos sobre temas específicos de la unidad y que harán parte de la ponderación del segundo informe evaluativo del 40%</w:t>
            </w:r>
          </w:p>
          <w:p w:rsidR="001114AD" w:rsidRPr="00245E76" w:rsidRDefault="001114AD" w:rsidP="001114AD">
            <w:pPr>
              <w:autoSpaceDE w:val="0"/>
              <w:autoSpaceDN w:val="0"/>
              <w:adjustRightInd w:val="0"/>
              <w:spacing w:line="360" w:lineRule="auto"/>
              <w:jc w:val="both"/>
              <w:rPr>
                <w:rFonts w:ascii="Candara" w:hAnsi="Candara" w:cs="Arial"/>
                <w:color w:val="000000"/>
              </w:rPr>
            </w:pPr>
            <w:r w:rsidRPr="00245E76">
              <w:rPr>
                <w:rFonts w:ascii="Candara" w:hAnsi="Candara" w:cs="Arial"/>
                <w:color w:val="000000"/>
              </w:rPr>
              <w:t>La unidad se evaluará en un tercer parcial y hará parte del tercer informe evaluativo del 30% final.</w:t>
            </w:r>
          </w:p>
          <w:p w:rsidR="001114AD" w:rsidRPr="001114AD" w:rsidRDefault="001114AD" w:rsidP="00266D12">
            <w:pPr>
              <w:rPr>
                <w:rFonts w:ascii="Candara" w:hAnsi="Candara" w:cs="Arial"/>
                <w:szCs w:val="24"/>
                <w:lang w:val="es-ES_tradnl"/>
              </w:rPr>
            </w:pPr>
          </w:p>
        </w:tc>
        <w:tc>
          <w:tcPr>
            <w:tcW w:w="1417" w:type="dxa"/>
            <w:vAlign w:val="center"/>
          </w:tcPr>
          <w:p w:rsidR="001114AD" w:rsidRPr="0065610D" w:rsidRDefault="00A55E0F" w:rsidP="00A55E0F">
            <w:pPr>
              <w:jc w:val="center"/>
              <w:rPr>
                <w:rFonts w:ascii="Candara" w:hAnsi="Candara" w:cs="Arial"/>
                <w:szCs w:val="24"/>
              </w:rPr>
            </w:pPr>
            <w:r>
              <w:rPr>
                <w:rFonts w:ascii="Candara" w:hAnsi="Candara" w:cs="Arial"/>
                <w:szCs w:val="24"/>
              </w:rPr>
              <w:t>13-16</w:t>
            </w:r>
          </w:p>
        </w:tc>
      </w:tr>
      <w:tr w:rsidR="00B623D1" w:rsidRPr="0065610D" w:rsidTr="00266D12">
        <w:tc>
          <w:tcPr>
            <w:tcW w:w="1242" w:type="dxa"/>
            <w:shd w:val="clear" w:color="auto" w:fill="F2F2F2" w:themeFill="background1" w:themeFillShade="F2"/>
            <w:vAlign w:val="center"/>
          </w:tcPr>
          <w:p w:rsidR="00B623D1" w:rsidRPr="0065610D" w:rsidRDefault="00B623D1" w:rsidP="00266D12">
            <w:pPr>
              <w:rPr>
                <w:rFonts w:ascii="Candara" w:hAnsi="Candara" w:cs="Arial"/>
                <w:b/>
                <w:sz w:val="22"/>
                <w:szCs w:val="24"/>
              </w:rPr>
            </w:pPr>
            <w:r w:rsidRPr="0065610D">
              <w:rPr>
                <w:rFonts w:ascii="Candara" w:hAnsi="Candara" w:cs="Arial"/>
                <w:b/>
                <w:sz w:val="22"/>
                <w:szCs w:val="24"/>
              </w:rPr>
              <w:lastRenderedPageBreak/>
              <w:t>UNIDAD 5.</w:t>
            </w:r>
          </w:p>
        </w:tc>
        <w:tc>
          <w:tcPr>
            <w:tcW w:w="4678" w:type="dxa"/>
            <w:gridSpan w:val="2"/>
            <w:vAlign w:val="center"/>
          </w:tcPr>
          <w:p w:rsidR="00B623D1" w:rsidRPr="00BA1AF8" w:rsidRDefault="00CC116E" w:rsidP="00266D12">
            <w:pPr>
              <w:rPr>
                <w:rFonts w:ascii="Candara" w:hAnsi="Candara" w:cs="Arial"/>
              </w:rPr>
            </w:pPr>
            <w:r w:rsidRPr="00BA1AF8">
              <w:rPr>
                <w:rFonts w:ascii="Candara" w:hAnsi="Candara" w:cs="Arial"/>
                <w:b/>
                <w:color w:val="000000"/>
              </w:rPr>
              <w:t xml:space="preserve">SECCIÓN EXPERIMENTAL                                                                             </w:t>
            </w:r>
          </w:p>
        </w:tc>
        <w:tc>
          <w:tcPr>
            <w:tcW w:w="2835" w:type="dxa"/>
            <w:shd w:val="clear" w:color="auto" w:fill="F2F2F2" w:themeFill="background1" w:themeFillShade="F2"/>
            <w:vAlign w:val="center"/>
          </w:tcPr>
          <w:p w:rsidR="00B623D1" w:rsidRPr="0065610D" w:rsidRDefault="00B623D1" w:rsidP="00266D12">
            <w:pPr>
              <w:rPr>
                <w:rFonts w:ascii="Candara" w:hAnsi="Candara" w:cs="Arial"/>
                <w:b/>
                <w:sz w:val="22"/>
                <w:szCs w:val="24"/>
              </w:rPr>
            </w:pPr>
            <w:r w:rsidRPr="0065610D">
              <w:rPr>
                <w:rFonts w:ascii="Candara" w:hAnsi="Candara" w:cs="Arial"/>
                <w:b/>
                <w:sz w:val="22"/>
                <w:szCs w:val="24"/>
              </w:rPr>
              <w:t>COMPETENCIA</w:t>
            </w:r>
          </w:p>
        </w:tc>
        <w:tc>
          <w:tcPr>
            <w:tcW w:w="4394" w:type="dxa"/>
            <w:gridSpan w:val="2"/>
            <w:vAlign w:val="center"/>
          </w:tcPr>
          <w:p w:rsidR="00B623D1" w:rsidRPr="0065610D" w:rsidRDefault="00B623D1" w:rsidP="00266D12">
            <w:pPr>
              <w:rPr>
                <w:rFonts w:ascii="Candara" w:hAnsi="Candara" w:cs="Arial"/>
                <w:sz w:val="22"/>
                <w:szCs w:val="24"/>
              </w:rPr>
            </w:pPr>
          </w:p>
        </w:tc>
      </w:tr>
      <w:tr w:rsidR="00B623D1" w:rsidRPr="0065610D" w:rsidTr="00266D12">
        <w:tc>
          <w:tcPr>
            <w:tcW w:w="2933" w:type="dxa"/>
            <w:gridSpan w:val="2"/>
            <w:shd w:val="clear" w:color="auto" w:fill="F2F2F2" w:themeFill="background1" w:themeFillShade="F2"/>
            <w:vAlign w:val="center"/>
          </w:tcPr>
          <w:p w:rsidR="00B623D1" w:rsidRPr="0065610D" w:rsidRDefault="00B623D1" w:rsidP="00266D12">
            <w:pPr>
              <w:rPr>
                <w:rFonts w:ascii="Candara" w:hAnsi="Candara" w:cs="Arial"/>
                <w:b/>
                <w:szCs w:val="24"/>
              </w:rPr>
            </w:pPr>
            <w:r w:rsidRPr="0065610D">
              <w:rPr>
                <w:rFonts w:ascii="Candara" w:hAnsi="Candara" w:cs="Arial"/>
                <w:b/>
                <w:szCs w:val="24"/>
              </w:rPr>
              <w:t>CONTENIDOS</w:t>
            </w:r>
          </w:p>
        </w:tc>
        <w:tc>
          <w:tcPr>
            <w:tcW w:w="2987" w:type="dxa"/>
            <w:shd w:val="clear" w:color="auto" w:fill="F2F2F2" w:themeFill="background1" w:themeFillShade="F2"/>
            <w:vAlign w:val="center"/>
          </w:tcPr>
          <w:p w:rsidR="00B623D1" w:rsidRPr="0065610D" w:rsidRDefault="00B623D1" w:rsidP="00266D12">
            <w:pPr>
              <w:jc w:val="center"/>
              <w:rPr>
                <w:rFonts w:ascii="Candara" w:hAnsi="Candara" w:cs="Arial"/>
                <w:b/>
                <w:szCs w:val="24"/>
              </w:rPr>
            </w:pPr>
            <w:r w:rsidRPr="0065610D">
              <w:rPr>
                <w:rFonts w:ascii="Candara" w:hAnsi="Candara" w:cs="Arial"/>
                <w:b/>
                <w:szCs w:val="24"/>
              </w:rPr>
              <w:t>ESTRATEGIA DIDÁCTICA</w:t>
            </w:r>
          </w:p>
        </w:tc>
        <w:tc>
          <w:tcPr>
            <w:tcW w:w="2835" w:type="dxa"/>
            <w:shd w:val="clear" w:color="auto" w:fill="F2F2F2" w:themeFill="background1" w:themeFillShade="F2"/>
            <w:vAlign w:val="center"/>
          </w:tcPr>
          <w:p w:rsidR="00B623D1" w:rsidRPr="0065610D" w:rsidRDefault="00B623D1" w:rsidP="00266D12">
            <w:pPr>
              <w:jc w:val="center"/>
              <w:rPr>
                <w:rFonts w:ascii="Candara" w:hAnsi="Candara" w:cs="Arial"/>
                <w:b/>
                <w:szCs w:val="24"/>
              </w:rPr>
            </w:pPr>
            <w:r w:rsidRPr="0065610D">
              <w:rPr>
                <w:rFonts w:ascii="Candara" w:hAnsi="Candara" w:cs="Arial"/>
                <w:b/>
                <w:szCs w:val="24"/>
              </w:rPr>
              <w:t>INDICADORES DE LOGROS</w:t>
            </w:r>
          </w:p>
        </w:tc>
        <w:tc>
          <w:tcPr>
            <w:tcW w:w="2977" w:type="dxa"/>
            <w:shd w:val="clear" w:color="auto" w:fill="F2F2F2" w:themeFill="background1" w:themeFillShade="F2"/>
            <w:vAlign w:val="center"/>
          </w:tcPr>
          <w:p w:rsidR="00B623D1" w:rsidRPr="0065610D" w:rsidRDefault="00B623D1" w:rsidP="00266D12">
            <w:pPr>
              <w:jc w:val="center"/>
              <w:rPr>
                <w:rFonts w:ascii="Candara" w:hAnsi="Candara" w:cs="Arial"/>
                <w:b/>
                <w:szCs w:val="24"/>
              </w:rPr>
            </w:pPr>
            <w:r w:rsidRPr="0065610D">
              <w:rPr>
                <w:rFonts w:ascii="Candara" w:hAnsi="Candara" w:cs="Arial"/>
                <w:b/>
                <w:szCs w:val="24"/>
              </w:rPr>
              <w:t>CRITERIOS DE EVALUACIÓN</w:t>
            </w:r>
          </w:p>
        </w:tc>
        <w:tc>
          <w:tcPr>
            <w:tcW w:w="1417" w:type="dxa"/>
            <w:shd w:val="clear" w:color="auto" w:fill="F2F2F2" w:themeFill="background1" w:themeFillShade="F2"/>
            <w:vAlign w:val="center"/>
          </w:tcPr>
          <w:p w:rsidR="00B623D1" w:rsidRPr="0065610D" w:rsidRDefault="00B623D1" w:rsidP="00266D12">
            <w:pPr>
              <w:jc w:val="center"/>
              <w:rPr>
                <w:rFonts w:ascii="Candara" w:hAnsi="Candara" w:cs="Arial"/>
                <w:b/>
                <w:szCs w:val="24"/>
              </w:rPr>
            </w:pPr>
            <w:r w:rsidRPr="0065610D">
              <w:rPr>
                <w:rFonts w:ascii="Candara" w:hAnsi="Candara" w:cs="Arial"/>
                <w:b/>
                <w:szCs w:val="24"/>
              </w:rPr>
              <w:t>SEMANA</w:t>
            </w:r>
          </w:p>
        </w:tc>
      </w:tr>
      <w:tr w:rsidR="00B623D1" w:rsidRPr="00727108" w:rsidTr="00266D12">
        <w:tc>
          <w:tcPr>
            <w:tcW w:w="2933" w:type="dxa"/>
            <w:gridSpan w:val="2"/>
            <w:vAlign w:val="center"/>
          </w:tcPr>
          <w:p w:rsidR="004F1024" w:rsidRPr="00727108" w:rsidRDefault="004F1024" w:rsidP="004F1024">
            <w:pPr>
              <w:jc w:val="both"/>
              <w:rPr>
                <w:rFonts w:ascii="Candara" w:hAnsi="Candara" w:cs="Arial"/>
                <w:color w:val="000000"/>
              </w:rPr>
            </w:pPr>
          </w:p>
          <w:p w:rsidR="004F1024" w:rsidRPr="00727108" w:rsidRDefault="004F1024" w:rsidP="004F1024">
            <w:pPr>
              <w:widowControl w:val="0"/>
              <w:numPr>
                <w:ilvl w:val="0"/>
                <w:numId w:val="34"/>
              </w:numPr>
              <w:tabs>
                <w:tab w:val="clear" w:pos="720"/>
                <w:tab w:val="num" w:pos="-48"/>
              </w:tabs>
              <w:ind w:left="235" w:hanging="235"/>
              <w:jc w:val="both"/>
              <w:rPr>
                <w:rFonts w:ascii="Candara" w:hAnsi="Candara" w:cs="Arial"/>
              </w:rPr>
            </w:pPr>
            <w:r w:rsidRPr="00727108">
              <w:rPr>
                <w:rFonts w:ascii="Candara" w:hAnsi="Candara" w:cs="Arial"/>
              </w:rPr>
              <w:t>-</w:t>
            </w:r>
            <w:r w:rsidRPr="00727108">
              <w:rPr>
                <w:rFonts w:ascii="Candara" w:hAnsi="Candara" w:cs="Arial"/>
              </w:rPr>
              <w:t>Punto de fusión</w:t>
            </w:r>
          </w:p>
          <w:p w:rsidR="004F1024" w:rsidRPr="00727108" w:rsidRDefault="004F1024" w:rsidP="004F1024">
            <w:pPr>
              <w:widowControl w:val="0"/>
              <w:tabs>
                <w:tab w:val="num" w:pos="-48"/>
              </w:tabs>
              <w:ind w:left="235" w:hanging="235"/>
              <w:jc w:val="both"/>
              <w:rPr>
                <w:rFonts w:ascii="Candara" w:hAnsi="Candara" w:cs="Arial"/>
              </w:rPr>
            </w:pPr>
          </w:p>
          <w:p w:rsidR="004F1024" w:rsidRPr="00727108" w:rsidRDefault="004F1024" w:rsidP="004F1024">
            <w:pPr>
              <w:widowControl w:val="0"/>
              <w:numPr>
                <w:ilvl w:val="0"/>
                <w:numId w:val="34"/>
              </w:numPr>
              <w:tabs>
                <w:tab w:val="clear" w:pos="720"/>
                <w:tab w:val="num" w:pos="-48"/>
              </w:tabs>
              <w:ind w:left="235" w:hanging="235"/>
              <w:jc w:val="both"/>
              <w:rPr>
                <w:rFonts w:ascii="Candara" w:hAnsi="Candara" w:cs="Arial"/>
              </w:rPr>
            </w:pPr>
            <w:r w:rsidRPr="00727108">
              <w:rPr>
                <w:rFonts w:ascii="Candara" w:hAnsi="Candara" w:cs="Arial"/>
              </w:rPr>
              <w:t>-Cristalización</w:t>
            </w:r>
          </w:p>
          <w:p w:rsidR="004F1024" w:rsidRPr="00727108" w:rsidRDefault="004F1024" w:rsidP="004F1024">
            <w:pPr>
              <w:widowControl w:val="0"/>
              <w:tabs>
                <w:tab w:val="num" w:pos="-48"/>
              </w:tabs>
              <w:ind w:left="235" w:hanging="235"/>
              <w:jc w:val="both"/>
              <w:rPr>
                <w:rFonts w:ascii="Candara" w:hAnsi="Candara" w:cs="Arial"/>
              </w:rPr>
            </w:pPr>
          </w:p>
          <w:p w:rsidR="004F1024" w:rsidRPr="00727108" w:rsidRDefault="004F1024" w:rsidP="004F1024">
            <w:pPr>
              <w:widowControl w:val="0"/>
              <w:numPr>
                <w:ilvl w:val="0"/>
                <w:numId w:val="34"/>
              </w:numPr>
              <w:tabs>
                <w:tab w:val="clear" w:pos="720"/>
                <w:tab w:val="num" w:pos="-48"/>
              </w:tabs>
              <w:ind w:left="235" w:hanging="235"/>
              <w:jc w:val="both"/>
              <w:rPr>
                <w:rFonts w:ascii="Candara" w:hAnsi="Candara" w:cs="Arial"/>
              </w:rPr>
            </w:pPr>
            <w:r w:rsidRPr="00727108">
              <w:rPr>
                <w:rFonts w:ascii="Candara" w:hAnsi="Candara" w:cs="Arial"/>
              </w:rPr>
              <w:t>-Sublimación</w:t>
            </w:r>
          </w:p>
          <w:p w:rsidR="004F1024" w:rsidRPr="00727108" w:rsidRDefault="004F1024" w:rsidP="004F1024">
            <w:pPr>
              <w:widowControl w:val="0"/>
              <w:tabs>
                <w:tab w:val="num" w:pos="-48"/>
              </w:tabs>
              <w:ind w:left="235" w:hanging="235"/>
              <w:jc w:val="both"/>
              <w:rPr>
                <w:rFonts w:ascii="Candara" w:hAnsi="Candara" w:cs="Arial"/>
              </w:rPr>
            </w:pPr>
          </w:p>
          <w:p w:rsidR="004F1024" w:rsidRPr="00727108" w:rsidRDefault="004F1024" w:rsidP="004F1024">
            <w:pPr>
              <w:widowControl w:val="0"/>
              <w:numPr>
                <w:ilvl w:val="0"/>
                <w:numId w:val="34"/>
              </w:numPr>
              <w:tabs>
                <w:tab w:val="clear" w:pos="720"/>
                <w:tab w:val="num" w:pos="-48"/>
              </w:tabs>
              <w:ind w:left="235" w:hanging="235"/>
              <w:jc w:val="both"/>
              <w:rPr>
                <w:rFonts w:ascii="Candara" w:hAnsi="Candara" w:cs="Arial"/>
              </w:rPr>
            </w:pPr>
            <w:r w:rsidRPr="00727108">
              <w:rPr>
                <w:rFonts w:ascii="Candara" w:hAnsi="Candara" w:cs="Arial"/>
              </w:rPr>
              <w:t>-Punto de ebullición.</w:t>
            </w:r>
          </w:p>
          <w:p w:rsidR="004F1024" w:rsidRPr="00727108" w:rsidRDefault="004F1024" w:rsidP="004F1024">
            <w:pPr>
              <w:widowControl w:val="0"/>
              <w:tabs>
                <w:tab w:val="num" w:pos="-48"/>
              </w:tabs>
              <w:ind w:left="235" w:hanging="235"/>
              <w:jc w:val="both"/>
              <w:rPr>
                <w:rFonts w:ascii="Candara" w:hAnsi="Candara" w:cs="Arial"/>
              </w:rPr>
            </w:pPr>
          </w:p>
          <w:p w:rsidR="004F1024" w:rsidRPr="00727108" w:rsidRDefault="004F1024" w:rsidP="004F1024">
            <w:pPr>
              <w:widowControl w:val="0"/>
              <w:numPr>
                <w:ilvl w:val="0"/>
                <w:numId w:val="34"/>
              </w:numPr>
              <w:tabs>
                <w:tab w:val="clear" w:pos="720"/>
                <w:tab w:val="num" w:pos="-48"/>
              </w:tabs>
              <w:ind w:left="235" w:hanging="235"/>
              <w:jc w:val="both"/>
              <w:rPr>
                <w:rFonts w:ascii="Candara" w:hAnsi="Candara" w:cs="Arial"/>
              </w:rPr>
            </w:pPr>
            <w:r w:rsidRPr="00727108">
              <w:rPr>
                <w:rFonts w:ascii="Candara" w:hAnsi="Candara" w:cs="Arial"/>
              </w:rPr>
              <w:t>-Destilación simple</w:t>
            </w:r>
          </w:p>
          <w:p w:rsidR="004F1024" w:rsidRPr="00727108" w:rsidRDefault="004F1024" w:rsidP="004F1024">
            <w:pPr>
              <w:widowControl w:val="0"/>
              <w:tabs>
                <w:tab w:val="num" w:pos="-48"/>
              </w:tabs>
              <w:ind w:left="235" w:hanging="235"/>
              <w:jc w:val="both"/>
              <w:rPr>
                <w:rFonts w:ascii="Candara" w:hAnsi="Candara" w:cs="Arial"/>
              </w:rPr>
            </w:pPr>
          </w:p>
          <w:p w:rsidR="004F1024" w:rsidRPr="00727108" w:rsidRDefault="004F1024" w:rsidP="004F1024">
            <w:pPr>
              <w:widowControl w:val="0"/>
              <w:numPr>
                <w:ilvl w:val="0"/>
                <w:numId w:val="34"/>
              </w:numPr>
              <w:tabs>
                <w:tab w:val="clear" w:pos="720"/>
                <w:tab w:val="num" w:pos="-48"/>
              </w:tabs>
              <w:ind w:left="235" w:hanging="235"/>
              <w:jc w:val="both"/>
              <w:rPr>
                <w:rFonts w:ascii="Candara" w:hAnsi="Candara" w:cs="Arial"/>
              </w:rPr>
            </w:pPr>
            <w:r w:rsidRPr="00727108">
              <w:rPr>
                <w:rFonts w:ascii="Candara" w:hAnsi="Candara" w:cs="Arial"/>
              </w:rPr>
              <w:t>-Destilación fraccionada</w:t>
            </w:r>
          </w:p>
          <w:p w:rsidR="004F1024" w:rsidRPr="00727108" w:rsidRDefault="004F1024" w:rsidP="004F1024">
            <w:pPr>
              <w:widowControl w:val="0"/>
              <w:tabs>
                <w:tab w:val="num" w:pos="-48"/>
              </w:tabs>
              <w:ind w:left="235" w:hanging="235"/>
              <w:jc w:val="both"/>
              <w:rPr>
                <w:rFonts w:ascii="Candara" w:hAnsi="Candara" w:cs="Arial"/>
              </w:rPr>
            </w:pPr>
          </w:p>
          <w:p w:rsidR="004F1024" w:rsidRPr="00727108" w:rsidRDefault="004F1024" w:rsidP="004F1024">
            <w:pPr>
              <w:widowControl w:val="0"/>
              <w:numPr>
                <w:ilvl w:val="0"/>
                <w:numId w:val="34"/>
              </w:numPr>
              <w:tabs>
                <w:tab w:val="clear" w:pos="720"/>
                <w:tab w:val="num" w:pos="-48"/>
              </w:tabs>
              <w:ind w:left="235" w:hanging="235"/>
              <w:jc w:val="both"/>
              <w:rPr>
                <w:rFonts w:ascii="Candara" w:hAnsi="Candara" w:cs="Arial"/>
              </w:rPr>
            </w:pPr>
            <w:r w:rsidRPr="00727108">
              <w:rPr>
                <w:rFonts w:ascii="Candara" w:hAnsi="Candara" w:cs="Arial"/>
              </w:rPr>
              <w:t>-Destilación a presión reducida</w:t>
            </w:r>
          </w:p>
          <w:p w:rsidR="004F1024" w:rsidRPr="00727108" w:rsidRDefault="004F1024" w:rsidP="004F1024">
            <w:pPr>
              <w:widowControl w:val="0"/>
              <w:tabs>
                <w:tab w:val="num" w:pos="-48"/>
              </w:tabs>
              <w:ind w:left="235" w:hanging="235"/>
              <w:jc w:val="both"/>
              <w:rPr>
                <w:rFonts w:ascii="Candara" w:hAnsi="Candara" w:cs="Arial"/>
              </w:rPr>
            </w:pPr>
          </w:p>
          <w:p w:rsidR="004F1024" w:rsidRPr="00727108" w:rsidRDefault="004F1024" w:rsidP="004F1024">
            <w:pPr>
              <w:widowControl w:val="0"/>
              <w:numPr>
                <w:ilvl w:val="0"/>
                <w:numId w:val="34"/>
              </w:numPr>
              <w:tabs>
                <w:tab w:val="clear" w:pos="720"/>
                <w:tab w:val="num" w:pos="-48"/>
              </w:tabs>
              <w:ind w:left="235" w:hanging="235"/>
              <w:jc w:val="both"/>
              <w:rPr>
                <w:rFonts w:ascii="Candara" w:hAnsi="Candara" w:cs="Arial"/>
              </w:rPr>
            </w:pPr>
            <w:r w:rsidRPr="00727108">
              <w:rPr>
                <w:rFonts w:ascii="Candara" w:hAnsi="Candara" w:cs="Arial"/>
              </w:rPr>
              <w:t>-Destilación por arrastre de vapor</w:t>
            </w:r>
          </w:p>
          <w:p w:rsidR="004F1024" w:rsidRPr="00727108" w:rsidRDefault="004F1024" w:rsidP="004F1024">
            <w:pPr>
              <w:widowControl w:val="0"/>
              <w:tabs>
                <w:tab w:val="num" w:pos="-48"/>
              </w:tabs>
              <w:ind w:left="235" w:hanging="235"/>
              <w:jc w:val="both"/>
              <w:rPr>
                <w:rFonts w:ascii="Candara" w:hAnsi="Candara" w:cs="Arial"/>
              </w:rPr>
            </w:pPr>
          </w:p>
          <w:p w:rsidR="004F1024" w:rsidRPr="00727108" w:rsidRDefault="004F1024" w:rsidP="004F1024">
            <w:pPr>
              <w:widowControl w:val="0"/>
              <w:numPr>
                <w:ilvl w:val="0"/>
                <w:numId w:val="34"/>
              </w:numPr>
              <w:tabs>
                <w:tab w:val="clear" w:pos="720"/>
                <w:tab w:val="num" w:pos="-48"/>
              </w:tabs>
              <w:ind w:left="235" w:hanging="235"/>
              <w:jc w:val="both"/>
              <w:rPr>
                <w:rFonts w:ascii="Candara" w:hAnsi="Candara" w:cs="Arial"/>
              </w:rPr>
            </w:pPr>
            <w:r w:rsidRPr="00727108">
              <w:rPr>
                <w:rFonts w:ascii="Candara" w:hAnsi="Candara" w:cs="Arial"/>
              </w:rPr>
              <w:t>-Cromatografía</w:t>
            </w:r>
          </w:p>
          <w:p w:rsidR="004F1024" w:rsidRPr="00727108" w:rsidRDefault="004F1024" w:rsidP="004F1024">
            <w:pPr>
              <w:widowControl w:val="0"/>
              <w:tabs>
                <w:tab w:val="num" w:pos="-48"/>
              </w:tabs>
              <w:ind w:left="235" w:hanging="235"/>
              <w:jc w:val="both"/>
              <w:rPr>
                <w:rFonts w:ascii="Candara" w:hAnsi="Candara" w:cs="Arial"/>
              </w:rPr>
            </w:pPr>
          </w:p>
          <w:p w:rsidR="00B623D1" w:rsidRPr="00727108" w:rsidRDefault="004F1024" w:rsidP="004F1024">
            <w:pPr>
              <w:jc w:val="both"/>
              <w:rPr>
                <w:rFonts w:ascii="Candara" w:hAnsi="Candara" w:cs="Arial"/>
              </w:rPr>
            </w:pPr>
            <w:r w:rsidRPr="00727108">
              <w:rPr>
                <w:rFonts w:ascii="Candara" w:hAnsi="Candara" w:cs="Arial"/>
              </w:rPr>
              <w:t>•  -</w:t>
            </w:r>
            <w:r w:rsidRPr="00727108">
              <w:rPr>
                <w:rFonts w:ascii="Candara" w:hAnsi="Candara" w:cs="Arial"/>
              </w:rPr>
              <w:t>Extracción</w:t>
            </w:r>
          </w:p>
        </w:tc>
        <w:tc>
          <w:tcPr>
            <w:tcW w:w="2987" w:type="dxa"/>
            <w:vAlign w:val="center"/>
          </w:tcPr>
          <w:p w:rsidR="00A87FD2" w:rsidRPr="00727108" w:rsidRDefault="00A87FD2" w:rsidP="00A87FD2">
            <w:pPr>
              <w:spacing w:line="276" w:lineRule="auto"/>
              <w:jc w:val="both"/>
              <w:rPr>
                <w:rFonts w:ascii="Candara" w:hAnsi="Candara" w:cs="Arial"/>
              </w:rPr>
            </w:pPr>
            <w:r w:rsidRPr="00727108">
              <w:rPr>
                <w:rFonts w:ascii="Candara" w:hAnsi="Candara" w:cs="Arial"/>
              </w:rPr>
              <w:t>Las clases se llevarán cabo en el laboratorio donde el estudiante pondrá a prueba los conceptos adquiridos y desarrollará habilidades manuales en el uso correcto de implementos y sustancias del laboratorio, posteriormente entregará un informe de la práctica donde consignará la información y sacara conclusiones sobre la práctica realizada. El trabajo se desarrollará en grupos de estudiantes, que favorecerá la relación interpersonal y la cooperación.</w:t>
            </w:r>
          </w:p>
          <w:p w:rsidR="00B623D1" w:rsidRPr="00727108" w:rsidRDefault="00B623D1" w:rsidP="00266D12">
            <w:pPr>
              <w:rPr>
                <w:rFonts w:ascii="Candara" w:hAnsi="Candara" w:cs="Arial"/>
                <w:lang w:val="es-ES_tradnl"/>
              </w:rPr>
            </w:pPr>
          </w:p>
        </w:tc>
        <w:tc>
          <w:tcPr>
            <w:tcW w:w="2835" w:type="dxa"/>
            <w:vAlign w:val="center"/>
          </w:tcPr>
          <w:p w:rsidR="00A87FD2" w:rsidRPr="00727108" w:rsidRDefault="00A87FD2" w:rsidP="00A87FD2">
            <w:pPr>
              <w:spacing w:before="120" w:after="120"/>
              <w:rPr>
                <w:rFonts w:ascii="Candara" w:hAnsi="Candara" w:cs="Arial"/>
                <w:color w:val="000000"/>
              </w:rPr>
            </w:pPr>
            <w:r w:rsidRPr="00727108">
              <w:rPr>
                <w:rFonts w:ascii="Candara" w:hAnsi="Candara" w:cs="Arial"/>
                <w:color w:val="000000"/>
              </w:rPr>
              <w:t>El estudiante será capaz de:</w:t>
            </w:r>
          </w:p>
          <w:p w:rsidR="00A87FD2" w:rsidRDefault="00A87FD2" w:rsidP="00312330">
            <w:pPr>
              <w:widowControl w:val="0"/>
              <w:tabs>
                <w:tab w:val="num" w:pos="479"/>
              </w:tabs>
              <w:ind w:left="119"/>
              <w:rPr>
                <w:rFonts w:ascii="Candara" w:hAnsi="Candara" w:cs="Arial"/>
              </w:rPr>
            </w:pPr>
            <w:r w:rsidRPr="00727108">
              <w:rPr>
                <w:rFonts w:ascii="Candara" w:hAnsi="Candara" w:cs="Arial"/>
              </w:rPr>
              <w:t>Seleccionar entre los diferentes métodos de aislamiento y purificación de los compuestos orgánicos el adecuado para la solución de un problema concreto.</w:t>
            </w:r>
          </w:p>
          <w:p w:rsidR="00727108" w:rsidRPr="00727108" w:rsidRDefault="00727108" w:rsidP="00312330">
            <w:pPr>
              <w:widowControl w:val="0"/>
              <w:tabs>
                <w:tab w:val="num" w:pos="479"/>
              </w:tabs>
              <w:ind w:left="119"/>
              <w:rPr>
                <w:rFonts w:ascii="Candara" w:hAnsi="Candara" w:cs="Arial"/>
              </w:rPr>
            </w:pPr>
          </w:p>
          <w:p w:rsidR="00A87FD2" w:rsidRDefault="00A87FD2" w:rsidP="00312330">
            <w:pPr>
              <w:widowControl w:val="0"/>
              <w:tabs>
                <w:tab w:val="num" w:pos="479"/>
              </w:tabs>
              <w:ind w:left="119"/>
              <w:rPr>
                <w:rFonts w:ascii="Candara" w:hAnsi="Candara" w:cs="Arial"/>
              </w:rPr>
            </w:pPr>
            <w:r w:rsidRPr="00727108">
              <w:rPr>
                <w:rFonts w:ascii="Candara" w:hAnsi="Candara" w:cs="Arial"/>
              </w:rPr>
              <w:t>Operar correctamente los aparatos para la des</w:t>
            </w:r>
            <w:r w:rsidR="00312330" w:rsidRPr="00727108">
              <w:rPr>
                <w:rFonts w:ascii="Candara" w:hAnsi="Candara" w:cs="Arial"/>
              </w:rPr>
              <w:t xml:space="preserve">tilación sencilla, fraccionada </w:t>
            </w:r>
            <w:r w:rsidRPr="00727108">
              <w:rPr>
                <w:rFonts w:ascii="Candara" w:hAnsi="Candara" w:cs="Arial"/>
              </w:rPr>
              <w:t>por arrastre con vapor y de reflujo.</w:t>
            </w:r>
          </w:p>
          <w:p w:rsidR="00727108" w:rsidRPr="00727108" w:rsidRDefault="00727108" w:rsidP="00312330">
            <w:pPr>
              <w:widowControl w:val="0"/>
              <w:tabs>
                <w:tab w:val="num" w:pos="479"/>
              </w:tabs>
              <w:ind w:left="119"/>
              <w:rPr>
                <w:rFonts w:ascii="Candara" w:hAnsi="Candara" w:cs="Arial"/>
              </w:rPr>
            </w:pPr>
          </w:p>
          <w:p w:rsidR="00A87FD2" w:rsidRDefault="00A87FD2" w:rsidP="00312330">
            <w:pPr>
              <w:widowControl w:val="0"/>
              <w:tabs>
                <w:tab w:val="num" w:pos="479"/>
              </w:tabs>
              <w:ind w:left="119"/>
              <w:rPr>
                <w:rFonts w:ascii="Candara" w:hAnsi="Candara" w:cs="Arial"/>
              </w:rPr>
            </w:pPr>
            <w:r w:rsidRPr="00727108">
              <w:rPr>
                <w:rFonts w:ascii="Candara" w:hAnsi="Candara" w:cs="Arial"/>
              </w:rPr>
              <w:t>Aplicar el método de extracción mediante el embudo separador.</w:t>
            </w:r>
          </w:p>
          <w:p w:rsidR="001D3D77" w:rsidRPr="00727108" w:rsidRDefault="001D3D77" w:rsidP="00312330">
            <w:pPr>
              <w:widowControl w:val="0"/>
              <w:tabs>
                <w:tab w:val="num" w:pos="479"/>
              </w:tabs>
              <w:ind w:left="119"/>
              <w:rPr>
                <w:rFonts w:ascii="Candara" w:hAnsi="Candara" w:cs="Arial"/>
              </w:rPr>
            </w:pPr>
          </w:p>
          <w:p w:rsidR="00B623D1" w:rsidRPr="008A298F" w:rsidRDefault="00A87FD2" w:rsidP="008A298F">
            <w:pPr>
              <w:widowControl w:val="0"/>
              <w:tabs>
                <w:tab w:val="num" w:pos="479"/>
              </w:tabs>
              <w:ind w:left="119"/>
              <w:rPr>
                <w:rFonts w:ascii="Candara" w:hAnsi="Candara" w:cs="Arial"/>
              </w:rPr>
            </w:pPr>
            <w:r w:rsidRPr="00727108">
              <w:rPr>
                <w:rFonts w:ascii="Candara" w:hAnsi="Candara" w:cs="Arial"/>
              </w:rPr>
              <w:t xml:space="preserve">Separar los componentes de una mezcla empleando las técnicas </w:t>
            </w:r>
            <w:proofErr w:type="spellStart"/>
            <w:r w:rsidRPr="00727108">
              <w:rPr>
                <w:rFonts w:ascii="Candara" w:hAnsi="Candara" w:cs="Arial"/>
              </w:rPr>
              <w:t>cromatográfic</w:t>
            </w:r>
            <w:r w:rsidR="00312330" w:rsidRPr="00727108">
              <w:rPr>
                <w:rFonts w:ascii="Candara" w:hAnsi="Candara" w:cs="Arial"/>
              </w:rPr>
              <w:t>as</w:t>
            </w:r>
            <w:proofErr w:type="spellEnd"/>
            <w:r w:rsidR="00312330" w:rsidRPr="00727108">
              <w:rPr>
                <w:rFonts w:ascii="Candara" w:hAnsi="Candara" w:cs="Arial"/>
              </w:rPr>
              <w:t xml:space="preserve"> de columna, papel y c. fina</w:t>
            </w:r>
          </w:p>
        </w:tc>
        <w:tc>
          <w:tcPr>
            <w:tcW w:w="2977" w:type="dxa"/>
            <w:vAlign w:val="center"/>
          </w:tcPr>
          <w:p w:rsidR="00B623D1" w:rsidRPr="00727108" w:rsidRDefault="00A87FD2" w:rsidP="00A87FD2">
            <w:pPr>
              <w:jc w:val="both"/>
              <w:rPr>
                <w:rFonts w:ascii="Candara" w:hAnsi="Candara" w:cs="Arial"/>
              </w:rPr>
            </w:pPr>
            <w:r w:rsidRPr="00727108">
              <w:rPr>
                <w:rFonts w:ascii="Candara" w:hAnsi="Candara" w:cs="Arial"/>
                <w:color w:val="000000"/>
              </w:rPr>
              <w:t>La actividad evaluativa constará del trabajo en el laboratorio y la entrega de los respectivos informes. Se realizará retro</w:t>
            </w:r>
            <w:r w:rsidR="00312330" w:rsidRPr="00727108">
              <w:rPr>
                <w:rFonts w:ascii="Candara" w:hAnsi="Candara" w:cs="Arial"/>
                <w:color w:val="000000"/>
              </w:rPr>
              <w:t xml:space="preserve"> </w:t>
            </w:r>
            <w:r w:rsidRPr="00727108">
              <w:rPr>
                <w:rFonts w:ascii="Candara" w:hAnsi="Candara" w:cs="Arial"/>
                <w:color w:val="000000"/>
              </w:rPr>
              <w:t>alimentación de las prácticas. El trabajo de laboratorios hará parte del segundo informe evaluativo del 40%.</w:t>
            </w:r>
          </w:p>
        </w:tc>
        <w:tc>
          <w:tcPr>
            <w:tcW w:w="1417" w:type="dxa"/>
            <w:vAlign w:val="center"/>
          </w:tcPr>
          <w:p w:rsidR="00B623D1" w:rsidRPr="00727108" w:rsidRDefault="00A55E0F" w:rsidP="00D30C10">
            <w:pPr>
              <w:jc w:val="center"/>
              <w:rPr>
                <w:rFonts w:ascii="Candara" w:hAnsi="Candara" w:cs="Arial"/>
              </w:rPr>
            </w:pPr>
            <w:r>
              <w:rPr>
                <w:rFonts w:ascii="Candara" w:hAnsi="Candara" w:cs="Arial"/>
              </w:rPr>
              <w:t>5-</w:t>
            </w:r>
            <w:r w:rsidR="00D30C10">
              <w:rPr>
                <w:rFonts w:ascii="Candara" w:hAnsi="Candara" w:cs="Arial"/>
              </w:rPr>
              <w:t>16</w:t>
            </w:r>
          </w:p>
        </w:tc>
        <w:bookmarkStart w:id="0" w:name="_GoBack"/>
        <w:bookmarkEnd w:id="0"/>
      </w:tr>
    </w:tbl>
    <w:p w:rsidR="00B623D1" w:rsidRDefault="00B623D1" w:rsidP="00800F65">
      <w:pPr>
        <w:pStyle w:val="Prrafodelista"/>
        <w:rPr>
          <w:rFonts w:ascii="Candara" w:hAnsi="Candara" w:cs="Arial"/>
          <w:sz w:val="22"/>
        </w:rPr>
      </w:pPr>
    </w:p>
    <w:p w:rsidR="00B623D1" w:rsidRDefault="00B623D1" w:rsidP="00800F65">
      <w:pPr>
        <w:pStyle w:val="Prrafodelista"/>
        <w:rPr>
          <w:rFonts w:ascii="Candara" w:hAnsi="Candara" w:cs="Arial"/>
          <w:sz w:val="22"/>
        </w:rPr>
      </w:pPr>
    </w:p>
    <w:p w:rsidR="00B623D1" w:rsidRDefault="00B623D1" w:rsidP="00800F65">
      <w:pPr>
        <w:pStyle w:val="Prrafodelista"/>
        <w:rPr>
          <w:rFonts w:ascii="Candara" w:hAnsi="Candara" w:cs="Arial"/>
          <w:sz w:val="22"/>
        </w:rPr>
      </w:pPr>
    </w:p>
    <w:p w:rsidR="00B623D1" w:rsidRDefault="00B623D1" w:rsidP="00800F65">
      <w:pPr>
        <w:pStyle w:val="Prrafodelista"/>
        <w:rPr>
          <w:rFonts w:ascii="Candara" w:hAnsi="Candara" w:cs="Arial"/>
          <w:sz w:val="22"/>
        </w:rPr>
      </w:pPr>
    </w:p>
    <w:p w:rsidR="00B623D1" w:rsidRDefault="00B623D1" w:rsidP="00800F65">
      <w:pPr>
        <w:pStyle w:val="Prrafodelista"/>
        <w:rPr>
          <w:rFonts w:ascii="Candara" w:hAnsi="Candara" w:cs="Arial"/>
          <w:sz w:val="22"/>
        </w:rPr>
      </w:pPr>
    </w:p>
    <w:p w:rsidR="00B623D1" w:rsidRPr="0065610D" w:rsidRDefault="00B623D1" w:rsidP="00800F65">
      <w:pPr>
        <w:pStyle w:val="Prrafodelista"/>
        <w:rPr>
          <w:rFonts w:ascii="Candara" w:hAnsi="Candara" w:cs="Arial"/>
          <w:sz w:val="22"/>
        </w:rPr>
      </w:pPr>
    </w:p>
    <w:p w:rsidR="00800F65" w:rsidRDefault="00800F65" w:rsidP="00203382">
      <w:pPr>
        <w:pStyle w:val="Prrafodelista"/>
        <w:rPr>
          <w:rFonts w:ascii="Candara" w:hAnsi="Candara" w:cs="Arial"/>
          <w:sz w:val="22"/>
        </w:rPr>
      </w:pPr>
    </w:p>
    <w:p w:rsidR="00B75D52" w:rsidRPr="00223A9E" w:rsidRDefault="00B75D52" w:rsidP="00223A9E">
      <w:pPr>
        <w:rPr>
          <w:rFonts w:ascii="Candara" w:hAnsi="Candara" w:cs="Arial"/>
          <w:sz w:val="22"/>
        </w:rPr>
      </w:pPr>
    </w:p>
    <w:p w:rsidR="00B75D52" w:rsidRPr="0065610D" w:rsidRDefault="00B75D52" w:rsidP="00203382">
      <w:pPr>
        <w:pStyle w:val="Prrafodelista"/>
        <w:rPr>
          <w:rFonts w:ascii="Candara" w:hAnsi="Candara" w:cs="Arial"/>
          <w:sz w:val="22"/>
        </w:rPr>
        <w:sectPr w:rsidR="00B75D52" w:rsidRPr="0065610D" w:rsidSect="003875DC">
          <w:headerReference w:type="default" r:id="rId12"/>
          <w:pgSz w:w="15840" w:h="12240" w:orient="landscape"/>
          <w:pgMar w:top="1701" w:right="1417" w:bottom="1701" w:left="1417" w:header="708" w:footer="708" w:gutter="0"/>
          <w:cols w:space="708"/>
          <w:docGrid w:linePitch="360"/>
        </w:sectPr>
      </w:pPr>
    </w:p>
    <w:p w:rsidR="00326174" w:rsidRPr="0065610D" w:rsidRDefault="00326174" w:rsidP="00206144">
      <w:pPr>
        <w:pStyle w:val="Prrafodelista"/>
        <w:numPr>
          <w:ilvl w:val="0"/>
          <w:numId w:val="24"/>
        </w:numPr>
        <w:ind w:left="426" w:hanging="426"/>
        <w:rPr>
          <w:rFonts w:ascii="Candara" w:hAnsi="Candara" w:cs="Arial"/>
          <w:b/>
          <w:sz w:val="22"/>
        </w:rPr>
      </w:pPr>
      <w:r w:rsidRPr="0065610D">
        <w:rPr>
          <w:rFonts w:ascii="Candara" w:hAnsi="Candara" w:cs="Arial"/>
          <w:b/>
          <w:sz w:val="22"/>
        </w:rPr>
        <w:lastRenderedPageBreak/>
        <w:t>BIBLIOGRAFÍA BÁSICA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326174" w:rsidRPr="0065610D" w:rsidTr="00A918C0">
        <w:trPr>
          <w:trHeight w:val="230"/>
        </w:trPr>
        <w:tc>
          <w:tcPr>
            <w:tcW w:w="9039" w:type="dxa"/>
            <w:shd w:val="clear" w:color="auto" w:fill="F2F2F2" w:themeFill="background1" w:themeFillShade="F2"/>
          </w:tcPr>
          <w:p w:rsidR="00357F34" w:rsidRPr="00357F34" w:rsidRDefault="00357F34" w:rsidP="00357F34">
            <w:pPr>
              <w:numPr>
                <w:ilvl w:val="0"/>
                <w:numId w:val="30"/>
              </w:numPr>
              <w:tabs>
                <w:tab w:val="left" w:pos="-70"/>
              </w:tabs>
              <w:suppressAutoHyphens/>
              <w:jc w:val="both"/>
              <w:rPr>
                <w:rFonts w:ascii="Arial" w:eastAsia="Kabel Bk BT" w:hAnsi="Arial" w:cs="Arial"/>
                <w:color w:val="000000"/>
                <w:spacing w:val="-2"/>
                <w:lang w:eastAsia="en-GB"/>
              </w:rPr>
            </w:pPr>
            <w:r w:rsidRPr="00357F34">
              <w:rPr>
                <w:rFonts w:ascii="Arial" w:eastAsia="Kabel Bk BT" w:hAnsi="Arial" w:cs="Arial"/>
                <w:color w:val="000000"/>
                <w:spacing w:val="-2"/>
                <w:lang w:val="en-US" w:eastAsia="en-GB"/>
              </w:rPr>
              <w:t xml:space="preserve">Wade, Jr. L. G. </w:t>
            </w:r>
            <w:r w:rsidRPr="00357F34">
              <w:rPr>
                <w:rFonts w:ascii="Arial" w:eastAsia="Kabel Bk BT" w:hAnsi="Arial" w:cs="Arial"/>
                <w:b/>
                <w:color w:val="000000"/>
                <w:spacing w:val="-2"/>
                <w:lang w:val="en-US" w:eastAsia="en-GB"/>
              </w:rPr>
              <w:t>2010</w:t>
            </w:r>
            <w:r w:rsidRPr="00357F34">
              <w:rPr>
                <w:rFonts w:ascii="Arial" w:eastAsia="Kabel Bk BT" w:hAnsi="Arial" w:cs="Arial"/>
                <w:color w:val="000000"/>
                <w:spacing w:val="-2"/>
                <w:lang w:val="en-US" w:eastAsia="en-GB"/>
              </w:rPr>
              <w:t xml:space="preserve">. </w:t>
            </w:r>
            <w:r w:rsidRPr="00357F34">
              <w:rPr>
                <w:rFonts w:ascii="Arial Unicode MS" w:eastAsia="Arial Unicode MS" w:hAnsi="Arial Unicode MS" w:cs="Arial Unicode MS"/>
                <w:lang w:val="en-GB" w:eastAsia="en-GB"/>
              </w:rPr>
              <w:t>Organic Chemistry</w:t>
            </w:r>
            <w:r w:rsidRPr="00357F34">
              <w:rPr>
                <w:rFonts w:ascii="Arial" w:eastAsia="Kabel Bk BT" w:hAnsi="Arial" w:cs="Arial"/>
                <w:color w:val="000000"/>
                <w:spacing w:val="-2"/>
                <w:lang w:val="en-US" w:eastAsia="en-GB"/>
              </w:rPr>
              <w:t xml:space="preserve">, 7ª Ed. </w:t>
            </w:r>
            <w:r w:rsidRPr="00357F34">
              <w:rPr>
                <w:rFonts w:ascii="Arial" w:eastAsia="Kabel Bk BT" w:hAnsi="Arial" w:cs="Arial"/>
                <w:color w:val="000000"/>
                <w:spacing w:val="-2"/>
                <w:lang w:eastAsia="en-GB"/>
              </w:rPr>
              <w:t>Prentice Hall. Madrid</w:t>
            </w:r>
          </w:p>
          <w:p w:rsidR="00326174" w:rsidRPr="0065610D" w:rsidRDefault="00326174" w:rsidP="00A918C0">
            <w:pPr>
              <w:jc w:val="both"/>
              <w:rPr>
                <w:rFonts w:ascii="Candara" w:hAnsi="Candara" w:cs="Arial"/>
                <w:b/>
                <w:sz w:val="22"/>
                <w:szCs w:val="24"/>
              </w:rPr>
            </w:pPr>
          </w:p>
        </w:tc>
      </w:tr>
    </w:tbl>
    <w:p w:rsidR="00326174" w:rsidRPr="0065610D" w:rsidRDefault="00326174" w:rsidP="00326174">
      <w:pPr>
        <w:rPr>
          <w:rFonts w:ascii="Candara" w:hAnsi="Candara" w:cs="Arial"/>
          <w:sz w:val="22"/>
        </w:rPr>
      </w:pPr>
    </w:p>
    <w:p w:rsidR="00326174" w:rsidRPr="0065610D" w:rsidRDefault="00326174" w:rsidP="00326174">
      <w:pPr>
        <w:pStyle w:val="Prrafodelista"/>
        <w:numPr>
          <w:ilvl w:val="0"/>
          <w:numId w:val="24"/>
        </w:numPr>
        <w:ind w:left="284" w:hanging="284"/>
        <w:rPr>
          <w:rFonts w:ascii="Candara" w:hAnsi="Candara" w:cs="Arial"/>
          <w:b/>
          <w:sz w:val="22"/>
        </w:rPr>
      </w:pPr>
      <w:r w:rsidRPr="0065610D">
        <w:rPr>
          <w:rFonts w:ascii="Candara" w:hAnsi="Candara" w:cs="Arial"/>
          <w:b/>
          <w:sz w:val="22"/>
        </w:rPr>
        <w:t>BIBLIOGRAFÍA COMPLEMENTARIA DEL CURSO</w:t>
      </w:r>
    </w:p>
    <w:p w:rsidR="00326174" w:rsidRPr="0065610D" w:rsidRDefault="00326174" w:rsidP="00326174">
      <w:pPr>
        <w:rPr>
          <w:rFonts w:ascii="Candara" w:hAnsi="Candara" w:cs="Arial"/>
          <w:sz w:val="22"/>
        </w:rPr>
      </w:pPr>
    </w:p>
    <w:tbl>
      <w:tblPr>
        <w:tblStyle w:val="Tablaconcuadrcula"/>
        <w:tblW w:w="0" w:type="auto"/>
        <w:tblLook w:val="04A0" w:firstRow="1" w:lastRow="0" w:firstColumn="1" w:lastColumn="0" w:noHBand="0" w:noVBand="1"/>
      </w:tblPr>
      <w:tblGrid>
        <w:gridCol w:w="9039"/>
      </w:tblGrid>
      <w:tr w:rsidR="00326174" w:rsidRPr="00B623D1" w:rsidTr="00A918C0">
        <w:trPr>
          <w:trHeight w:val="230"/>
        </w:trPr>
        <w:tc>
          <w:tcPr>
            <w:tcW w:w="9039" w:type="dxa"/>
            <w:shd w:val="clear" w:color="auto" w:fill="F2F2F2" w:themeFill="background1" w:themeFillShade="F2"/>
          </w:tcPr>
          <w:p w:rsidR="00357F34" w:rsidRPr="00357F34" w:rsidRDefault="00357F34" w:rsidP="00357F34">
            <w:pPr>
              <w:numPr>
                <w:ilvl w:val="0"/>
                <w:numId w:val="30"/>
              </w:numPr>
              <w:spacing w:line="240" w:lineRule="atLeast"/>
              <w:ind w:left="1468" w:hanging="357"/>
              <w:contextualSpacing/>
              <w:rPr>
                <w:rFonts w:ascii="Arial Unicode MS" w:eastAsia="Arial Unicode MS" w:hAnsi="Arial Unicode MS" w:cs="Arial Unicode MS"/>
                <w:lang w:val="en-GB" w:eastAsia="en-GB"/>
              </w:rPr>
            </w:pPr>
            <w:proofErr w:type="spellStart"/>
            <w:r w:rsidRPr="00357F34">
              <w:rPr>
                <w:rFonts w:ascii="Arial Unicode MS" w:eastAsia="Arial Unicode MS" w:hAnsi="Arial Unicode MS" w:cs="Arial Unicode MS"/>
                <w:lang w:val="en-GB" w:eastAsia="en-GB"/>
              </w:rPr>
              <w:t>McMurry</w:t>
            </w:r>
            <w:proofErr w:type="spellEnd"/>
            <w:r w:rsidRPr="00357F34">
              <w:rPr>
                <w:rFonts w:ascii="Arial Unicode MS" w:eastAsia="Arial Unicode MS" w:hAnsi="Arial Unicode MS" w:cs="Arial Unicode MS"/>
                <w:lang w:val="en-GB" w:eastAsia="en-GB"/>
              </w:rPr>
              <w:t xml:space="preserve">, J. </w:t>
            </w:r>
            <w:r w:rsidRPr="00357F34">
              <w:rPr>
                <w:rFonts w:ascii="Arial Unicode MS" w:eastAsia="Arial Unicode MS" w:hAnsi="Arial Unicode MS" w:cs="Arial Unicode MS"/>
                <w:b/>
                <w:lang w:val="en-GB" w:eastAsia="en-GB"/>
              </w:rPr>
              <w:t>2008</w:t>
            </w:r>
            <w:r w:rsidRPr="00357F34">
              <w:rPr>
                <w:rFonts w:ascii="Arial Unicode MS" w:eastAsia="Arial Unicode MS" w:hAnsi="Arial Unicode MS" w:cs="Arial Unicode MS"/>
                <w:lang w:val="en-GB" w:eastAsia="en-GB"/>
              </w:rPr>
              <w:t>. Organic Chemistry. 7ª Ed. Brooks-Cole. Boston.</w:t>
            </w:r>
          </w:p>
          <w:p w:rsidR="00357F34" w:rsidRPr="00357F34" w:rsidRDefault="00357F34" w:rsidP="00357F34">
            <w:pPr>
              <w:numPr>
                <w:ilvl w:val="0"/>
                <w:numId w:val="30"/>
              </w:numPr>
              <w:spacing w:line="240" w:lineRule="atLeast"/>
              <w:ind w:left="1468" w:hanging="357"/>
              <w:contextualSpacing/>
              <w:rPr>
                <w:rFonts w:ascii="Arial Unicode MS" w:eastAsia="Arial Unicode MS" w:hAnsi="Arial Unicode MS" w:cs="Arial Unicode MS"/>
                <w:lang w:val="en-US" w:eastAsia="en-GB"/>
              </w:rPr>
            </w:pPr>
            <w:proofErr w:type="spellStart"/>
            <w:r w:rsidRPr="00357F34">
              <w:rPr>
                <w:rFonts w:ascii="Arial" w:eastAsia="Times New Roman" w:hAnsi="Arial" w:cs="Arial"/>
                <w:bCs/>
                <w:i/>
                <w:iCs/>
                <w:color w:val="000000"/>
                <w:shd w:val="clear" w:color="auto" w:fill="FFFFFF"/>
                <w:lang w:val="en-US" w:eastAsia="en-GB"/>
              </w:rPr>
              <w:t>Vollhardt</w:t>
            </w:r>
            <w:proofErr w:type="spellEnd"/>
            <w:r w:rsidRPr="00357F34">
              <w:rPr>
                <w:rFonts w:ascii="Arial" w:eastAsia="Times New Roman" w:hAnsi="Arial" w:cs="Arial"/>
                <w:bCs/>
                <w:i/>
                <w:iCs/>
                <w:color w:val="000000"/>
                <w:shd w:val="clear" w:color="auto" w:fill="FFFFFF"/>
                <w:lang w:val="en-US" w:eastAsia="en-GB"/>
              </w:rPr>
              <w:t>,</w:t>
            </w:r>
            <w:r w:rsidRPr="00357F34">
              <w:rPr>
                <w:rFonts w:ascii="Arial" w:eastAsia="Times New Roman" w:hAnsi="Arial" w:cs="Arial"/>
                <w:color w:val="222222"/>
                <w:shd w:val="clear" w:color="auto" w:fill="FFFFFF"/>
                <w:lang w:val="en-US" w:eastAsia="en-GB"/>
              </w:rPr>
              <w:t xml:space="preserve"> K. P. C.; </w:t>
            </w:r>
            <w:proofErr w:type="spellStart"/>
            <w:r w:rsidRPr="00357F34">
              <w:rPr>
                <w:rFonts w:ascii="Arial" w:eastAsia="Times New Roman" w:hAnsi="Arial" w:cs="Arial"/>
                <w:bCs/>
                <w:i/>
                <w:iCs/>
                <w:color w:val="000000"/>
                <w:shd w:val="clear" w:color="auto" w:fill="FFFFFF"/>
                <w:lang w:val="en-US" w:eastAsia="en-GB"/>
              </w:rPr>
              <w:t>Schore</w:t>
            </w:r>
            <w:proofErr w:type="spellEnd"/>
            <w:r w:rsidRPr="00357F34">
              <w:rPr>
                <w:rFonts w:ascii="Arial" w:eastAsia="Times New Roman" w:hAnsi="Arial" w:cs="Arial"/>
                <w:bCs/>
                <w:i/>
                <w:iCs/>
                <w:color w:val="000000"/>
                <w:shd w:val="clear" w:color="auto" w:fill="FFFFFF"/>
                <w:lang w:val="en-US" w:eastAsia="en-GB"/>
              </w:rPr>
              <w:t>,</w:t>
            </w:r>
            <w:r w:rsidRPr="00357F34">
              <w:rPr>
                <w:rFonts w:ascii="Arial" w:eastAsia="Times New Roman" w:hAnsi="Arial" w:cs="Arial"/>
                <w:b/>
                <w:bCs/>
                <w:i/>
                <w:iCs/>
                <w:color w:val="000000"/>
                <w:shd w:val="clear" w:color="auto" w:fill="FFFFFF"/>
                <w:lang w:val="en-US" w:eastAsia="en-GB"/>
              </w:rPr>
              <w:t xml:space="preserve"> </w:t>
            </w:r>
            <w:r w:rsidRPr="00357F34">
              <w:rPr>
                <w:rFonts w:ascii="Arial" w:eastAsia="Times New Roman" w:hAnsi="Arial" w:cs="Arial"/>
                <w:color w:val="222222"/>
                <w:shd w:val="clear" w:color="auto" w:fill="FFFFFF"/>
                <w:lang w:val="en-US" w:eastAsia="en-GB"/>
              </w:rPr>
              <w:t>N. E.</w:t>
            </w:r>
            <w:r w:rsidRPr="00357F34">
              <w:rPr>
                <w:rFonts w:ascii="Arial" w:eastAsia="Times New Roman" w:hAnsi="Arial" w:cs="Arial"/>
                <w:b/>
                <w:bCs/>
                <w:i/>
                <w:iCs/>
                <w:color w:val="000000"/>
                <w:shd w:val="clear" w:color="auto" w:fill="FFFFFF"/>
                <w:lang w:val="en-US" w:eastAsia="en-GB"/>
              </w:rPr>
              <w:t xml:space="preserve"> 2005. </w:t>
            </w:r>
            <w:r w:rsidRPr="00357F34">
              <w:rPr>
                <w:rFonts w:ascii="Arial Unicode MS" w:eastAsia="Arial Unicode MS" w:hAnsi="Arial Unicode MS" w:cs="Arial Unicode MS"/>
                <w:lang w:val="en-GB" w:eastAsia="en-GB"/>
              </w:rPr>
              <w:t>Organic Chemistry: Structure and Function. 5ª Ed.</w:t>
            </w:r>
            <w:r w:rsidRPr="00357F34">
              <w:rPr>
                <w:rFonts w:ascii="Arial" w:eastAsia="Times New Roman" w:hAnsi="Arial" w:cs="Arial"/>
                <w:color w:val="222222"/>
                <w:shd w:val="clear" w:color="auto" w:fill="FFFFFF"/>
                <w:lang w:val="en-US" w:eastAsia="en-GB"/>
              </w:rPr>
              <w:t xml:space="preserve"> </w:t>
            </w:r>
            <w:r w:rsidRPr="00357F34">
              <w:rPr>
                <w:rFonts w:ascii="Arial Unicode MS" w:eastAsia="Arial Unicode MS" w:hAnsi="Arial Unicode MS" w:cs="Arial Unicode MS"/>
                <w:lang w:val="en-US" w:eastAsia="en-GB"/>
              </w:rPr>
              <w:t>WH Freeman. New York</w:t>
            </w:r>
          </w:p>
          <w:p w:rsidR="00357F34" w:rsidRPr="00357F34" w:rsidRDefault="00357F34" w:rsidP="00357F34">
            <w:pPr>
              <w:numPr>
                <w:ilvl w:val="0"/>
                <w:numId w:val="30"/>
              </w:numPr>
              <w:spacing w:line="240" w:lineRule="atLeast"/>
              <w:ind w:left="1468" w:hanging="357"/>
              <w:contextualSpacing/>
              <w:rPr>
                <w:rFonts w:ascii="Arial Unicode MS" w:eastAsia="Arial Unicode MS" w:hAnsi="Arial Unicode MS" w:cs="Arial Unicode MS"/>
                <w:lang w:val="en-US" w:eastAsia="en-GB"/>
              </w:rPr>
            </w:pPr>
            <w:r w:rsidRPr="00357F34">
              <w:rPr>
                <w:rFonts w:ascii="Arial Unicode MS" w:eastAsia="Arial Unicode MS" w:hAnsi="Arial Unicode MS" w:cs="Arial Unicode MS"/>
                <w:lang w:val="en-US" w:eastAsia="en-GB"/>
              </w:rPr>
              <w:t xml:space="preserve">Carey, F. </w:t>
            </w:r>
            <w:r w:rsidRPr="00357F34">
              <w:rPr>
                <w:rFonts w:ascii="Arial Unicode MS" w:eastAsia="Arial Unicode MS" w:hAnsi="Arial Unicode MS" w:cs="Arial Unicode MS"/>
                <w:b/>
                <w:lang w:val="en-US" w:eastAsia="en-GB"/>
              </w:rPr>
              <w:t>2001</w:t>
            </w:r>
            <w:r w:rsidRPr="00357F34">
              <w:rPr>
                <w:rFonts w:ascii="Arial Unicode MS" w:eastAsia="Arial Unicode MS" w:hAnsi="Arial Unicode MS" w:cs="Arial Unicode MS"/>
                <w:lang w:val="en-US" w:eastAsia="en-GB"/>
              </w:rPr>
              <w:t xml:space="preserve">. Organic Chemistry. 4º Ed. </w:t>
            </w:r>
            <w:proofErr w:type="spellStart"/>
            <w:r w:rsidRPr="00357F34">
              <w:rPr>
                <w:rFonts w:ascii="Arial Unicode MS" w:eastAsia="Arial Unicode MS" w:hAnsi="Arial Unicode MS" w:cs="Arial Unicode MS"/>
                <w:lang w:val="en-US" w:eastAsia="en-GB"/>
              </w:rPr>
              <w:t>Mc</w:t>
            </w:r>
            <w:proofErr w:type="spellEnd"/>
            <w:r w:rsidRPr="00357F34">
              <w:rPr>
                <w:rFonts w:ascii="Arial Unicode MS" w:eastAsia="Arial Unicode MS" w:hAnsi="Arial Unicode MS" w:cs="Arial Unicode MS"/>
                <w:lang w:val="en-US" w:eastAsia="en-GB"/>
              </w:rPr>
              <w:t xml:space="preserve"> </w:t>
            </w:r>
            <w:proofErr w:type="spellStart"/>
            <w:r w:rsidRPr="00357F34">
              <w:rPr>
                <w:rFonts w:ascii="Arial Unicode MS" w:eastAsia="Arial Unicode MS" w:hAnsi="Arial Unicode MS" w:cs="Arial Unicode MS"/>
                <w:lang w:val="en-US" w:eastAsia="en-GB"/>
              </w:rPr>
              <w:t>Graw</w:t>
            </w:r>
            <w:proofErr w:type="spellEnd"/>
            <w:r w:rsidRPr="00357F34">
              <w:rPr>
                <w:rFonts w:ascii="Arial Unicode MS" w:eastAsia="Arial Unicode MS" w:hAnsi="Arial Unicode MS" w:cs="Arial Unicode MS"/>
                <w:lang w:val="en-US" w:eastAsia="en-GB"/>
              </w:rPr>
              <w:t>-Hill. New York.</w:t>
            </w:r>
          </w:p>
          <w:p w:rsidR="00326174" w:rsidRPr="00357F34" w:rsidRDefault="00326174" w:rsidP="00A918C0">
            <w:pPr>
              <w:jc w:val="both"/>
              <w:rPr>
                <w:rFonts w:ascii="Candara" w:hAnsi="Candara" w:cs="Arial"/>
                <w:b/>
                <w:sz w:val="22"/>
                <w:szCs w:val="24"/>
                <w:lang w:val="en-US"/>
              </w:rPr>
            </w:pPr>
          </w:p>
        </w:tc>
      </w:tr>
    </w:tbl>
    <w:p w:rsidR="00096200" w:rsidRPr="00357F34" w:rsidRDefault="00096200" w:rsidP="003875DC">
      <w:pPr>
        <w:rPr>
          <w:rFonts w:ascii="Candara" w:hAnsi="Candara" w:cs="Arial"/>
          <w:sz w:val="22"/>
          <w:lang w:val="en-US"/>
        </w:rPr>
      </w:pPr>
    </w:p>
    <w:sectPr w:rsidR="00096200" w:rsidRPr="00357F34" w:rsidSect="003875DC">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EF3" w:rsidRDefault="00440EF3" w:rsidP="00617BE0">
      <w:r>
        <w:separator/>
      </w:r>
    </w:p>
  </w:endnote>
  <w:endnote w:type="continuationSeparator" w:id="0">
    <w:p w:rsidR="00440EF3" w:rsidRDefault="00440EF3"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204B" w:usb2="00000000" w:usb3="00000000" w:csb0="0000009F" w:csb1="00000000"/>
  </w:font>
  <w:font w:name="Kabel Bk B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EF3" w:rsidRDefault="00440EF3" w:rsidP="00617BE0">
      <w:r>
        <w:separator/>
      </w:r>
    </w:p>
  </w:footnote>
  <w:footnote w:type="continuationSeparator" w:id="0">
    <w:p w:rsidR="00440EF3" w:rsidRDefault="00440EF3" w:rsidP="0061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8240" behindDoc="1" locked="0" layoutInCell="1" allowOverlap="1" wp14:anchorId="07AF51F0" wp14:editId="6BE70651">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DF3917">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0288" behindDoc="1" locked="0" layoutInCell="1" allowOverlap="1" wp14:anchorId="18EA345F" wp14:editId="6BE7E19F">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DF3917">
          <w:pPr>
            <w:pStyle w:val="Encabezado"/>
            <w:rPr>
              <w:rFonts w:ascii="Candara" w:hAnsi="Candara" w:cs="Arial"/>
            </w:rPr>
          </w:pPr>
        </w:p>
      </w:tc>
      <w:tc>
        <w:tcPr>
          <w:tcW w:w="2479" w:type="pct"/>
          <w:vAlign w:val="center"/>
        </w:tcPr>
        <w:p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DF3917">
          <w:pPr>
            <w:pStyle w:val="Encabezado"/>
            <w:rPr>
              <w:rFonts w:ascii="Candara" w:hAnsi="Candara" w:cs="Arial"/>
            </w:rPr>
          </w:pPr>
        </w:p>
      </w:tc>
      <w:tc>
        <w:tcPr>
          <w:tcW w:w="2479" w:type="pct"/>
        </w:tcPr>
        <w:p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10599"/>
      <w:gridCol w:w="2623"/>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2336" behindDoc="1" locked="0" layoutInCell="1" allowOverlap="1" wp14:anchorId="4FB2CD57" wp14:editId="197C60A5">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rsidTr="003875DC">
      <w:tc>
        <w:tcPr>
          <w:tcW w:w="5000" w:type="pct"/>
          <w:gridSpan w:val="2"/>
        </w:tcPr>
        <w:p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14:anchorId="2B1D2485" wp14:editId="180EDCC2">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E47"/>
    <w:multiLevelType w:val="hybridMultilevel"/>
    <w:tmpl w:val="2ADA41C4"/>
    <w:lvl w:ilvl="0" w:tplc="0C0A0001">
      <w:start w:val="1"/>
      <w:numFmt w:val="bullet"/>
      <w:lvlText w:val=""/>
      <w:lvlJc w:val="left"/>
      <w:pPr>
        <w:ind w:left="1470" w:hanging="360"/>
      </w:pPr>
      <w:rPr>
        <w:rFonts w:ascii="Symbol" w:hAnsi="Symbol"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1">
    <w:nsid w:val="06AD566B"/>
    <w:multiLevelType w:val="hybridMultilevel"/>
    <w:tmpl w:val="5844A4E0"/>
    <w:lvl w:ilvl="0" w:tplc="0C0A000B">
      <w:start w:val="1"/>
      <w:numFmt w:val="bullet"/>
      <w:lvlText w:val=""/>
      <w:lvlJc w:val="left"/>
      <w:pPr>
        <w:tabs>
          <w:tab w:val="num" w:pos="717"/>
        </w:tabs>
        <w:ind w:left="717" w:hanging="360"/>
      </w:pPr>
      <w:rPr>
        <w:rFonts w:ascii="Wingdings" w:hAnsi="Wingdings"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2">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3A0A49"/>
    <w:multiLevelType w:val="hybridMultilevel"/>
    <w:tmpl w:val="9634BA40"/>
    <w:lvl w:ilvl="0" w:tplc="0C0A0009">
      <w:start w:val="1"/>
      <w:numFmt w:val="bullet"/>
      <w:lvlText w:val=""/>
      <w:lvlJc w:val="left"/>
      <w:pPr>
        <w:tabs>
          <w:tab w:val="num" w:pos="1637"/>
        </w:tabs>
        <w:ind w:left="1637" w:hanging="360"/>
      </w:pPr>
      <w:rPr>
        <w:rFonts w:ascii="Wingdings" w:hAnsi="Wingdings" w:hint="default"/>
      </w:rPr>
    </w:lvl>
    <w:lvl w:ilvl="1" w:tplc="0C0A0003" w:tentative="1">
      <w:start w:val="1"/>
      <w:numFmt w:val="bullet"/>
      <w:lvlText w:val="o"/>
      <w:lvlJc w:val="left"/>
      <w:pPr>
        <w:tabs>
          <w:tab w:val="num" w:pos="2357"/>
        </w:tabs>
        <w:ind w:left="2357" w:hanging="360"/>
      </w:pPr>
      <w:rPr>
        <w:rFonts w:ascii="Courier New" w:hAnsi="Courier New" w:cs="Courier New" w:hint="default"/>
      </w:rPr>
    </w:lvl>
    <w:lvl w:ilvl="2" w:tplc="0C0A0005" w:tentative="1">
      <w:start w:val="1"/>
      <w:numFmt w:val="bullet"/>
      <w:lvlText w:val=""/>
      <w:lvlJc w:val="left"/>
      <w:pPr>
        <w:tabs>
          <w:tab w:val="num" w:pos="3077"/>
        </w:tabs>
        <w:ind w:left="3077" w:hanging="360"/>
      </w:pPr>
      <w:rPr>
        <w:rFonts w:ascii="Wingdings" w:hAnsi="Wingdings" w:hint="default"/>
      </w:rPr>
    </w:lvl>
    <w:lvl w:ilvl="3" w:tplc="0C0A0001" w:tentative="1">
      <w:start w:val="1"/>
      <w:numFmt w:val="bullet"/>
      <w:lvlText w:val=""/>
      <w:lvlJc w:val="left"/>
      <w:pPr>
        <w:tabs>
          <w:tab w:val="num" w:pos="3797"/>
        </w:tabs>
        <w:ind w:left="3797" w:hanging="360"/>
      </w:pPr>
      <w:rPr>
        <w:rFonts w:ascii="Symbol" w:hAnsi="Symbol" w:hint="default"/>
      </w:rPr>
    </w:lvl>
    <w:lvl w:ilvl="4" w:tplc="0C0A0003" w:tentative="1">
      <w:start w:val="1"/>
      <w:numFmt w:val="bullet"/>
      <w:lvlText w:val="o"/>
      <w:lvlJc w:val="left"/>
      <w:pPr>
        <w:tabs>
          <w:tab w:val="num" w:pos="4517"/>
        </w:tabs>
        <w:ind w:left="4517" w:hanging="360"/>
      </w:pPr>
      <w:rPr>
        <w:rFonts w:ascii="Courier New" w:hAnsi="Courier New" w:cs="Courier New" w:hint="default"/>
      </w:rPr>
    </w:lvl>
    <w:lvl w:ilvl="5" w:tplc="0C0A0005" w:tentative="1">
      <w:start w:val="1"/>
      <w:numFmt w:val="bullet"/>
      <w:lvlText w:val=""/>
      <w:lvlJc w:val="left"/>
      <w:pPr>
        <w:tabs>
          <w:tab w:val="num" w:pos="5237"/>
        </w:tabs>
        <w:ind w:left="5237" w:hanging="360"/>
      </w:pPr>
      <w:rPr>
        <w:rFonts w:ascii="Wingdings" w:hAnsi="Wingdings" w:hint="default"/>
      </w:rPr>
    </w:lvl>
    <w:lvl w:ilvl="6" w:tplc="0C0A0001" w:tentative="1">
      <w:start w:val="1"/>
      <w:numFmt w:val="bullet"/>
      <w:lvlText w:val=""/>
      <w:lvlJc w:val="left"/>
      <w:pPr>
        <w:tabs>
          <w:tab w:val="num" w:pos="5957"/>
        </w:tabs>
        <w:ind w:left="5957" w:hanging="360"/>
      </w:pPr>
      <w:rPr>
        <w:rFonts w:ascii="Symbol" w:hAnsi="Symbol" w:hint="default"/>
      </w:rPr>
    </w:lvl>
    <w:lvl w:ilvl="7" w:tplc="0C0A0003" w:tentative="1">
      <w:start w:val="1"/>
      <w:numFmt w:val="bullet"/>
      <w:lvlText w:val="o"/>
      <w:lvlJc w:val="left"/>
      <w:pPr>
        <w:tabs>
          <w:tab w:val="num" w:pos="6677"/>
        </w:tabs>
        <w:ind w:left="6677" w:hanging="360"/>
      </w:pPr>
      <w:rPr>
        <w:rFonts w:ascii="Courier New" w:hAnsi="Courier New" w:cs="Courier New" w:hint="default"/>
      </w:rPr>
    </w:lvl>
    <w:lvl w:ilvl="8" w:tplc="0C0A0005" w:tentative="1">
      <w:start w:val="1"/>
      <w:numFmt w:val="bullet"/>
      <w:lvlText w:val=""/>
      <w:lvlJc w:val="left"/>
      <w:pPr>
        <w:tabs>
          <w:tab w:val="num" w:pos="7397"/>
        </w:tabs>
        <w:ind w:left="7397" w:hanging="360"/>
      </w:pPr>
      <w:rPr>
        <w:rFonts w:ascii="Wingdings" w:hAnsi="Wingdings" w:hint="default"/>
      </w:rPr>
    </w:lvl>
  </w:abstractNum>
  <w:abstractNum w:abstractNumId="5">
    <w:nsid w:val="10A12AC1"/>
    <w:multiLevelType w:val="hybridMultilevel"/>
    <w:tmpl w:val="F21A7AE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0D6038F"/>
    <w:multiLevelType w:val="hybridMultilevel"/>
    <w:tmpl w:val="3AC2B2AE"/>
    <w:lvl w:ilvl="0" w:tplc="24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50668A8"/>
    <w:multiLevelType w:val="hybridMultilevel"/>
    <w:tmpl w:val="9FA02D1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5DE47F8"/>
    <w:multiLevelType w:val="hybridMultilevel"/>
    <w:tmpl w:val="8C9482AC"/>
    <w:lvl w:ilvl="0" w:tplc="0C0A000F">
      <w:start w:val="1"/>
      <w:numFmt w:val="decimal"/>
      <w:lvlText w:val="%1."/>
      <w:lvlJc w:val="left"/>
      <w:pPr>
        <w:tabs>
          <w:tab w:val="num" w:pos="1440"/>
        </w:tabs>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4F5E2B"/>
    <w:multiLevelType w:val="hybridMultilevel"/>
    <w:tmpl w:val="F4D89A08"/>
    <w:lvl w:ilvl="0" w:tplc="0DB2BE02">
      <w:start w:val="1"/>
      <w:numFmt w:val="upperLetter"/>
      <w:lvlText w:val="%1)"/>
      <w:lvlJc w:val="left"/>
      <w:pPr>
        <w:ind w:left="393" w:hanging="360"/>
      </w:pPr>
      <w:rPr>
        <w:rFonts w:hint="default"/>
      </w:rPr>
    </w:lvl>
    <w:lvl w:ilvl="1" w:tplc="240A0019" w:tentative="1">
      <w:start w:val="1"/>
      <w:numFmt w:val="lowerLetter"/>
      <w:lvlText w:val="%2."/>
      <w:lvlJc w:val="left"/>
      <w:pPr>
        <w:ind w:left="1113" w:hanging="360"/>
      </w:pPr>
    </w:lvl>
    <w:lvl w:ilvl="2" w:tplc="240A001B">
      <w:start w:val="1"/>
      <w:numFmt w:val="lowerRoman"/>
      <w:lvlText w:val="%3."/>
      <w:lvlJc w:val="right"/>
      <w:pPr>
        <w:ind w:left="1833" w:hanging="180"/>
      </w:pPr>
    </w:lvl>
    <w:lvl w:ilvl="3" w:tplc="240A000F" w:tentative="1">
      <w:start w:val="1"/>
      <w:numFmt w:val="decimal"/>
      <w:lvlText w:val="%4."/>
      <w:lvlJc w:val="left"/>
      <w:pPr>
        <w:ind w:left="2553" w:hanging="360"/>
      </w:pPr>
    </w:lvl>
    <w:lvl w:ilvl="4" w:tplc="240A0019" w:tentative="1">
      <w:start w:val="1"/>
      <w:numFmt w:val="lowerLetter"/>
      <w:lvlText w:val="%5."/>
      <w:lvlJc w:val="left"/>
      <w:pPr>
        <w:ind w:left="3273" w:hanging="360"/>
      </w:pPr>
    </w:lvl>
    <w:lvl w:ilvl="5" w:tplc="240A001B" w:tentative="1">
      <w:start w:val="1"/>
      <w:numFmt w:val="lowerRoman"/>
      <w:lvlText w:val="%6."/>
      <w:lvlJc w:val="right"/>
      <w:pPr>
        <w:ind w:left="3993" w:hanging="180"/>
      </w:pPr>
    </w:lvl>
    <w:lvl w:ilvl="6" w:tplc="240A000F" w:tentative="1">
      <w:start w:val="1"/>
      <w:numFmt w:val="decimal"/>
      <w:lvlText w:val="%7."/>
      <w:lvlJc w:val="left"/>
      <w:pPr>
        <w:ind w:left="4713" w:hanging="360"/>
      </w:pPr>
    </w:lvl>
    <w:lvl w:ilvl="7" w:tplc="240A0019" w:tentative="1">
      <w:start w:val="1"/>
      <w:numFmt w:val="lowerLetter"/>
      <w:lvlText w:val="%8."/>
      <w:lvlJc w:val="left"/>
      <w:pPr>
        <w:ind w:left="5433" w:hanging="360"/>
      </w:pPr>
    </w:lvl>
    <w:lvl w:ilvl="8" w:tplc="240A001B" w:tentative="1">
      <w:start w:val="1"/>
      <w:numFmt w:val="lowerRoman"/>
      <w:lvlText w:val="%9."/>
      <w:lvlJc w:val="right"/>
      <w:pPr>
        <w:ind w:left="6153" w:hanging="180"/>
      </w:pPr>
    </w:lvl>
  </w:abstractNum>
  <w:abstractNum w:abstractNumId="17">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EBE34D9"/>
    <w:multiLevelType w:val="hybridMultilevel"/>
    <w:tmpl w:val="4B5A3ED6"/>
    <w:lvl w:ilvl="0" w:tplc="0C0A000B">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1CA8AFBE">
      <w:start w:val="1"/>
      <w:numFmt w:val="upperLetter"/>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FE8757C"/>
    <w:multiLevelType w:val="hybridMultilevel"/>
    <w:tmpl w:val="DDF2432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16625B3"/>
    <w:multiLevelType w:val="hybridMultilevel"/>
    <w:tmpl w:val="0D26BABC"/>
    <w:lvl w:ilvl="0" w:tplc="0C0A000F">
      <w:start w:val="1"/>
      <w:numFmt w:val="decimal"/>
      <w:lvlText w:val="%1."/>
      <w:lvlJc w:val="left"/>
      <w:pPr>
        <w:tabs>
          <w:tab w:val="num" w:pos="1440"/>
        </w:tabs>
        <w:ind w:left="144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6">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nsid w:val="5FEC3A61"/>
    <w:multiLevelType w:val="hybridMultilevel"/>
    <w:tmpl w:val="52B07C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95828D3"/>
    <w:multiLevelType w:val="hybridMultilevel"/>
    <w:tmpl w:val="06149A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E0C769C"/>
    <w:multiLevelType w:val="hybridMultilevel"/>
    <w:tmpl w:val="4B4AA87C"/>
    <w:lvl w:ilvl="0" w:tplc="6A5EFFA0">
      <w:start w:val="2"/>
      <w:numFmt w:val="upperLetter"/>
      <w:lvlText w:val="%1)"/>
      <w:lvlJc w:val="left"/>
      <w:pPr>
        <w:ind w:left="393" w:hanging="360"/>
      </w:pPr>
      <w:rPr>
        <w:rFonts w:hint="default"/>
      </w:rPr>
    </w:lvl>
    <w:lvl w:ilvl="1" w:tplc="240A0019" w:tentative="1">
      <w:start w:val="1"/>
      <w:numFmt w:val="lowerLetter"/>
      <w:lvlText w:val="%2."/>
      <w:lvlJc w:val="left"/>
      <w:pPr>
        <w:ind w:left="1113" w:hanging="360"/>
      </w:pPr>
    </w:lvl>
    <w:lvl w:ilvl="2" w:tplc="240A001B" w:tentative="1">
      <w:start w:val="1"/>
      <w:numFmt w:val="lowerRoman"/>
      <w:lvlText w:val="%3."/>
      <w:lvlJc w:val="right"/>
      <w:pPr>
        <w:ind w:left="1833" w:hanging="180"/>
      </w:pPr>
    </w:lvl>
    <w:lvl w:ilvl="3" w:tplc="240A000F" w:tentative="1">
      <w:start w:val="1"/>
      <w:numFmt w:val="decimal"/>
      <w:lvlText w:val="%4."/>
      <w:lvlJc w:val="left"/>
      <w:pPr>
        <w:ind w:left="2553" w:hanging="360"/>
      </w:pPr>
    </w:lvl>
    <w:lvl w:ilvl="4" w:tplc="240A0019" w:tentative="1">
      <w:start w:val="1"/>
      <w:numFmt w:val="lowerLetter"/>
      <w:lvlText w:val="%5."/>
      <w:lvlJc w:val="left"/>
      <w:pPr>
        <w:ind w:left="3273" w:hanging="360"/>
      </w:pPr>
    </w:lvl>
    <w:lvl w:ilvl="5" w:tplc="240A001B" w:tentative="1">
      <w:start w:val="1"/>
      <w:numFmt w:val="lowerRoman"/>
      <w:lvlText w:val="%6."/>
      <w:lvlJc w:val="right"/>
      <w:pPr>
        <w:ind w:left="3993" w:hanging="180"/>
      </w:pPr>
    </w:lvl>
    <w:lvl w:ilvl="6" w:tplc="240A000F" w:tentative="1">
      <w:start w:val="1"/>
      <w:numFmt w:val="decimal"/>
      <w:lvlText w:val="%7."/>
      <w:lvlJc w:val="left"/>
      <w:pPr>
        <w:ind w:left="4713" w:hanging="360"/>
      </w:pPr>
    </w:lvl>
    <w:lvl w:ilvl="7" w:tplc="240A0019" w:tentative="1">
      <w:start w:val="1"/>
      <w:numFmt w:val="lowerLetter"/>
      <w:lvlText w:val="%8."/>
      <w:lvlJc w:val="left"/>
      <w:pPr>
        <w:ind w:left="5433" w:hanging="360"/>
      </w:pPr>
    </w:lvl>
    <w:lvl w:ilvl="8" w:tplc="240A001B" w:tentative="1">
      <w:start w:val="1"/>
      <w:numFmt w:val="lowerRoman"/>
      <w:lvlText w:val="%9."/>
      <w:lvlJc w:val="right"/>
      <w:pPr>
        <w:ind w:left="6153" w:hanging="180"/>
      </w:pPr>
    </w:lvl>
  </w:abstractNum>
  <w:num w:numId="1">
    <w:abstractNumId w:val="12"/>
  </w:num>
  <w:num w:numId="2">
    <w:abstractNumId w:val="29"/>
  </w:num>
  <w:num w:numId="3">
    <w:abstractNumId w:val="20"/>
  </w:num>
  <w:num w:numId="4">
    <w:abstractNumId w:val="32"/>
  </w:num>
  <w:num w:numId="5">
    <w:abstractNumId w:val="9"/>
  </w:num>
  <w:num w:numId="6">
    <w:abstractNumId w:val="13"/>
  </w:num>
  <w:num w:numId="7">
    <w:abstractNumId w:val="35"/>
  </w:num>
  <w:num w:numId="8">
    <w:abstractNumId w:val="34"/>
  </w:num>
  <w:num w:numId="9">
    <w:abstractNumId w:val="36"/>
  </w:num>
  <w:num w:numId="10">
    <w:abstractNumId w:val="27"/>
  </w:num>
  <w:num w:numId="11">
    <w:abstractNumId w:val="7"/>
  </w:num>
  <w:num w:numId="12">
    <w:abstractNumId w:val="2"/>
  </w:num>
  <w:num w:numId="13">
    <w:abstractNumId w:val="24"/>
  </w:num>
  <w:num w:numId="14">
    <w:abstractNumId w:val="17"/>
  </w:num>
  <w:num w:numId="15">
    <w:abstractNumId w:val="10"/>
  </w:num>
  <w:num w:numId="16">
    <w:abstractNumId w:val="30"/>
  </w:num>
  <w:num w:numId="17">
    <w:abstractNumId w:val="25"/>
  </w:num>
  <w:num w:numId="18">
    <w:abstractNumId w:val="26"/>
  </w:num>
  <w:num w:numId="19">
    <w:abstractNumId w:val="22"/>
  </w:num>
  <w:num w:numId="20">
    <w:abstractNumId w:val="8"/>
  </w:num>
  <w:num w:numId="21">
    <w:abstractNumId w:val="11"/>
  </w:num>
  <w:num w:numId="22">
    <w:abstractNumId w:val="33"/>
  </w:num>
  <w:num w:numId="23">
    <w:abstractNumId w:val="3"/>
  </w:num>
  <w:num w:numId="24">
    <w:abstractNumId w:val="23"/>
  </w:num>
  <w:num w:numId="25">
    <w:abstractNumId w:val="4"/>
  </w:num>
  <w:num w:numId="26">
    <w:abstractNumId w:val="18"/>
  </w:num>
  <w:num w:numId="27">
    <w:abstractNumId w:val="28"/>
  </w:num>
  <w:num w:numId="28">
    <w:abstractNumId w:val="31"/>
  </w:num>
  <w:num w:numId="29">
    <w:abstractNumId w:val="1"/>
  </w:num>
  <w:num w:numId="30">
    <w:abstractNumId w:val="0"/>
  </w:num>
  <w:num w:numId="31">
    <w:abstractNumId w:val="14"/>
  </w:num>
  <w:num w:numId="32">
    <w:abstractNumId w:val="5"/>
  </w:num>
  <w:num w:numId="33">
    <w:abstractNumId w:val="19"/>
  </w:num>
  <w:num w:numId="34">
    <w:abstractNumId w:val="6"/>
  </w:num>
  <w:num w:numId="35">
    <w:abstractNumId w:val="15"/>
  </w:num>
  <w:num w:numId="36">
    <w:abstractNumId w:val="21"/>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D"/>
    <w:rsid w:val="000014C3"/>
    <w:rsid w:val="000534A3"/>
    <w:rsid w:val="00055481"/>
    <w:rsid w:val="0006021F"/>
    <w:rsid w:val="00064F32"/>
    <w:rsid w:val="00072377"/>
    <w:rsid w:val="00096200"/>
    <w:rsid w:val="000D651C"/>
    <w:rsid w:val="000E6D27"/>
    <w:rsid w:val="00103C1D"/>
    <w:rsid w:val="00105A78"/>
    <w:rsid w:val="00106B42"/>
    <w:rsid w:val="001114AD"/>
    <w:rsid w:val="00166691"/>
    <w:rsid w:val="0016710C"/>
    <w:rsid w:val="001703D3"/>
    <w:rsid w:val="001901A0"/>
    <w:rsid w:val="00197C07"/>
    <w:rsid w:val="001A56BD"/>
    <w:rsid w:val="001A6012"/>
    <w:rsid w:val="001B7FA4"/>
    <w:rsid w:val="001C031F"/>
    <w:rsid w:val="001C54CE"/>
    <w:rsid w:val="001C7CA9"/>
    <w:rsid w:val="001D08BE"/>
    <w:rsid w:val="001D3D77"/>
    <w:rsid w:val="001E7C60"/>
    <w:rsid w:val="00203382"/>
    <w:rsid w:val="002036E1"/>
    <w:rsid w:val="00206144"/>
    <w:rsid w:val="0021370F"/>
    <w:rsid w:val="00223A9E"/>
    <w:rsid w:val="00224C7B"/>
    <w:rsid w:val="00224DA3"/>
    <w:rsid w:val="00230944"/>
    <w:rsid w:val="00242F3C"/>
    <w:rsid w:val="00245E76"/>
    <w:rsid w:val="00255B44"/>
    <w:rsid w:val="0026039C"/>
    <w:rsid w:val="0026043E"/>
    <w:rsid w:val="0026242C"/>
    <w:rsid w:val="002B16E6"/>
    <w:rsid w:val="002C424C"/>
    <w:rsid w:val="002C4BF8"/>
    <w:rsid w:val="002D140A"/>
    <w:rsid w:val="002D6C5D"/>
    <w:rsid w:val="002D7D19"/>
    <w:rsid w:val="00312330"/>
    <w:rsid w:val="00313DCB"/>
    <w:rsid w:val="0031408C"/>
    <w:rsid w:val="00324041"/>
    <w:rsid w:val="00326174"/>
    <w:rsid w:val="00331A4F"/>
    <w:rsid w:val="003574FE"/>
    <w:rsid w:val="00357F34"/>
    <w:rsid w:val="003717EF"/>
    <w:rsid w:val="003875DC"/>
    <w:rsid w:val="003945ED"/>
    <w:rsid w:val="003A69F3"/>
    <w:rsid w:val="003C2821"/>
    <w:rsid w:val="003F12D9"/>
    <w:rsid w:val="00407EBA"/>
    <w:rsid w:val="004111D9"/>
    <w:rsid w:val="00415864"/>
    <w:rsid w:val="004203B9"/>
    <w:rsid w:val="00440EF3"/>
    <w:rsid w:val="0045507E"/>
    <w:rsid w:val="004556CA"/>
    <w:rsid w:val="00482BB0"/>
    <w:rsid w:val="00482E7D"/>
    <w:rsid w:val="00485D88"/>
    <w:rsid w:val="00493FE7"/>
    <w:rsid w:val="004A69F4"/>
    <w:rsid w:val="004A7949"/>
    <w:rsid w:val="004C0B1A"/>
    <w:rsid w:val="004C4049"/>
    <w:rsid w:val="004C7DE0"/>
    <w:rsid w:val="004D12CC"/>
    <w:rsid w:val="004F1024"/>
    <w:rsid w:val="004F2FE0"/>
    <w:rsid w:val="00526EA7"/>
    <w:rsid w:val="005573A7"/>
    <w:rsid w:val="00596062"/>
    <w:rsid w:val="005A1572"/>
    <w:rsid w:val="005B3391"/>
    <w:rsid w:val="005B3C23"/>
    <w:rsid w:val="005B3FCB"/>
    <w:rsid w:val="005B6ACB"/>
    <w:rsid w:val="005E0E0F"/>
    <w:rsid w:val="0061723F"/>
    <w:rsid w:val="00617BE0"/>
    <w:rsid w:val="00623F30"/>
    <w:rsid w:val="006275C1"/>
    <w:rsid w:val="00647AD2"/>
    <w:rsid w:val="006534CD"/>
    <w:rsid w:val="0065610D"/>
    <w:rsid w:val="00684A2B"/>
    <w:rsid w:val="00691DDF"/>
    <w:rsid w:val="006B7FA1"/>
    <w:rsid w:val="006C1097"/>
    <w:rsid w:val="006C2B0A"/>
    <w:rsid w:val="006D403B"/>
    <w:rsid w:val="006E1778"/>
    <w:rsid w:val="006F5926"/>
    <w:rsid w:val="006F6712"/>
    <w:rsid w:val="00701B92"/>
    <w:rsid w:val="00727108"/>
    <w:rsid w:val="00734835"/>
    <w:rsid w:val="00756C49"/>
    <w:rsid w:val="00762DB3"/>
    <w:rsid w:val="00766DC4"/>
    <w:rsid w:val="00781CBD"/>
    <w:rsid w:val="007A3F66"/>
    <w:rsid w:val="007D476E"/>
    <w:rsid w:val="007E3E3A"/>
    <w:rsid w:val="007E5A00"/>
    <w:rsid w:val="007F49C1"/>
    <w:rsid w:val="00800F65"/>
    <w:rsid w:val="00806D9E"/>
    <w:rsid w:val="00815D9D"/>
    <w:rsid w:val="00821DD1"/>
    <w:rsid w:val="00822D3C"/>
    <w:rsid w:val="00840150"/>
    <w:rsid w:val="00844431"/>
    <w:rsid w:val="00855F42"/>
    <w:rsid w:val="00872226"/>
    <w:rsid w:val="00872DBE"/>
    <w:rsid w:val="00874537"/>
    <w:rsid w:val="008A298F"/>
    <w:rsid w:val="008E3855"/>
    <w:rsid w:val="008E410A"/>
    <w:rsid w:val="008E4697"/>
    <w:rsid w:val="008F0BBF"/>
    <w:rsid w:val="009100CD"/>
    <w:rsid w:val="00925C3A"/>
    <w:rsid w:val="0093300A"/>
    <w:rsid w:val="00934C7F"/>
    <w:rsid w:val="00946713"/>
    <w:rsid w:val="00962B78"/>
    <w:rsid w:val="0098310C"/>
    <w:rsid w:val="00996D7C"/>
    <w:rsid w:val="0099734A"/>
    <w:rsid w:val="009A46EA"/>
    <w:rsid w:val="009B56BA"/>
    <w:rsid w:val="009D76B0"/>
    <w:rsid w:val="00A01BD2"/>
    <w:rsid w:val="00A02651"/>
    <w:rsid w:val="00A04A90"/>
    <w:rsid w:val="00A06608"/>
    <w:rsid w:val="00A3752F"/>
    <w:rsid w:val="00A55E0F"/>
    <w:rsid w:val="00A63B2C"/>
    <w:rsid w:val="00A727BB"/>
    <w:rsid w:val="00A75B6B"/>
    <w:rsid w:val="00A81AAB"/>
    <w:rsid w:val="00A837B5"/>
    <w:rsid w:val="00A87FD2"/>
    <w:rsid w:val="00A9641A"/>
    <w:rsid w:val="00AB1377"/>
    <w:rsid w:val="00AD00C7"/>
    <w:rsid w:val="00AD75E6"/>
    <w:rsid w:val="00AF4358"/>
    <w:rsid w:val="00B10AB5"/>
    <w:rsid w:val="00B361C9"/>
    <w:rsid w:val="00B40C23"/>
    <w:rsid w:val="00B53B57"/>
    <w:rsid w:val="00B623D1"/>
    <w:rsid w:val="00B745F0"/>
    <w:rsid w:val="00B75D52"/>
    <w:rsid w:val="00B82C6C"/>
    <w:rsid w:val="00B932AA"/>
    <w:rsid w:val="00B94DAE"/>
    <w:rsid w:val="00BA0976"/>
    <w:rsid w:val="00BA1AF8"/>
    <w:rsid w:val="00BB20C2"/>
    <w:rsid w:val="00BB3492"/>
    <w:rsid w:val="00C0030C"/>
    <w:rsid w:val="00C10987"/>
    <w:rsid w:val="00C608C3"/>
    <w:rsid w:val="00C60D0D"/>
    <w:rsid w:val="00C65C20"/>
    <w:rsid w:val="00C9103C"/>
    <w:rsid w:val="00C9403B"/>
    <w:rsid w:val="00C97E33"/>
    <w:rsid w:val="00CC116E"/>
    <w:rsid w:val="00CC49F6"/>
    <w:rsid w:val="00CD269E"/>
    <w:rsid w:val="00CD2896"/>
    <w:rsid w:val="00CD37D8"/>
    <w:rsid w:val="00CD6782"/>
    <w:rsid w:val="00CE69C3"/>
    <w:rsid w:val="00CE7581"/>
    <w:rsid w:val="00CF7041"/>
    <w:rsid w:val="00D04499"/>
    <w:rsid w:val="00D30C10"/>
    <w:rsid w:val="00D36E01"/>
    <w:rsid w:val="00D534D4"/>
    <w:rsid w:val="00D55696"/>
    <w:rsid w:val="00D66EA5"/>
    <w:rsid w:val="00D71A3D"/>
    <w:rsid w:val="00D74701"/>
    <w:rsid w:val="00D82182"/>
    <w:rsid w:val="00D9058D"/>
    <w:rsid w:val="00D93C14"/>
    <w:rsid w:val="00DB1F9E"/>
    <w:rsid w:val="00DC4D30"/>
    <w:rsid w:val="00DC6BB3"/>
    <w:rsid w:val="00DD46BC"/>
    <w:rsid w:val="00E03BC0"/>
    <w:rsid w:val="00E04401"/>
    <w:rsid w:val="00E06A6A"/>
    <w:rsid w:val="00E2293F"/>
    <w:rsid w:val="00E2559E"/>
    <w:rsid w:val="00E36450"/>
    <w:rsid w:val="00E40661"/>
    <w:rsid w:val="00E51041"/>
    <w:rsid w:val="00E540B4"/>
    <w:rsid w:val="00E9463A"/>
    <w:rsid w:val="00E94F27"/>
    <w:rsid w:val="00EA721C"/>
    <w:rsid w:val="00EB5F60"/>
    <w:rsid w:val="00EF1BA2"/>
    <w:rsid w:val="00F07010"/>
    <w:rsid w:val="00F2691A"/>
    <w:rsid w:val="00F50D9F"/>
    <w:rsid w:val="00F56B07"/>
    <w:rsid w:val="00F74685"/>
    <w:rsid w:val="00F93C4A"/>
    <w:rsid w:val="00FB2312"/>
    <w:rsid w:val="00FB6A4F"/>
    <w:rsid w:val="00FC2306"/>
    <w:rsid w:val="00FD6D19"/>
    <w:rsid w:val="00FE106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rsid w:val="00840150"/>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rsid w:val="00840150"/>
    <w:rPr>
      <w:rFonts w:ascii="Arial Unicode MS" w:eastAsia="Arial Unicode MS" w:hAnsi="Arial Unicode MS" w:cs="Arial Unicode MS"/>
      <w:lang w:val="es-ES"/>
    </w:rPr>
  </w:style>
  <w:style w:type="character" w:styleId="MquinadeescribirHTML">
    <w:name w:val="HTML Typewriter"/>
    <w:basedOn w:val="Fuentedeprrafopredeter"/>
    <w:rsid w:val="00800F65"/>
    <w:rPr>
      <w:rFonts w:ascii="Arial Unicode MS" w:eastAsia="Arial Unicode MS" w:hAnsi="Arial Unicode MS" w:cs="Arial Unicode MS"/>
      <w:sz w:val="20"/>
      <w:szCs w:val="20"/>
    </w:rPr>
  </w:style>
  <w:style w:type="paragraph" w:styleId="Sangra2detindependiente">
    <w:name w:val="Body Text Indent 2"/>
    <w:basedOn w:val="Normal"/>
    <w:link w:val="Sangra2detindependienteCar"/>
    <w:uiPriority w:val="99"/>
    <w:semiHidden/>
    <w:unhideWhenUsed/>
    <w:rsid w:val="00815D9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15D9D"/>
    <w:rPr>
      <w:rFonts w:ascii="Comic Sans MS" w:eastAsia="Times" w:hAnsi="Comic Sans MS" w:cs="Times New Roman"/>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rsid w:val="00840150"/>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rsid w:val="00840150"/>
    <w:rPr>
      <w:rFonts w:ascii="Arial Unicode MS" w:eastAsia="Arial Unicode MS" w:hAnsi="Arial Unicode MS" w:cs="Arial Unicode MS"/>
      <w:lang w:val="es-ES"/>
    </w:rPr>
  </w:style>
  <w:style w:type="character" w:styleId="MquinadeescribirHTML">
    <w:name w:val="HTML Typewriter"/>
    <w:basedOn w:val="Fuentedeprrafopredeter"/>
    <w:rsid w:val="00800F65"/>
    <w:rPr>
      <w:rFonts w:ascii="Arial Unicode MS" w:eastAsia="Arial Unicode MS" w:hAnsi="Arial Unicode MS" w:cs="Arial Unicode MS"/>
      <w:sz w:val="20"/>
      <w:szCs w:val="20"/>
    </w:rPr>
  </w:style>
  <w:style w:type="paragraph" w:styleId="Sangra2detindependiente">
    <w:name w:val="Body Text Indent 2"/>
    <w:basedOn w:val="Normal"/>
    <w:link w:val="Sangra2detindependienteCar"/>
    <w:uiPriority w:val="99"/>
    <w:semiHidden/>
    <w:unhideWhenUsed/>
    <w:rsid w:val="00815D9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15D9D"/>
    <w:rPr>
      <w:rFonts w:ascii="Comic Sans MS" w:eastAsia="Times" w:hAnsi="Comic Sans MS"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963B1-DA6E-4166-AAD4-98B218C8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8</Pages>
  <Words>2159</Words>
  <Characters>11878</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Adenis</cp:lastModifiedBy>
  <cp:revision>76</cp:revision>
  <dcterms:created xsi:type="dcterms:W3CDTF">2017-03-09T15:39:00Z</dcterms:created>
  <dcterms:modified xsi:type="dcterms:W3CDTF">2017-03-13T01:36:00Z</dcterms:modified>
</cp:coreProperties>
</file>