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6" w:rsidRPr="0055306C" w:rsidRDefault="009D4016" w:rsidP="009D4016">
      <w:pPr>
        <w:pStyle w:val="Prrafodelista"/>
        <w:numPr>
          <w:ilvl w:val="0"/>
          <w:numId w:val="3"/>
        </w:numPr>
        <w:ind w:left="284" w:hanging="284"/>
      </w:pPr>
      <w:r w:rsidRPr="009D4016">
        <w:rPr>
          <w:rFonts w:ascii="Candara" w:hAnsi="Candara" w:cs="Arial"/>
          <w:b/>
          <w:sz w:val="22"/>
          <w:lang w:val="es-CO"/>
        </w:rPr>
        <w:t>INFORMACIÓN GENERAL DEL CURSO</w:t>
      </w:r>
    </w:p>
    <w:p w:rsidR="0055306C" w:rsidRDefault="0055306C" w:rsidP="0055306C">
      <w:pPr>
        <w:pStyle w:val="Prrafodelista"/>
        <w:ind w:left="284"/>
      </w:pPr>
    </w:p>
    <w:p w:rsidR="009D4016" w:rsidRDefault="009D4016"/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425"/>
        <w:gridCol w:w="1417"/>
        <w:gridCol w:w="851"/>
        <w:gridCol w:w="425"/>
        <w:gridCol w:w="1134"/>
        <w:gridCol w:w="851"/>
        <w:gridCol w:w="567"/>
      </w:tblGrid>
      <w:tr w:rsidR="009D4016" w:rsidRPr="0065610D" w:rsidTr="006A4844">
        <w:trPr>
          <w:trHeight w:val="274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260" w:type="dxa"/>
            <w:gridSpan w:val="3"/>
            <w:vAlign w:val="center"/>
          </w:tcPr>
          <w:p w:rsidR="009D4016" w:rsidRPr="009D4016" w:rsidRDefault="006A4844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BASICAS</w:t>
            </w:r>
          </w:p>
        </w:tc>
        <w:tc>
          <w:tcPr>
            <w:tcW w:w="2410" w:type="dxa"/>
            <w:gridSpan w:val="3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418" w:type="dxa"/>
            <w:gridSpan w:val="2"/>
            <w:vAlign w:val="center"/>
          </w:tcPr>
          <w:p w:rsidR="009D4016" w:rsidRPr="009D4016" w:rsidRDefault="006A4844" w:rsidP="006A4844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Marzo/1/2017</w:t>
            </w:r>
          </w:p>
        </w:tc>
      </w:tr>
      <w:tr w:rsidR="0055306C" w:rsidRPr="0065610D" w:rsidTr="006A4844">
        <w:trPr>
          <w:trHeight w:val="3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:rsidR="0055306C" w:rsidRPr="0065610D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QUIMICA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55306C" w:rsidRPr="0065610D" w:rsidTr="006A4844">
        <w:trPr>
          <w:trHeight w:val="320"/>
        </w:trPr>
        <w:tc>
          <w:tcPr>
            <w:tcW w:w="1951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536" w:type="dxa"/>
            <w:gridSpan w:val="5"/>
            <w:vAlign w:val="center"/>
          </w:tcPr>
          <w:p w:rsidR="0055306C" w:rsidRPr="0065610D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HISTORIA DE LA QUIMICA</w:t>
            </w:r>
          </w:p>
        </w:tc>
        <w:tc>
          <w:tcPr>
            <w:tcW w:w="1134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418" w:type="dxa"/>
            <w:gridSpan w:val="2"/>
            <w:vAlign w:val="center"/>
          </w:tcPr>
          <w:p w:rsidR="0055306C" w:rsidRPr="0065610D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23502</w:t>
            </w:r>
          </w:p>
        </w:tc>
      </w:tr>
      <w:tr w:rsidR="0055306C" w:rsidRPr="0065610D" w:rsidTr="006A4844">
        <w:trPr>
          <w:trHeight w:val="32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:rsidR="0055306C" w:rsidRPr="0065610D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5306C" w:rsidRPr="0065610D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DOS</w:t>
            </w:r>
          </w:p>
        </w:tc>
      </w:tr>
      <w:tr w:rsidR="0055306C" w:rsidRPr="0065610D" w:rsidTr="006A4844">
        <w:trPr>
          <w:trHeight w:val="224"/>
        </w:trPr>
        <w:tc>
          <w:tcPr>
            <w:tcW w:w="1951" w:type="dxa"/>
            <w:vMerge w:val="restart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985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55306C" w:rsidRPr="0065610D" w:rsidTr="006A4844">
        <w:trPr>
          <w:trHeight w:val="265"/>
        </w:trPr>
        <w:tc>
          <w:tcPr>
            <w:tcW w:w="1951" w:type="dxa"/>
            <w:vMerge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55306C" w:rsidRPr="0065610D" w:rsidTr="006A4844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55306C" w:rsidRPr="0065610D" w:rsidTr="006A4844">
        <w:trPr>
          <w:trHeight w:val="103"/>
        </w:trPr>
        <w:tc>
          <w:tcPr>
            <w:tcW w:w="1951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55306C" w:rsidRPr="0065610D" w:rsidTr="006A4844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55306C" w:rsidRPr="0065610D" w:rsidTr="006A4844">
        <w:trPr>
          <w:trHeight w:val="103"/>
        </w:trPr>
        <w:tc>
          <w:tcPr>
            <w:tcW w:w="1951" w:type="dxa"/>
            <w:vAlign w:val="center"/>
          </w:tcPr>
          <w:p w:rsidR="0055306C" w:rsidRPr="009D4016" w:rsidRDefault="0055306C" w:rsidP="005530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425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55306C" w:rsidRPr="009D4016" w:rsidRDefault="0055306C" w:rsidP="005530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96</w:t>
            </w:r>
          </w:p>
        </w:tc>
      </w:tr>
    </w:tbl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9D4016" w:rsidRPr="0065610D" w:rsidRDefault="009D4016" w:rsidP="009D4016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5306C" w:rsidRPr="0065610D" w:rsidTr="006D71B1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55306C" w:rsidRPr="000E04C7" w:rsidRDefault="0055306C" w:rsidP="0058364F">
            <w:pPr>
              <w:pStyle w:val="Default"/>
              <w:jc w:val="both"/>
              <w:rPr>
                <w:rFonts w:ascii="Candara" w:hAnsi="Candara"/>
              </w:rPr>
            </w:pPr>
            <w:r w:rsidRPr="000E04C7">
              <w:rPr>
                <w:rFonts w:ascii="Candara" w:hAnsi="Candara"/>
                <w:sz w:val="20"/>
                <w:szCs w:val="20"/>
              </w:rPr>
              <w:t xml:space="preserve">La Historia de la Química estudia el desarrollo del conocimiento químico, es decir, cómo el hombre ha ido conociendo ese aspecto de la realidad objetiva. Además, esta asignatura incorpora a las Ciencias Sociales, participando de sus características. </w:t>
            </w:r>
          </w:p>
        </w:tc>
      </w:tr>
      <w:tr w:rsidR="0055306C" w:rsidRPr="0065610D" w:rsidTr="006D71B1">
        <w:tc>
          <w:tcPr>
            <w:tcW w:w="9039" w:type="dxa"/>
          </w:tcPr>
          <w:p w:rsidR="0055306C" w:rsidRPr="0065610D" w:rsidRDefault="0055306C" w:rsidP="0058364F">
            <w:pPr>
              <w:jc w:val="both"/>
              <w:rPr>
                <w:rFonts w:ascii="Candara" w:hAnsi="Candara" w:cs="Arial"/>
              </w:rPr>
            </w:pPr>
            <w:r w:rsidRPr="000E04C7">
              <w:rPr>
                <w:rFonts w:ascii="Candara" w:hAnsi="Candara"/>
                <w:sz w:val="20"/>
                <w:szCs w:val="20"/>
              </w:rPr>
              <w:t>Este programa presenta cuatro unidades en las cuales encontramos que en la primera, sobresalen los primeros conocimientos sobre la Química, su nacimiento; la segunda unidad contiene el estudio de la revolución química y sus implicaciones científicas y socioculturales; luego la unidad tres, presenta los descubrimientos sobresaliente en el siglo XIX, ya que estos sentaron bases importantes en el desarrollo de la química y por último la unidad cuatro, presenta los descubrimientos y avances del siglo XX, y por consiguiente la estructura y organización de las ciencias químicas.</w:t>
            </w:r>
          </w:p>
        </w:tc>
      </w:tr>
      <w:tr w:rsidR="0055306C" w:rsidRPr="0065610D" w:rsidTr="006D71B1">
        <w:tc>
          <w:tcPr>
            <w:tcW w:w="9039" w:type="dxa"/>
            <w:shd w:val="clear" w:color="auto" w:fill="F2F2F2" w:themeFill="background1" w:themeFillShade="F2"/>
          </w:tcPr>
          <w:p w:rsidR="0055306C" w:rsidRPr="0065610D" w:rsidRDefault="0055306C" w:rsidP="0058364F">
            <w:pPr>
              <w:jc w:val="both"/>
              <w:rPr>
                <w:rFonts w:ascii="Candara" w:hAnsi="Candara" w:cs="Arial"/>
              </w:rPr>
            </w:pPr>
            <w:r w:rsidRPr="000E04C7">
              <w:rPr>
                <w:rFonts w:ascii="Candara" w:hAnsi="Candara"/>
                <w:sz w:val="20"/>
                <w:szCs w:val="20"/>
              </w:rPr>
              <w:t>Durante el estudio de la Historia de la Química, se debe llegar a la conclusión de que la Química es una ciencia con implicaciones ideológicas que debe estar al servicio del hombre para construir la sociedad que reclama la humanidad.</w:t>
            </w: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5306C" w:rsidRPr="0065610D" w:rsidTr="0058364F">
        <w:trPr>
          <w:trHeight w:val="286"/>
        </w:trPr>
        <w:tc>
          <w:tcPr>
            <w:tcW w:w="9039" w:type="dxa"/>
            <w:shd w:val="clear" w:color="auto" w:fill="auto"/>
          </w:tcPr>
          <w:p w:rsidR="0055306C" w:rsidRPr="000E04C7" w:rsidRDefault="0055306C" w:rsidP="0058364F">
            <w:pPr>
              <w:pStyle w:val="Default"/>
              <w:jc w:val="both"/>
              <w:rPr>
                <w:rFonts w:ascii="Candara" w:hAnsi="Candara"/>
              </w:rPr>
            </w:pPr>
            <w:r w:rsidRPr="000E04C7">
              <w:rPr>
                <w:rFonts w:ascii="Candara" w:hAnsi="Candara"/>
                <w:sz w:val="20"/>
                <w:szCs w:val="20"/>
              </w:rPr>
              <w:t xml:space="preserve">La Historia de la Química es una herramienta necesaria e indispensable en el manejo de información sobre los descubrimientos y avances científicos, pero más allá de esto, la Historia de la Química sienta las bases éticas en la aplicación y utilización de los conocimientos con fines de mejoramiento de la calidad de vida y el desarrollo mismo de la sociedad. </w:t>
            </w:r>
          </w:p>
        </w:tc>
      </w:tr>
      <w:tr w:rsidR="0055306C" w:rsidRPr="0065610D" w:rsidTr="0058364F">
        <w:tc>
          <w:tcPr>
            <w:tcW w:w="9039" w:type="dxa"/>
            <w:shd w:val="clear" w:color="auto" w:fill="F2F2F2" w:themeFill="background1" w:themeFillShade="F2"/>
          </w:tcPr>
          <w:p w:rsidR="0055306C" w:rsidRPr="000E04C7" w:rsidRDefault="0055306C" w:rsidP="0058364F">
            <w:pPr>
              <w:pStyle w:val="Default"/>
              <w:jc w:val="both"/>
              <w:rPr>
                <w:rFonts w:ascii="Candara" w:hAnsi="Candara"/>
                <w:szCs w:val="20"/>
              </w:rPr>
            </w:pPr>
            <w:r w:rsidRPr="000E04C7">
              <w:rPr>
                <w:rFonts w:ascii="Candara" w:hAnsi="Candara"/>
                <w:sz w:val="20"/>
                <w:szCs w:val="20"/>
              </w:rPr>
              <w:t xml:space="preserve">Desde el contexto de las Ciencias Sociales, la Historia de la Química ofrece la oportunidad de hacer estudios comparativos entre los descubrimientos y aportes de los primeros experimentos científicos con los avances de los mismos en la actualidad; siempre serán ineluctablemente, requisitos básicos para estudios modernos. </w:t>
            </w:r>
          </w:p>
        </w:tc>
      </w:tr>
      <w:tr w:rsidR="0055306C" w:rsidRPr="0065610D" w:rsidTr="0058364F">
        <w:tc>
          <w:tcPr>
            <w:tcW w:w="9039" w:type="dxa"/>
            <w:shd w:val="clear" w:color="auto" w:fill="auto"/>
          </w:tcPr>
          <w:p w:rsidR="0055306C" w:rsidRPr="0065610D" w:rsidRDefault="0055306C" w:rsidP="0058364F">
            <w:pPr>
              <w:jc w:val="both"/>
              <w:rPr>
                <w:rFonts w:ascii="Candara" w:hAnsi="Candara" w:cs="Arial"/>
              </w:rPr>
            </w:pPr>
            <w:r w:rsidRPr="000E04C7">
              <w:rPr>
                <w:rFonts w:ascii="Candara" w:hAnsi="Candara" w:cs="Arial"/>
              </w:rPr>
              <w:t>En el campo investigativo, los antecedentes de cualquier diseño metodológico, resultan ser el eje fundamental en la búsqueda de soluciones a problemas o necesidades y, la Historia de la Química, no solo da aportes históricos a los antecedentes, sino que es parte fundamental en cualquier investigación científica</w:t>
            </w:r>
            <w:r>
              <w:rPr>
                <w:rFonts w:ascii="Candara" w:hAnsi="Candara" w:cs="Arial"/>
              </w:rPr>
              <w:t>.</w:t>
            </w:r>
          </w:p>
        </w:tc>
      </w:tr>
    </w:tbl>
    <w:p w:rsidR="009D4016" w:rsidRDefault="009D4016" w:rsidP="009D4016">
      <w:p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lastRenderedPageBreak/>
        <w:t xml:space="preserve">4. </w:t>
      </w:r>
      <w:r w:rsidRPr="0065610D">
        <w:rPr>
          <w:rFonts w:ascii="Candara" w:hAnsi="Candara" w:cs="Arial"/>
          <w:b/>
          <w:sz w:val="22"/>
        </w:rPr>
        <w:t>UNIDADES DE FORMACIÓN</w:t>
      </w:r>
    </w:p>
    <w:p w:rsidR="009D4016" w:rsidRDefault="009D4016" w:rsidP="009D4016">
      <w:pPr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1008"/>
      </w:tblGrid>
      <w:tr w:rsidR="009D4016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1.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55306C" w:rsidRDefault="0055306C" w:rsidP="006D71B1">
            <w:pPr>
              <w:rPr>
                <w:rFonts w:ascii="Candara" w:hAnsi="Candara" w:cs="Arial"/>
                <w:sz w:val="20"/>
                <w:szCs w:val="20"/>
              </w:rPr>
            </w:pPr>
            <w:r w:rsidRPr="0055306C">
              <w:rPr>
                <w:rFonts w:ascii="Candara" w:hAnsi="Candara" w:cs="Arial"/>
                <w:bCs/>
                <w:color w:val="000000"/>
              </w:rPr>
              <w:t xml:space="preserve">PRIMEROS CONOCIMIENTOS QUÍMICOS  </w:t>
            </w:r>
          </w:p>
        </w:tc>
      </w:tr>
      <w:tr w:rsidR="009D4016" w:rsidRPr="00145337" w:rsidTr="005640F2">
        <w:tc>
          <w:tcPr>
            <w:tcW w:w="4077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5640F2">
        <w:tc>
          <w:tcPr>
            <w:tcW w:w="4077" w:type="dxa"/>
            <w:gridSpan w:val="2"/>
          </w:tcPr>
          <w:p w:rsidR="0055306C" w:rsidRPr="0055306C" w:rsidRDefault="0055306C" w:rsidP="0055306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5306C">
              <w:rPr>
                <w:rFonts w:ascii="Candara" w:hAnsi="Candara"/>
                <w:sz w:val="22"/>
                <w:szCs w:val="22"/>
              </w:rPr>
              <w:t xml:space="preserve">. La química en la antigüedad. </w:t>
            </w:r>
          </w:p>
          <w:p w:rsidR="0055306C" w:rsidRPr="0055306C" w:rsidRDefault="0055306C" w:rsidP="0055306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5306C">
              <w:rPr>
                <w:rFonts w:ascii="Candara" w:hAnsi="Candara"/>
                <w:sz w:val="22"/>
                <w:szCs w:val="22"/>
              </w:rPr>
              <w:t xml:space="preserve">2. Período de la alquimia. </w:t>
            </w:r>
          </w:p>
          <w:p w:rsidR="0055306C" w:rsidRPr="0055306C" w:rsidRDefault="0055306C" w:rsidP="0055306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5306C">
              <w:rPr>
                <w:rFonts w:ascii="Candara" w:hAnsi="Candara"/>
                <w:sz w:val="22"/>
                <w:szCs w:val="22"/>
              </w:rPr>
              <w:t xml:space="preserve">3. La época de la química técnica y la Iatroquímica. </w:t>
            </w:r>
          </w:p>
          <w:p w:rsidR="009D4016" w:rsidRPr="0055306C" w:rsidRDefault="0055306C" w:rsidP="0055306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5306C">
              <w:rPr>
                <w:rFonts w:ascii="Candara" w:hAnsi="Candara"/>
                <w:sz w:val="22"/>
                <w:szCs w:val="22"/>
              </w:rPr>
              <w:t xml:space="preserve">4. La época de la teoría del flogisto. </w:t>
            </w:r>
          </w:p>
        </w:tc>
        <w:tc>
          <w:tcPr>
            <w:tcW w:w="3969" w:type="dxa"/>
          </w:tcPr>
          <w:p w:rsidR="0055306C" w:rsidRPr="0055306C" w:rsidRDefault="0055306C" w:rsidP="0055306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F43D6">
              <w:rPr>
                <w:sz w:val="20"/>
                <w:szCs w:val="20"/>
              </w:rPr>
              <w:t xml:space="preserve">Se evaluará el desempeño de los </w:t>
            </w:r>
            <w:r w:rsidRPr="0055306C">
              <w:rPr>
                <w:rFonts w:ascii="Candara" w:hAnsi="Candara"/>
                <w:sz w:val="22"/>
                <w:szCs w:val="22"/>
              </w:rPr>
              <w:t xml:space="preserve">estudiantes en la medida en que se cumpla con las exposiciones de un tema específico asignado previamente, y trabajos dirigidos. </w:t>
            </w:r>
          </w:p>
          <w:p w:rsidR="009D4016" w:rsidRPr="009D4016" w:rsidRDefault="0055306C" w:rsidP="0055306C">
            <w:pPr>
              <w:rPr>
                <w:rFonts w:ascii="Candara" w:hAnsi="Candara" w:cs="Arial"/>
                <w:sz w:val="20"/>
                <w:szCs w:val="20"/>
              </w:rPr>
            </w:pPr>
            <w:r w:rsidRPr="0055306C">
              <w:rPr>
                <w:rFonts w:ascii="Candara" w:hAnsi="Candara" w:cs="Arial"/>
                <w:sz w:val="22"/>
                <w:szCs w:val="22"/>
              </w:rPr>
              <w:t>Las equivalencias a la evaluación cuantitativa corresponden a un 15% del primer corte a través de las exposiciones, y un 7.5% a trabajos dirigidos para el ultimo corte.</w:t>
            </w:r>
          </w:p>
        </w:tc>
        <w:tc>
          <w:tcPr>
            <w:tcW w:w="1008" w:type="dxa"/>
          </w:tcPr>
          <w:p w:rsidR="009D4016" w:rsidRPr="009D4016" w:rsidRDefault="0055306C" w:rsidP="0055306C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5</w:t>
            </w:r>
          </w:p>
        </w:tc>
      </w:tr>
    </w:tbl>
    <w:p w:rsidR="009D4016" w:rsidRDefault="009D4016" w:rsidP="009D4016">
      <w:pPr>
        <w:ind w:firstLine="708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1008"/>
      </w:tblGrid>
      <w:tr w:rsidR="009D4016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2.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9D4016" w:rsidRDefault="0055306C" w:rsidP="006D71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2"/>
              </w:rPr>
              <w:t>LA REVOLUION QUIMICA</w:t>
            </w:r>
          </w:p>
        </w:tc>
      </w:tr>
      <w:tr w:rsidR="009D4016" w:rsidRPr="00145337" w:rsidTr="005640F2">
        <w:tc>
          <w:tcPr>
            <w:tcW w:w="4077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5640F2">
        <w:tc>
          <w:tcPr>
            <w:tcW w:w="4077" w:type="dxa"/>
            <w:gridSpan w:val="2"/>
          </w:tcPr>
          <w:p w:rsidR="0055306C" w:rsidRPr="005F43D6" w:rsidRDefault="005640F2" w:rsidP="005640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5306C" w:rsidRPr="005F43D6">
              <w:rPr>
                <w:sz w:val="20"/>
                <w:szCs w:val="20"/>
              </w:rPr>
              <w:t xml:space="preserve">Aportes de A. Lavoisier </w:t>
            </w:r>
          </w:p>
          <w:p w:rsidR="0055306C" w:rsidRPr="005F43D6" w:rsidRDefault="0055306C" w:rsidP="005640F2">
            <w:pPr>
              <w:pStyle w:val="Default"/>
              <w:rPr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 xml:space="preserve">2. Teoría del </w:t>
            </w:r>
            <w:r w:rsidR="005640F2" w:rsidRPr="005F43D6">
              <w:rPr>
                <w:sz w:val="20"/>
                <w:szCs w:val="20"/>
              </w:rPr>
              <w:t>oxígeno</w:t>
            </w:r>
            <w:r w:rsidRPr="005F43D6">
              <w:rPr>
                <w:sz w:val="20"/>
                <w:szCs w:val="20"/>
              </w:rPr>
              <w:t xml:space="preserve"> acerca de la combustión. </w:t>
            </w:r>
          </w:p>
          <w:p w:rsidR="0055306C" w:rsidRPr="005F43D6" w:rsidRDefault="0055306C" w:rsidP="005640F2">
            <w:pPr>
              <w:pStyle w:val="Default"/>
              <w:rPr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 xml:space="preserve">3. El surgimiento de la atomística </w:t>
            </w:r>
            <w:r w:rsidR="005640F2">
              <w:rPr>
                <w:sz w:val="20"/>
                <w:szCs w:val="20"/>
              </w:rPr>
              <w:t>química</w:t>
            </w:r>
            <w:r w:rsidRPr="005F43D6">
              <w:rPr>
                <w:sz w:val="20"/>
                <w:szCs w:val="20"/>
              </w:rPr>
              <w:t xml:space="preserve"> </w:t>
            </w:r>
          </w:p>
          <w:p w:rsidR="009D4016" w:rsidRPr="009D4016" w:rsidRDefault="0055306C" w:rsidP="005640F2">
            <w:pPr>
              <w:rPr>
                <w:rFonts w:ascii="Candara" w:hAnsi="Candara" w:cs="Arial"/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 xml:space="preserve">4. El surgimiento de la Química </w:t>
            </w:r>
            <w:r w:rsidR="005640F2">
              <w:rPr>
                <w:sz w:val="20"/>
                <w:szCs w:val="20"/>
              </w:rPr>
              <w:t>Org</w:t>
            </w:r>
            <w:r w:rsidRPr="005F43D6">
              <w:rPr>
                <w:sz w:val="20"/>
                <w:szCs w:val="20"/>
              </w:rPr>
              <w:t>ánica</w:t>
            </w:r>
          </w:p>
        </w:tc>
        <w:tc>
          <w:tcPr>
            <w:tcW w:w="3969" w:type="dxa"/>
          </w:tcPr>
          <w:p w:rsidR="005640F2" w:rsidRPr="005640F2" w:rsidRDefault="005640F2" w:rsidP="005640F2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5F43D6">
              <w:rPr>
                <w:sz w:val="20"/>
                <w:szCs w:val="20"/>
              </w:rPr>
              <w:t xml:space="preserve">Se evaluará el desempeño de los </w:t>
            </w:r>
            <w:r w:rsidRPr="005640F2">
              <w:rPr>
                <w:rFonts w:ascii="Candara" w:hAnsi="Candara"/>
                <w:sz w:val="22"/>
                <w:szCs w:val="22"/>
              </w:rPr>
              <w:t xml:space="preserve">estudiantes en la medida en que se cumpla con las exposiciones de un tema específico asignado previamente, y trabajos dirigidos. </w:t>
            </w:r>
          </w:p>
          <w:p w:rsidR="009D4016" w:rsidRPr="009D4016" w:rsidRDefault="005640F2" w:rsidP="005640F2">
            <w:pPr>
              <w:rPr>
                <w:rFonts w:ascii="Candara" w:hAnsi="Candara" w:cs="Arial"/>
                <w:sz w:val="20"/>
                <w:szCs w:val="20"/>
              </w:rPr>
            </w:pPr>
            <w:r w:rsidRPr="005640F2">
              <w:rPr>
                <w:rFonts w:ascii="Candara" w:hAnsi="Candara" w:cs="Arial"/>
                <w:sz w:val="22"/>
                <w:szCs w:val="22"/>
              </w:rPr>
              <w:t>Las equivalencias a la evaluación cuantitativa corresponden a un 15% del primer corte a través de las exposiciones, y un 7.5% a trabajos dirigidos para el ultimo corte.</w:t>
            </w:r>
          </w:p>
        </w:tc>
        <w:tc>
          <w:tcPr>
            <w:tcW w:w="1008" w:type="dxa"/>
          </w:tcPr>
          <w:p w:rsidR="009D4016" w:rsidRPr="009D4016" w:rsidRDefault="005640F2" w:rsidP="006D71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5</w:t>
            </w: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1008"/>
      </w:tblGrid>
      <w:tr w:rsidR="009D4016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3.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9D4016" w:rsidRDefault="005640F2" w:rsidP="006D71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2"/>
              </w:rPr>
              <w:t>EL DESCUBRIMIENTO DE LA QUIMICA EN EL SIGLO XIX</w:t>
            </w:r>
          </w:p>
        </w:tc>
      </w:tr>
      <w:tr w:rsidR="009D4016" w:rsidRPr="00145337" w:rsidTr="005640F2">
        <w:tc>
          <w:tcPr>
            <w:tcW w:w="4077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5640F2">
        <w:tc>
          <w:tcPr>
            <w:tcW w:w="4077" w:type="dxa"/>
            <w:gridSpan w:val="2"/>
          </w:tcPr>
          <w:p w:rsidR="005640F2" w:rsidRPr="005F43D6" w:rsidRDefault="005640F2" w:rsidP="005640F2">
            <w:pPr>
              <w:pStyle w:val="Default"/>
              <w:rPr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 xml:space="preserve">1. Las investigaciones experimentales y los descubrimientos de la química en el siglo XIX. </w:t>
            </w:r>
          </w:p>
          <w:p w:rsidR="005640F2" w:rsidRPr="005F43D6" w:rsidRDefault="005640F2" w:rsidP="005640F2">
            <w:pPr>
              <w:pStyle w:val="Default"/>
              <w:rPr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 xml:space="preserve">2. El desarrollo ulterior de la química atomística. </w:t>
            </w:r>
          </w:p>
          <w:p w:rsidR="009D4016" w:rsidRPr="009D4016" w:rsidRDefault="005640F2" w:rsidP="005640F2">
            <w:pPr>
              <w:rPr>
                <w:rFonts w:ascii="Candara" w:hAnsi="Candara" w:cs="Arial"/>
                <w:sz w:val="20"/>
                <w:szCs w:val="20"/>
              </w:rPr>
            </w:pPr>
            <w:r w:rsidRPr="005F43D6">
              <w:rPr>
                <w:sz w:val="20"/>
                <w:szCs w:val="20"/>
              </w:rPr>
              <w:t>3. El surgimiento de la química orgánica</w:t>
            </w:r>
          </w:p>
        </w:tc>
        <w:tc>
          <w:tcPr>
            <w:tcW w:w="3969" w:type="dxa"/>
          </w:tcPr>
          <w:p w:rsidR="005640F2" w:rsidRPr="005640F2" w:rsidRDefault="005640F2" w:rsidP="005640F2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816ADC">
              <w:rPr>
                <w:sz w:val="20"/>
                <w:szCs w:val="20"/>
              </w:rPr>
              <w:t xml:space="preserve">Se evaluará el desempeño de los </w:t>
            </w:r>
            <w:r w:rsidRPr="005640F2">
              <w:rPr>
                <w:rFonts w:ascii="Candara" w:hAnsi="Candara"/>
                <w:sz w:val="22"/>
                <w:szCs w:val="22"/>
              </w:rPr>
              <w:t xml:space="preserve">estudiantes en la medida en que se cumpla con las exposiciones de un tema específico asignado previamente, y trabajos dirigidos. </w:t>
            </w:r>
          </w:p>
          <w:p w:rsidR="009D4016" w:rsidRPr="009D4016" w:rsidRDefault="005640F2" w:rsidP="005640F2">
            <w:pPr>
              <w:rPr>
                <w:rFonts w:ascii="Candara" w:hAnsi="Candara" w:cs="Arial"/>
                <w:sz w:val="20"/>
                <w:szCs w:val="20"/>
              </w:rPr>
            </w:pPr>
            <w:r w:rsidRPr="005640F2">
              <w:rPr>
                <w:rFonts w:ascii="Candara" w:hAnsi="Candara" w:cs="Arial"/>
                <w:sz w:val="22"/>
                <w:szCs w:val="22"/>
              </w:rPr>
              <w:t>Las equivalencias a la evaluación cuantitativa corresponden a un 20% del primer corte a través de las exposiciones, y un 7.5% a trabajos dirigidos para el ultimo corte.</w:t>
            </w:r>
          </w:p>
        </w:tc>
        <w:tc>
          <w:tcPr>
            <w:tcW w:w="1008" w:type="dxa"/>
          </w:tcPr>
          <w:p w:rsidR="009D4016" w:rsidRPr="009D4016" w:rsidRDefault="005640F2" w:rsidP="005640F2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6</w:t>
            </w: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A43AF0">
        <w:rPr>
          <w:rFonts w:ascii="Candara" w:hAnsi="Candara" w:cs="Arial"/>
          <w:b/>
          <w:sz w:val="22"/>
        </w:rPr>
        <w:t>BIBLIOGRAFÍA BÁSICA DEL CURSO</w:t>
      </w:r>
    </w:p>
    <w:p w:rsidR="005640F2" w:rsidRDefault="005640F2" w:rsidP="005640F2">
      <w:pPr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65610D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640F2" w:rsidRPr="005F43D6" w:rsidRDefault="005640F2" w:rsidP="005640F2">
            <w:pPr>
              <w:pStyle w:val="Prrafodelista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F43D6">
              <w:rPr>
                <w:rFonts w:ascii="Arial" w:hAnsi="Arial" w:cs="Arial"/>
                <w:bCs/>
                <w:color w:val="000000"/>
              </w:rPr>
              <w:t xml:space="preserve">ARBOLEDA, Luis Carlos y otros. Historia General de Ciencias. </w:t>
            </w:r>
            <w:r w:rsidRPr="005F43D6">
              <w:rPr>
                <w:rFonts w:ascii="Arial" w:hAnsi="Arial" w:cs="Arial"/>
                <w:bCs/>
                <w:color w:val="000000"/>
              </w:rPr>
              <w:lastRenderedPageBreak/>
              <w:t>Universidad del Valle. Editorial Guadalupe. Ltda.</w:t>
            </w:r>
          </w:p>
          <w:p w:rsidR="005640F2" w:rsidRPr="005F43D6" w:rsidRDefault="005640F2" w:rsidP="005640F2">
            <w:pPr>
              <w:pStyle w:val="Prrafodelista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F43D6">
              <w:rPr>
                <w:rFonts w:ascii="Arial" w:hAnsi="Arial" w:cs="Arial"/>
                <w:bCs/>
                <w:color w:val="000000"/>
              </w:rPr>
              <w:t xml:space="preserve">ASIMOV, 1. Introducción a la Ciencia. Editorial Castellana, Plaza y Janes, S.A. editores. </w:t>
            </w:r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>1977.</w:t>
            </w:r>
          </w:p>
          <w:p w:rsidR="005640F2" w:rsidRPr="005F43D6" w:rsidRDefault="005640F2" w:rsidP="005640F2">
            <w:pPr>
              <w:pStyle w:val="Prrafodelista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F43D6">
              <w:rPr>
                <w:rFonts w:ascii="Arial" w:hAnsi="Arial" w:cs="Arial"/>
                <w:bCs/>
                <w:color w:val="000000"/>
                <w:lang w:val="es-CO"/>
              </w:rPr>
              <w:t xml:space="preserve">FIGUROVSKY, N. A. Historia de la Química. </w:t>
            </w:r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 xml:space="preserve">Editorial </w:t>
            </w:r>
            <w:proofErr w:type="spellStart"/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>Progreso</w:t>
            </w:r>
            <w:proofErr w:type="spellEnd"/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>. 1989.</w:t>
            </w:r>
          </w:p>
          <w:p w:rsidR="005640F2" w:rsidRPr="0065610D" w:rsidRDefault="005640F2" w:rsidP="005640F2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rFonts w:ascii="Candara" w:hAnsi="Candara" w:cs="Arial"/>
                <w:b/>
                <w:sz w:val="22"/>
              </w:rPr>
            </w:pPr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 xml:space="preserve">PARTINGTON, J. R. History of Chemistry. The Mac </w:t>
            </w:r>
            <w:proofErr w:type="spellStart"/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>MillianPress</w:t>
            </w:r>
            <w:proofErr w:type="spellEnd"/>
            <w:r w:rsidRPr="005F43D6">
              <w:rPr>
                <w:rFonts w:ascii="Arial" w:hAnsi="Arial" w:cs="Arial"/>
                <w:bCs/>
                <w:color w:val="000000"/>
                <w:lang w:val="en-US"/>
              </w:rPr>
              <w:t xml:space="preserve">. </w:t>
            </w:r>
            <w:r w:rsidRPr="005F43D6">
              <w:rPr>
                <w:rFonts w:ascii="Arial" w:hAnsi="Arial" w:cs="Arial"/>
                <w:bCs/>
                <w:color w:val="000000"/>
              </w:rPr>
              <w:t>1972.</w:t>
            </w:r>
          </w:p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5640F2" w:rsidRPr="0065610D" w:rsidRDefault="005640F2" w:rsidP="005640F2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640F2" w:rsidRPr="0065610D" w:rsidTr="0058364F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640F2" w:rsidRPr="0065610D" w:rsidRDefault="005640F2" w:rsidP="0058364F">
            <w:pPr>
              <w:pStyle w:val="NormalWeb"/>
              <w:rPr>
                <w:rFonts w:ascii="Candara" w:hAnsi="Candara" w:cs="Arial"/>
                <w:b/>
                <w:sz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ASIMOV, I. (1980),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Breve historia de la química</w:t>
            </w:r>
            <w:r>
              <w:rPr>
                <w:rFonts w:ascii="Times" w:hAnsi="Times" w:cs="Times"/>
                <w:sz w:val="20"/>
                <w:szCs w:val="20"/>
              </w:rPr>
              <w:t>, Madrid, Alianza [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Existenmúltiples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reediciones posteriores]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ASIMOV, I. (1983).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búsqueda de los elementos</w:t>
            </w:r>
            <w:r>
              <w:rPr>
                <w:rFonts w:ascii="Times" w:hAnsi="Times" w:cs="Times"/>
                <w:sz w:val="20"/>
                <w:szCs w:val="20"/>
              </w:rPr>
              <w:t xml:space="preserve">. Barcelona. Plaza &amp;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Janés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AVERBUJ, E. (1988),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El hierro se volvió oro. Historia de la química</w:t>
            </w:r>
            <w:r>
              <w:rPr>
                <w:rFonts w:ascii="Times" w:hAnsi="Times" w:cs="Times"/>
                <w:sz w:val="20"/>
                <w:szCs w:val="20"/>
              </w:rPr>
              <w:t xml:space="preserve">, Madrid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Mondadori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123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BENSAUDE-VINCENT, B.; STENGERS, I. (1997),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Historia de la química, </w:t>
            </w:r>
            <w:r>
              <w:rPr>
                <w:rFonts w:ascii="Times" w:hAnsi="Times" w:cs="Times"/>
                <w:sz w:val="20"/>
                <w:szCs w:val="20"/>
              </w:rPr>
              <w:t>Madrid, Addison-Wesley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,235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BROCK, W.H. (1998),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Historia de la química, </w:t>
            </w:r>
            <w:r>
              <w:rPr>
                <w:rFonts w:ascii="Times" w:hAnsi="Times" w:cs="Times"/>
                <w:sz w:val="20"/>
                <w:szCs w:val="20"/>
              </w:rPr>
              <w:t>Madrid, Alianza Editorial, 619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IHDE, A. (1964),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Development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Modern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New York, Evanston &amp; London,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Harper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Row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KNIGH, M. (1992),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Ideas in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History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Science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London,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Athlone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Press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LEICESTER, H.M. (1967),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Panorama histórico de la Química</w:t>
            </w:r>
            <w:r>
              <w:rPr>
                <w:rFonts w:ascii="Times" w:hAnsi="Times" w:cs="Times"/>
                <w:sz w:val="20"/>
                <w:szCs w:val="20"/>
              </w:rPr>
              <w:t>, Madrid, Alhambra.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MEYER, F.; OLMER, J. (1953),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Las etapas de la Química</w:t>
            </w:r>
            <w:r>
              <w:rPr>
                <w:rFonts w:ascii="Times" w:hAnsi="Times" w:cs="Times"/>
                <w:sz w:val="20"/>
                <w:szCs w:val="20"/>
              </w:rPr>
              <w:t>, Barcelona.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MOORE, F.J. (1951),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la química</w:t>
            </w:r>
            <w:r>
              <w:rPr>
                <w:rFonts w:ascii="Times" w:hAnsi="Times" w:cs="Times"/>
                <w:sz w:val="20"/>
                <w:szCs w:val="20"/>
              </w:rPr>
              <w:t>, Barcelona, Salvat.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PAPP, D.; PRELAT, C.E. (1950),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los principios fundamentales de la Química</w:t>
            </w:r>
            <w:r>
              <w:rPr>
                <w:rFonts w:ascii="Times" w:hAnsi="Times" w:cs="Times"/>
                <w:sz w:val="20"/>
                <w:szCs w:val="20"/>
              </w:rPr>
              <w:t>, Buenos Aires, Espasa Calpe, S.A.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PARTINGTON, J.R. (1945),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la química</w:t>
            </w:r>
            <w:r>
              <w:rPr>
                <w:rFonts w:ascii="Times" w:hAnsi="Times" w:cs="Times"/>
                <w:sz w:val="20"/>
                <w:szCs w:val="20"/>
              </w:rPr>
              <w:t>, Madrid, Espasa-Calpe, 397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PARTINGTON, J.R. (1961-70),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History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London,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Macmillan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4 vols.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ROSMORDUC, J. (1993),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Una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història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la física i de la química</w:t>
            </w:r>
            <w:r>
              <w:rPr>
                <w:rFonts w:ascii="Times" w:hAnsi="Times" w:cs="Times"/>
                <w:sz w:val="20"/>
                <w:szCs w:val="20"/>
              </w:rPr>
              <w:t xml:space="preserve">, Barcelona, La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Magrana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WEEKS, M.E. (1954),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Descubrimientos y conquistas de la química</w:t>
            </w:r>
            <w:r>
              <w:rPr>
                <w:rFonts w:ascii="Times" w:hAnsi="Times" w:cs="Times"/>
                <w:sz w:val="20"/>
                <w:szCs w:val="20"/>
              </w:rPr>
              <w:t xml:space="preserve">, traducido por A.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Sanromá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Barcelona, Manuel Marín, 523 + 117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WOLJTKOWIAK, B. (1989).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la química</w:t>
            </w:r>
            <w:r>
              <w:rPr>
                <w:rFonts w:ascii="Times" w:hAnsi="Times" w:cs="Times"/>
                <w:sz w:val="20"/>
                <w:szCs w:val="20"/>
              </w:rPr>
              <w:t xml:space="preserve">, Zaragoza, Editorial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Acribia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S.A.</w:t>
            </w:r>
            <w:r>
              <w:t xml:space="preserve"> </w:t>
            </w:r>
          </w:p>
        </w:tc>
      </w:tr>
      <w:tr w:rsidR="005640F2" w:rsidRPr="0065610D" w:rsidTr="0058364F">
        <w:tc>
          <w:tcPr>
            <w:tcW w:w="9039" w:type="dxa"/>
          </w:tcPr>
          <w:p w:rsidR="005640F2" w:rsidRDefault="005640F2" w:rsidP="0058364F">
            <w:pPr>
              <w:pStyle w:val="NormalWeb"/>
              <w:spacing w:before="0" w:beforeAutospacing="0" w:after="0" w:afterAutospacing="0"/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Alquimia. Iatroquímica</w:t>
            </w:r>
            <w:r>
              <w:t xml:space="preserve"> </w:t>
            </w:r>
          </w:p>
          <w:p w:rsidR="005640F2" w:rsidRPr="0065610D" w:rsidRDefault="005640F2" w:rsidP="0058364F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sz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ARRIBAS GIMENO, S. (1991),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fascinante historia de la alquimia descrita por un científico moderno</w:t>
            </w:r>
            <w:r>
              <w:rPr>
                <w:rFonts w:ascii="Times" w:hAnsi="Times" w:cs="Times"/>
                <w:sz w:val="20"/>
                <w:szCs w:val="20"/>
              </w:rPr>
              <w:t xml:space="preserve">. Oviedo,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Serv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Publicaciones.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DEBUS, A.G. (1986).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El hombre y la naturaleza en el Renacimiento</w:t>
            </w:r>
            <w:r>
              <w:rPr>
                <w:rFonts w:ascii="Times" w:hAnsi="Times" w:cs="Times"/>
                <w:sz w:val="20"/>
                <w:szCs w:val="20"/>
              </w:rPr>
              <w:t>. México, Fondo de Cultura Económica.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ELIADE, M. (1986),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Herreros y alquimistas</w:t>
            </w:r>
            <w:r>
              <w:rPr>
                <w:rFonts w:ascii="Times" w:hAnsi="Times" w:cs="Times"/>
                <w:sz w:val="20"/>
                <w:szCs w:val="20"/>
              </w:rPr>
              <w:t>, Madrid, Alianza Editorial, 208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FARRINGTON, B. (1974).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Ciencia y Filosofía en la Antigüedad</w:t>
            </w:r>
            <w:r>
              <w:rPr>
                <w:rFonts w:ascii="Times" w:hAnsi="Times" w:cs="Times"/>
                <w:sz w:val="20"/>
                <w:szCs w:val="20"/>
              </w:rPr>
              <w:t>. Barcelona. Ariel.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FARRINGTON, B. (1979).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Ciencia griega</w:t>
            </w:r>
            <w:r>
              <w:rPr>
                <w:rFonts w:ascii="Times" w:hAnsi="Times" w:cs="Times"/>
                <w:sz w:val="20"/>
                <w:szCs w:val="20"/>
              </w:rPr>
              <w:t>. Barcelona. Icaria.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GARCIA FONT, J. (1995),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la alquimia en España</w:t>
            </w:r>
            <w:r>
              <w:rPr>
                <w:rFonts w:ascii="Times" w:hAnsi="Times" w:cs="Times"/>
                <w:sz w:val="20"/>
                <w:szCs w:val="20"/>
              </w:rPr>
              <w:t>, Barcelona, Creación y Realización.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HOLMYARD, E.J. (1961).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Alquimia</w:t>
            </w:r>
            <w:r>
              <w:rPr>
                <w:rFonts w:ascii="Times" w:hAnsi="Times" w:cs="Times"/>
                <w:sz w:val="20"/>
                <w:szCs w:val="20"/>
              </w:rPr>
              <w:t>, Barcelona, Redecilla.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LLOYD, G.E.R.,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De Tales a Aristóteles</w:t>
            </w:r>
            <w:r>
              <w:rPr>
                <w:rFonts w:ascii="Times" w:hAnsi="Times" w:cs="Times"/>
                <w:sz w:val="20"/>
                <w:szCs w:val="20"/>
              </w:rPr>
              <w:t xml:space="preserve">, Buenos Aires,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Eudeba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1977, 229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NEEDHAM, J. (1977).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gran titulación: Ciencia y sociedad en Oriente y Occidente</w:t>
            </w:r>
            <w:r>
              <w:rPr>
                <w:rFonts w:ascii="Times" w:hAnsi="Times" w:cs="Times"/>
                <w:sz w:val="20"/>
                <w:szCs w:val="20"/>
              </w:rPr>
              <w:t>. Madrid. Alianza Editorial.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SAGRERA, J.E. (1991),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Química Sagrada. De la Alquimia a la Química en el Siglo XVII.</w:t>
            </w:r>
            <w:r>
              <w:rPr>
                <w:rFonts w:ascii="Times" w:hAnsi="Times" w:cs="Times"/>
                <w:sz w:val="20"/>
                <w:szCs w:val="20"/>
              </w:rPr>
              <w:t xml:space="preserve">, Madrid,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Akal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SAMBURSKY, S. (1990)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El mundo físico de los griegos</w:t>
            </w:r>
            <w:r>
              <w:rPr>
                <w:rFonts w:ascii="Times" w:hAnsi="Times" w:cs="Times"/>
                <w:sz w:val="20"/>
                <w:szCs w:val="20"/>
              </w:rPr>
              <w:t>. Madrid. Alianza Editorial.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SAMBURSKY, S. (1990)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El mundo físico a finales de la Antigüedad</w:t>
            </w:r>
            <w:r>
              <w:rPr>
                <w:rFonts w:ascii="Times" w:hAnsi="Times" w:cs="Times"/>
                <w:sz w:val="20"/>
                <w:szCs w:val="20"/>
              </w:rPr>
              <w:t>. Madrid. Alianza Editorial.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TAYLOR, F.S. (1976).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alquimia y los alquimistas</w:t>
            </w:r>
            <w:r>
              <w:rPr>
                <w:rFonts w:ascii="Times" w:hAnsi="Times" w:cs="Times"/>
                <w:sz w:val="20"/>
                <w:szCs w:val="20"/>
              </w:rPr>
              <w:t>. Barcelona.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TEMPLE, R.K.G. (1986).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El genio de China. Cuna de los grandes descubrimientos de la humanidad</w:t>
            </w:r>
            <w:r>
              <w:rPr>
                <w:rFonts w:ascii="Times" w:hAnsi="Times" w:cs="Times"/>
                <w:sz w:val="20"/>
                <w:szCs w:val="20"/>
              </w:rPr>
              <w:t>. Madrid, Círculo-Debate.</w:t>
            </w:r>
            <w:r>
              <w:t xml:space="preserve"> </w:t>
            </w:r>
          </w:p>
        </w:tc>
      </w:tr>
      <w:tr w:rsidR="005640F2" w:rsidRPr="0065610D" w:rsidTr="0058364F">
        <w:tc>
          <w:tcPr>
            <w:tcW w:w="9039" w:type="dxa"/>
            <w:shd w:val="clear" w:color="auto" w:fill="F2F2F2" w:themeFill="background1" w:themeFillShade="F2"/>
          </w:tcPr>
          <w:p w:rsidR="005640F2" w:rsidRDefault="005640F2" w:rsidP="0058364F">
            <w:pPr>
              <w:pStyle w:val="NormalWeb"/>
              <w:spacing w:before="0" w:beforeAutospacing="0" w:after="0" w:afterAutospacing="0"/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Terminología química</w:t>
            </w:r>
            <w:r>
              <w:t xml:space="preserve"> </w:t>
            </w:r>
          </w:p>
          <w:p w:rsidR="005640F2" w:rsidRPr="000E5D55" w:rsidRDefault="005640F2" w:rsidP="005836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CAAMAÑO, A. (ed.) (1997) Terminología científica,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Alambique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17</w:t>
            </w:r>
            <w:r>
              <w:rPr>
                <w:rFonts w:ascii="Times" w:hAnsi="Times" w:cs="Times"/>
                <w:sz w:val="20"/>
                <w:szCs w:val="20"/>
              </w:rPr>
              <w:t>, 5-61.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CASASSAS, E; ALEGRET, S. (Ed.) (1987).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Compendi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nomenclatura de Química Analítica. Regles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definitives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1977.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Divisió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Química Analítica. Unió Internacional de Química Pura y Aplicada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Barcelona.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Institut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d’Estudis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Catalans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354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>CROSLAND, M.P. (1962),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Historical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Studies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Language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London,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Heineman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406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FLOOD, W.E. (1963).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Origins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Chemical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Names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London.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Oldbourne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Book Co. Ltd. 238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>GARCIA BELMAR, A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,;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BERTOMEU SANCHEZ, J.R. (1999),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Nombrar la materia: Una introducción histórica a la terminología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química</w:t>
            </w:r>
            <w:r>
              <w:rPr>
                <w:rFonts w:ascii="Times" w:hAnsi="Times" w:cs="Times"/>
                <w:sz w:val="20"/>
                <w:szCs w:val="20"/>
              </w:rPr>
              <w:t>,Barcelona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El Serbal, 245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IUPAC (1979)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Nomenclature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Organic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Section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A, B, C, D, F and H</w:t>
            </w:r>
            <w:r>
              <w:rPr>
                <w:rFonts w:ascii="Times" w:hAnsi="Times" w:cs="Times"/>
                <w:sz w:val="20"/>
                <w:szCs w:val="20"/>
              </w:rPr>
              <w:t xml:space="preserve">. London,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Butterworth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(Existe traducción castellana, Madrid, CSIC, 1987 y traducción catalana, Barcelona,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Institut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d’Estudis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Catalans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1988).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IUPAC (1990)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Nomenclature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Inorganic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Chemistry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Recommendations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1990</w:t>
            </w:r>
            <w:r>
              <w:rPr>
                <w:rFonts w:ascii="Times" w:hAnsi="Times" w:cs="Times"/>
                <w:sz w:val="20"/>
                <w:szCs w:val="20"/>
              </w:rPr>
              <w:t xml:space="preserve">. Oxford,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Blackwell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Scientific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Publications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MORVEAU, G.LAVOISIER; BERTHOLET; FOURCROY (1994),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Método de la nueva nomenclatura química de M.M</w:t>
            </w:r>
            <w:proofErr w:type="gram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. ...</w:t>
            </w:r>
            <w:proofErr w:type="gram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traducido al castellano por Pedro Gutiérrez Bueno. Estudio preliminar de Ramón Gago Bohórquez</w:t>
            </w:r>
            <w:r>
              <w:rPr>
                <w:rFonts w:ascii="Times" w:hAnsi="Times" w:cs="Times"/>
                <w:sz w:val="20"/>
                <w:szCs w:val="20"/>
              </w:rPr>
              <w:t xml:space="preserve"> Madrid, Fundación Ciencias de la Salud, D.L. (Una reimpresión reciente del original francés en BENSAUDE-VINCENT, B. (1983),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propos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Méthode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nomenclature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chimique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Esquisse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historique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suivie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texte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de 1787</w:t>
            </w:r>
            <w:r>
              <w:rPr>
                <w:rFonts w:ascii="Times" w:hAnsi="Times" w:cs="Times"/>
                <w:sz w:val="20"/>
                <w:szCs w:val="20"/>
              </w:rPr>
              <w:t>, Paris, CNRS)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PETERSON, W.R. (1992-3),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Formulación y nomenclatura. Química Inorgánica y Orgánica</w:t>
            </w:r>
            <w:r>
              <w:rPr>
                <w:rFonts w:ascii="Times" w:hAnsi="Times" w:cs="Times"/>
                <w:sz w:val="20"/>
                <w:szCs w:val="20"/>
              </w:rPr>
              <w:t xml:space="preserve"> Barcelona, Ediciones y Distribuciones Universitaria, 2 vols.</w:t>
            </w:r>
            <w:r>
              <w:t xml:space="preserve"> </w:t>
            </w:r>
          </w:p>
        </w:tc>
      </w:tr>
      <w:tr w:rsidR="005640F2" w:rsidRPr="0065610D" w:rsidTr="0058364F">
        <w:tc>
          <w:tcPr>
            <w:tcW w:w="9039" w:type="dxa"/>
          </w:tcPr>
          <w:p w:rsidR="005640F2" w:rsidRPr="007D07A9" w:rsidRDefault="005640F2" w:rsidP="0058364F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AGAFOSHIN, N.P. (1977),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Ley periódica y sistema periódico de los elementos de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Mendeleiev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Madrid Editorial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Reverté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200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BENSAUDE-VICENT, B. (1984), D.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Mendeleiev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: El sistema periódico de los elementos,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Mundo científico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42</w:t>
            </w:r>
            <w:r>
              <w:rPr>
                <w:rFonts w:ascii="Times" w:hAnsi="Times" w:cs="Times"/>
                <w:sz w:val="20"/>
                <w:szCs w:val="20"/>
              </w:rPr>
              <w:t>, 184-189.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BENSAUDE-VICENT, B. (1989),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Mendeleiev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: Historia de un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descubrimiento.En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: M. SERRES (ed.)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 las ciencias</w:t>
            </w:r>
            <w:r>
              <w:rPr>
                <w:rFonts w:ascii="Times" w:hAnsi="Times" w:cs="Times"/>
                <w:sz w:val="20"/>
                <w:szCs w:val="20"/>
              </w:rPr>
              <w:t xml:space="preserve"> Madrid Cátedra, 503-524.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BERTHELOT, M. (1945).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Una revolución en la química: Lavoisier</w:t>
            </w:r>
            <w:r>
              <w:rPr>
                <w:rFonts w:ascii="Times" w:hAnsi="Times" w:cs="Times"/>
                <w:sz w:val="20"/>
                <w:szCs w:val="20"/>
              </w:rPr>
              <w:t>. Buenos Aires. Losada.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BORN, M. E. (1971).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Ciencia y conciencia en la era atómica</w:t>
            </w:r>
            <w:r>
              <w:rPr>
                <w:rFonts w:ascii="Times" w:hAnsi="Times" w:cs="Times"/>
                <w:sz w:val="20"/>
                <w:szCs w:val="20"/>
              </w:rPr>
              <w:t>. Madrid. Alianza Editorial.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DELGADO, H. (1947).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Paracelso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Buenos Aires. Losada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FORMAN, P. (1984),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Cultura en Weimar, causalidad y teoría cuántica, 1918-1927</w:t>
            </w:r>
            <w:r>
              <w:rPr>
                <w:rFonts w:ascii="Times" w:hAnsi="Times" w:cs="Times"/>
                <w:sz w:val="20"/>
                <w:szCs w:val="20"/>
              </w:rPr>
              <w:t xml:space="preserve"> Madrid Alianza Editorial, 184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>GARCIABELMAR, A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,;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BERTOMEUSANCHEZ, J.R. (1999),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Nombrar la materia: Una introducción histórica a la terminología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química</w:t>
            </w:r>
            <w:r>
              <w:rPr>
                <w:rFonts w:ascii="Times" w:hAnsi="Times" w:cs="Times"/>
                <w:sz w:val="20"/>
                <w:szCs w:val="20"/>
              </w:rPr>
              <w:t>,Barcelona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El Serbal, 245 p. [selección de textos sobre la historia de la terminología química].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HALL, A.R. (1985).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Revolución Científica, 1500-1700</w:t>
            </w:r>
            <w:r>
              <w:rPr>
                <w:rFonts w:ascii="Times" w:hAnsi="Times" w:cs="Times"/>
                <w:sz w:val="20"/>
                <w:szCs w:val="20"/>
              </w:rPr>
              <w:t>. Barcelona. Crítica.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HEISENBERG, W. (1979).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imagen de la naturaleza en el mundo actual</w:t>
            </w:r>
            <w:r>
              <w:rPr>
                <w:rFonts w:ascii="Times" w:hAnsi="Times" w:cs="Times"/>
                <w:sz w:val="20"/>
                <w:szCs w:val="20"/>
              </w:rPr>
              <w:t>. Barcelona Ariel.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HOLTON, G. (1984) Orígenes de la teoría atómica en la física y la química. En: G. HOLTON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Introducción a los conceptos y teorías de las ciencias físicas</w:t>
            </w:r>
            <w:r>
              <w:rPr>
                <w:rFonts w:ascii="Times" w:hAnsi="Times" w:cs="Times"/>
                <w:sz w:val="20"/>
                <w:szCs w:val="20"/>
              </w:rPr>
              <w:t xml:space="preserve">, Barcelona, Editorial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Reverté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HOLTON, G. (1984) El átomo y el universo en la física moderna. En: G. HOLTON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Introducción a los conceptos y teorías de las ciencias físicas</w:t>
            </w:r>
            <w:r>
              <w:rPr>
                <w:rFonts w:ascii="Times" w:hAnsi="Times" w:cs="Times"/>
                <w:sz w:val="20"/>
                <w:szCs w:val="20"/>
              </w:rPr>
              <w:t xml:space="preserve">, Barcelona, Editorial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Reverté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657-736.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GRIBBIN, J. (1986),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En busca del gato de Schrödinger. La fascinante historia de la mecánica cuántica</w:t>
            </w:r>
            <w:r>
              <w:rPr>
                <w:rFonts w:ascii="Times" w:hAnsi="Times" w:cs="Times"/>
                <w:sz w:val="20"/>
                <w:szCs w:val="20"/>
              </w:rPr>
              <w:t>, Barcelona, Biblioteca Científica Salvat nº 20, 245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KUHN, T.S. (1987),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 teoría del cuerpo negro y la discontinuidad cuántica, 1894-1912</w:t>
            </w:r>
            <w:r>
              <w:rPr>
                <w:rFonts w:ascii="Times" w:hAnsi="Times" w:cs="Times"/>
                <w:sz w:val="20"/>
                <w:szCs w:val="20"/>
              </w:rPr>
              <w:t xml:space="preserve"> Madrid Alianza, 416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MIELI, A. (1948).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Lavoisier y la formulación de la teoría química moderna</w:t>
            </w:r>
            <w:r>
              <w:rPr>
                <w:rFonts w:ascii="Times" w:hAnsi="Times" w:cs="Times"/>
                <w:sz w:val="20"/>
                <w:szCs w:val="20"/>
              </w:rPr>
              <w:t>. Buenos Aires-México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SANCHEZ RON, J.M. (1992),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Atomos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y espacio tiempo: mecánica cuántica y relatividad</w:t>
            </w:r>
            <w:r>
              <w:rPr>
                <w:rFonts w:ascii="Times" w:hAnsi="Times" w:cs="Times"/>
                <w:sz w:val="20"/>
                <w:szCs w:val="20"/>
              </w:rPr>
              <w:t xml:space="preserve">, Madrid,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Akal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TREFIL, J.S. (1988),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De los átomos a los quarks,</w:t>
            </w:r>
            <w:r>
              <w:rPr>
                <w:rFonts w:ascii="Times" w:hAnsi="Times" w:cs="Times"/>
                <w:sz w:val="20"/>
                <w:szCs w:val="20"/>
              </w:rPr>
              <w:t xml:space="preserve"> Barcelona, Biblioteca Científica Salvat, 218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VAN MELSEN, A.G. (1957),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Ayer y hoy del átomo</w:t>
            </w:r>
            <w:r>
              <w:rPr>
                <w:rFonts w:ascii="Times" w:hAnsi="Times" w:cs="Times"/>
                <w:sz w:val="20"/>
                <w:szCs w:val="20"/>
              </w:rPr>
              <w:t>, Buenos Aires, Editorial Sudamericana, 322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WIECHOWSKI, S. (1969),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Historia del átomo</w:t>
            </w:r>
            <w:r>
              <w:rPr>
                <w:rFonts w:ascii="Times" w:hAnsi="Times" w:cs="Times"/>
                <w:sz w:val="20"/>
                <w:szCs w:val="20"/>
              </w:rPr>
              <w:t>, Barcelona, Labor, 152 p.</w:t>
            </w:r>
          </w:p>
        </w:tc>
      </w:tr>
    </w:tbl>
    <w:p w:rsidR="005640F2" w:rsidRPr="0065610D" w:rsidRDefault="005640F2" w:rsidP="005640F2">
      <w:pPr>
        <w:rPr>
          <w:rFonts w:ascii="Candara" w:hAnsi="Candara" w:cs="Arial"/>
          <w:sz w:val="22"/>
        </w:rPr>
      </w:pPr>
    </w:p>
    <w:p w:rsidR="009D4016" w:rsidRDefault="009D4016" w:rsidP="009D4016">
      <w:bookmarkStart w:id="0" w:name="_GoBack"/>
      <w:bookmarkEnd w:id="0"/>
    </w:p>
    <w:sectPr w:rsidR="009D401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E7" w:rsidRDefault="00932CE7" w:rsidP="009D4016">
      <w:r>
        <w:separator/>
      </w:r>
    </w:p>
  </w:endnote>
  <w:endnote w:type="continuationSeparator" w:id="0">
    <w:p w:rsidR="00932CE7" w:rsidRDefault="00932CE7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E7" w:rsidRDefault="00932CE7" w:rsidP="009D4016">
      <w:r>
        <w:separator/>
      </w:r>
    </w:p>
  </w:footnote>
  <w:footnote w:type="continuationSeparator" w:id="0">
    <w:p w:rsidR="00932CE7" w:rsidRDefault="00932CE7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6629"/>
      <w:gridCol w:w="2410"/>
    </w:tblGrid>
    <w:tr w:rsidR="0065610D" w:rsidRPr="0065610D" w:rsidTr="007608F7">
      <w:trPr>
        <w:trHeight w:val="132"/>
      </w:trPr>
      <w:tc>
        <w:tcPr>
          <w:tcW w:w="6629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7DD24E4" wp14:editId="19DD039D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7608F7">
      <w:trPr>
        <w:trHeight w:val="314"/>
      </w:trPr>
      <w:tc>
        <w:tcPr>
          <w:tcW w:w="6629" w:type="dxa"/>
          <w:vMerge/>
        </w:tcPr>
        <w:p w:rsidR="0065610D" w:rsidRPr="0065610D" w:rsidRDefault="00932CE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7608F7">
      <w:tc>
        <w:tcPr>
          <w:tcW w:w="6629" w:type="dxa"/>
          <w:vMerge/>
        </w:tcPr>
        <w:p w:rsidR="0065610D" w:rsidRPr="0065610D" w:rsidRDefault="00932CE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Pr="007608F7">
            <w:rPr>
              <w:rFonts w:ascii="Candara" w:hAnsi="Candara" w:cs="Arial"/>
              <w:sz w:val="22"/>
            </w:rPr>
            <w:t xml:space="preserve"> 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7608F7">
      <w:tc>
        <w:tcPr>
          <w:tcW w:w="9039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</w:t>
          </w:r>
          <w:r w:rsidR="009D4016" w:rsidRPr="007608F7">
            <w:rPr>
              <w:rFonts w:ascii="Candara" w:hAnsi="Candara" w:cs="Arial"/>
              <w:b/>
            </w:rPr>
            <w:t xml:space="preserve"> </w:t>
          </w:r>
          <w:r w:rsidRPr="007608F7">
            <w:rPr>
              <w:rFonts w:ascii="Candara" w:hAnsi="Candara" w:cs="Arial"/>
              <w:b/>
            </w:rPr>
            <w:t>CONTENIDO DE CURSO O SÍLABO</w:t>
          </w:r>
        </w:p>
      </w:tc>
    </w:tr>
  </w:tbl>
  <w:p w:rsidR="00844431" w:rsidRDefault="00932C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55885"/>
    <w:multiLevelType w:val="hybridMultilevel"/>
    <w:tmpl w:val="6A629AC2"/>
    <w:lvl w:ilvl="0" w:tplc="2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6"/>
    <w:rsid w:val="000D31E7"/>
    <w:rsid w:val="0047124E"/>
    <w:rsid w:val="0055306C"/>
    <w:rsid w:val="005640F2"/>
    <w:rsid w:val="006A4844"/>
    <w:rsid w:val="007608F7"/>
    <w:rsid w:val="00932CE7"/>
    <w:rsid w:val="009B48C6"/>
    <w:rsid w:val="009D4016"/>
    <w:rsid w:val="00B30045"/>
    <w:rsid w:val="00E205B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553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40F2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553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40F2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USER</cp:lastModifiedBy>
  <cp:revision>2</cp:revision>
  <dcterms:created xsi:type="dcterms:W3CDTF">2017-03-12T21:59:00Z</dcterms:created>
  <dcterms:modified xsi:type="dcterms:W3CDTF">2017-03-12T21:59:00Z</dcterms:modified>
</cp:coreProperties>
</file>