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9C" w:rsidRPr="00AD7CA7" w:rsidRDefault="0026039C" w:rsidP="003F12D9">
      <w:pPr>
        <w:pStyle w:val="Prrafodelista"/>
        <w:numPr>
          <w:ilvl w:val="0"/>
          <w:numId w:val="15"/>
        </w:numPr>
        <w:ind w:left="284" w:hanging="284"/>
        <w:jc w:val="both"/>
        <w:rPr>
          <w:rFonts w:ascii="Candara" w:hAnsi="Candara" w:cs="Arial"/>
          <w:sz w:val="22"/>
          <w:szCs w:val="22"/>
          <w:lang w:val="es-CO"/>
        </w:rPr>
      </w:pPr>
      <w:r w:rsidRPr="00AD7CA7">
        <w:rPr>
          <w:rFonts w:ascii="Candara" w:hAnsi="Candara" w:cs="Arial"/>
          <w:sz w:val="22"/>
          <w:szCs w:val="22"/>
          <w:lang w:val="es-CO"/>
        </w:rPr>
        <w:t xml:space="preserve">INFORMACIÓN GENERAL DEL </w:t>
      </w:r>
      <w:r w:rsidR="00D9058D" w:rsidRPr="00AD7CA7">
        <w:rPr>
          <w:rFonts w:ascii="Candara" w:hAnsi="Candara" w:cs="Arial"/>
          <w:sz w:val="22"/>
          <w:szCs w:val="22"/>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276"/>
        <w:gridCol w:w="1134"/>
        <w:gridCol w:w="709"/>
        <w:gridCol w:w="567"/>
      </w:tblGrid>
      <w:tr w:rsidR="00B361C9" w:rsidRPr="00AD7CA7" w:rsidTr="002D140A">
        <w:trPr>
          <w:trHeight w:val="274"/>
        </w:trPr>
        <w:tc>
          <w:tcPr>
            <w:tcW w:w="1809" w:type="dxa"/>
            <w:vAlign w:val="center"/>
          </w:tcPr>
          <w:p w:rsidR="00B361C9" w:rsidRPr="00AD7CA7" w:rsidRDefault="00B361C9" w:rsidP="00D66EA5">
            <w:pPr>
              <w:spacing w:line="276" w:lineRule="auto"/>
              <w:rPr>
                <w:rFonts w:ascii="Candara" w:hAnsi="Candara" w:cs="Arial"/>
                <w:b/>
                <w:sz w:val="22"/>
                <w:szCs w:val="22"/>
                <w:lang w:val="es-CO"/>
              </w:rPr>
            </w:pPr>
            <w:r w:rsidRPr="00AD7CA7">
              <w:rPr>
                <w:rFonts w:ascii="Candara" w:hAnsi="Candara" w:cs="Arial"/>
                <w:b/>
                <w:sz w:val="22"/>
                <w:szCs w:val="22"/>
                <w:lang w:val="es-CO"/>
              </w:rPr>
              <w:t>Facultad</w:t>
            </w:r>
          </w:p>
        </w:tc>
        <w:tc>
          <w:tcPr>
            <w:tcW w:w="3544" w:type="dxa"/>
            <w:gridSpan w:val="3"/>
            <w:vAlign w:val="center"/>
          </w:tcPr>
          <w:p w:rsidR="00B361C9" w:rsidRPr="00AD7CA7" w:rsidRDefault="001A433E" w:rsidP="00D66EA5">
            <w:pPr>
              <w:spacing w:line="276" w:lineRule="auto"/>
              <w:rPr>
                <w:rFonts w:ascii="Candara" w:hAnsi="Candara" w:cs="Arial"/>
                <w:sz w:val="22"/>
                <w:szCs w:val="22"/>
                <w:lang w:val="es-CO"/>
              </w:rPr>
            </w:pPr>
            <w:r w:rsidRPr="00AD7CA7">
              <w:rPr>
                <w:rFonts w:ascii="Candara" w:hAnsi="Candara" w:cs="Arial"/>
                <w:sz w:val="22"/>
                <w:szCs w:val="22"/>
                <w:lang w:val="es-CO"/>
              </w:rPr>
              <w:t>Ciencias Básicas</w:t>
            </w:r>
          </w:p>
        </w:tc>
        <w:tc>
          <w:tcPr>
            <w:tcW w:w="2410" w:type="dxa"/>
            <w:gridSpan w:val="2"/>
            <w:vAlign w:val="center"/>
          </w:tcPr>
          <w:p w:rsidR="00B361C9" w:rsidRPr="00AD7CA7" w:rsidRDefault="00B361C9" w:rsidP="00D66EA5">
            <w:pPr>
              <w:spacing w:line="276" w:lineRule="auto"/>
              <w:rPr>
                <w:rFonts w:ascii="Candara" w:hAnsi="Candara" w:cs="Arial"/>
                <w:sz w:val="22"/>
                <w:szCs w:val="22"/>
                <w:lang w:val="es-CO"/>
              </w:rPr>
            </w:pPr>
            <w:r w:rsidRPr="00AD7CA7">
              <w:rPr>
                <w:rFonts w:ascii="Candara" w:hAnsi="Candara" w:cs="Arial"/>
                <w:sz w:val="22"/>
                <w:szCs w:val="22"/>
                <w:lang w:val="es-CO"/>
              </w:rPr>
              <w:t>Fecha de Actualización</w:t>
            </w:r>
          </w:p>
        </w:tc>
        <w:tc>
          <w:tcPr>
            <w:tcW w:w="1276" w:type="dxa"/>
            <w:gridSpan w:val="2"/>
            <w:vAlign w:val="center"/>
          </w:tcPr>
          <w:p w:rsidR="00B361C9" w:rsidRPr="00AD7CA7" w:rsidRDefault="001A433E" w:rsidP="00D66EA5">
            <w:pPr>
              <w:spacing w:line="276" w:lineRule="auto"/>
              <w:rPr>
                <w:rFonts w:ascii="Candara" w:hAnsi="Candara" w:cs="Arial"/>
                <w:sz w:val="22"/>
                <w:szCs w:val="22"/>
                <w:lang w:val="es-CO"/>
              </w:rPr>
            </w:pPr>
            <w:r w:rsidRPr="00AD7CA7">
              <w:rPr>
                <w:rFonts w:ascii="Candara" w:hAnsi="Candara" w:cs="Arial"/>
                <w:sz w:val="22"/>
                <w:szCs w:val="22"/>
                <w:lang w:val="es-CO"/>
              </w:rPr>
              <w:t>27/02/17</w:t>
            </w:r>
          </w:p>
        </w:tc>
      </w:tr>
      <w:tr w:rsidR="00B82C6C" w:rsidRPr="00AD7CA7" w:rsidTr="00197F68">
        <w:trPr>
          <w:trHeight w:val="412"/>
        </w:trPr>
        <w:tc>
          <w:tcPr>
            <w:tcW w:w="1809" w:type="dxa"/>
            <w:shd w:val="clear" w:color="auto" w:fill="F2F2F2" w:themeFill="background1" w:themeFillShade="F2"/>
            <w:vAlign w:val="center"/>
          </w:tcPr>
          <w:p w:rsidR="00B82C6C" w:rsidRPr="00AD7CA7" w:rsidRDefault="003F12D9" w:rsidP="00D66EA5">
            <w:pPr>
              <w:spacing w:line="276" w:lineRule="auto"/>
              <w:rPr>
                <w:rFonts w:ascii="Candara" w:hAnsi="Candara" w:cs="Arial"/>
                <w:b/>
                <w:sz w:val="22"/>
                <w:szCs w:val="22"/>
                <w:lang w:val="es-CO"/>
              </w:rPr>
            </w:pPr>
            <w:r w:rsidRPr="00AD7CA7">
              <w:rPr>
                <w:rFonts w:ascii="Candara" w:hAnsi="Candara" w:cs="Arial"/>
                <w:b/>
                <w:sz w:val="22"/>
                <w:szCs w:val="22"/>
                <w:lang w:val="es-CO"/>
              </w:rPr>
              <w:t>Programa</w:t>
            </w:r>
          </w:p>
        </w:tc>
        <w:tc>
          <w:tcPr>
            <w:tcW w:w="4820" w:type="dxa"/>
            <w:gridSpan w:val="4"/>
            <w:shd w:val="clear" w:color="auto" w:fill="F2F2F2" w:themeFill="background1" w:themeFillShade="F2"/>
            <w:vAlign w:val="center"/>
          </w:tcPr>
          <w:p w:rsidR="00B82C6C" w:rsidRPr="00AD7CA7" w:rsidRDefault="001A433E" w:rsidP="00D66EA5">
            <w:pPr>
              <w:spacing w:line="276" w:lineRule="auto"/>
              <w:rPr>
                <w:rFonts w:ascii="Candara" w:hAnsi="Candara" w:cs="Arial"/>
                <w:sz w:val="22"/>
                <w:szCs w:val="22"/>
                <w:lang w:val="es-CO"/>
              </w:rPr>
            </w:pPr>
            <w:r w:rsidRPr="00AD7CA7">
              <w:rPr>
                <w:rFonts w:ascii="Candara" w:hAnsi="Candara" w:cs="Arial"/>
                <w:sz w:val="22"/>
                <w:szCs w:val="22"/>
                <w:lang w:val="es-CO"/>
              </w:rPr>
              <w:t>Matemáticas</w:t>
            </w:r>
          </w:p>
        </w:tc>
        <w:tc>
          <w:tcPr>
            <w:tcW w:w="1134" w:type="dxa"/>
            <w:shd w:val="clear" w:color="auto" w:fill="F2F2F2" w:themeFill="background1" w:themeFillShade="F2"/>
            <w:vAlign w:val="center"/>
          </w:tcPr>
          <w:p w:rsidR="00B82C6C" w:rsidRPr="00AD7CA7" w:rsidRDefault="00B82C6C" w:rsidP="00D66EA5">
            <w:pPr>
              <w:spacing w:line="276" w:lineRule="auto"/>
              <w:rPr>
                <w:rFonts w:ascii="Candara" w:hAnsi="Candara" w:cs="Arial"/>
                <w:sz w:val="22"/>
                <w:szCs w:val="22"/>
                <w:lang w:val="es-CO"/>
              </w:rPr>
            </w:pPr>
            <w:r w:rsidRPr="00AD7CA7">
              <w:rPr>
                <w:rFonts w:ascii="Candara" w:hAnsi="Candara" w:cs="Arial"/>
                <w:sz w:val="22"/>
                <w:szCs w:val="22"/>
                <w:lang w:val="es-CO"/>
              </w:rPr>
              <w:t>Semestre</w:t>
            </w:r>
          </w:p>
        </w:tc>
        <w:tc>
          <w:tcPr>
            <w:tcW w:w="1276" w:type="dxa"/>
            <w:gridSpan w:val="2"/>
            <w:shd w:val="clear" w:color="auto" w:fill="F2F2F2" w:themeFill="background1" w:themeFillShade="F2"/>
            <w:vAlign w:val="center"/>
          </w:tcPr>
          <w:p w:rsidR="00B82C6C" w:rsidRPr="00AD7CA7" w:rsidRDefault="00AD7CA7" w:rsidP="00D66EA5">
            <w:pPr>
              <w:spacing w:line="276" w:lineRule="auto"/>
              <w:rPr>
                <w:rFonts w:ascii="Candara" w:hAnsi="Candara" w:cs="Arial"/>
                <w:sz w:val="22"/>
                <w:szCs w:val="22"/>
                <w:lang w:val="es-CO"/>
              </w:rPr>
            </w:pPr>
            <w:r w:rsidRPr="00AD7CA7">
              <w:rPr>
                <w:rFonts w:ascii="Candara" w:hAnsi="Candara" w:cs="Arial"/>
                <w:sz w:val="22"/>
                <w:szCs w:val="22"/>
                <w:lang w:val="es-CO"/>
              </w:rPr>
              <w:t>V</w:t>
            </w:r>
          </w:p>
        </w:tc>
      </w:tr>
      <w:tr w:rsidR="00B82C6C" w:rsidRPr="00AD7CA7" w:rsidTr="002D140A">
        <w:trPr>
          <w:trHeight w:val="320"/>
        </w:trPr>
        <w:tc>
          <w:tcPr>
            <w:tcW w:w="1809" w:type="dxa"/>
            <w:vAlign w:val="center"/>
          </w:tcPr>
          <w:p w:rsidR="00B82C6C" w:rsidRPr="00AD7CA7" w:rsidRDefault="00762DB3" w:rsidP="00D66EA5">
            <w:pPr>
              <w:spacing w:line="276" w:lineRule="auto"/>
              <w:rPr>
                <w:rFonts w:ascii="Candara" w:hAnsi="Candara" w:cs="Arial"/>
                <w:b/>
                <w:sz w:val="22"/>
                <w:szCs w:val="22"/>
                <w:lang w:val="es-CO"/>
              </w:rPr>
            </w:pPr>
            <w:r w:rsidRPr="00AD7CA7">
              <w:rPr>
                <w:rFonts w:ascii="Candara" w:hAnsi="Candara" w:cs="Arial"/>
                <w:b/>
                <w:sz w:val="22"/>
                <w:szCs w:val="22"/>
                <w:lang w:val="es-CO"/>
              </w:rPr>
              <w:t>Nombre</w:t>
            </w:r>
            <w:r w:rsidR="00B82C6C" w:rsidRPr="00AD7CA7">
              <w:rPr>
                <w:rFonts w:ascii="Candara" w:hAnsi="Candara" w:cs="Arial"/>
                <w:b/>
                <w:sz w:val="22"/>
                <w:szCs w:val="22"/>
                <w:lang w:val="es-CO"/>
              </w:rPr>
              <w:t xml:space="preserve"> </w:t>
            </w:r>
          </w:p>
        </w:tc>
        <w:tc>
          <w:tcPr>
            <w:tcW w:w="4820" w:type="dxa"/>
            <w:gridSpan w:val="4"/>
            <w:vAlign w:val="center"/>
          </w:tcPr>
          <w:p w:rsidR="00B82C6C" w:rsidRPr="00AD7CA7" w:rsidRDefault="00BB6A7B" w:rsidP="00D66EA5">
            <w:pPr>
              <w:spacing w:line="276" w:lineRule="auto"/>
              <w:rPr>
                <w:rFonts w:ascii="Candara" w:hAnsi="Candara" w:cs="Arial"/>
                <w:sz w:val="22"/>
                <w:szCs w:val="22"/>
                <w:lang w:val="es-CO"/>
              </w:rPr>
            </w:pPr>
            <w:r w:rsidRPr="00AD7CA7">
              <w:rPr>
                <w:rFonts w:ascii="Candara" w:hAnsi="Candara" w:cs="Arial"/>
                <w:bCs/>
                <w:sz w:val="22"/>
                <w:szCs w:val="22"/>
                <w:lang w:val="es-CO"/>
              </w:rPr>
              <w:t>Estadística Inferencial.</w:t>
            </w:r>
          </w:p>
        </w:tc>
        <w:tc>
          <w:tcPr>
            <w:tcW w:w="1134" w:type="dxa"/>
            <w:vAlign w:val="center"/>
          </w:tcPr>
          <w:p w:rsidR="00B82C6C" w:rsidRPr="00AD7CA7" w:rsidRDefault="00B82C6C" w:rsidP="00D66EA5">
            <w:pPr>
              <w:spacing w:line="276" w:lineRule="auto"/>
              <w:rPr>
                <w:rFonts w:ascii="Candara" w:hAnsi="Candara" w:cs="Arial"/>
                <w:sz w:val="22"/>
                <w:szCs w:val="22"/>
                <w:lang w:val="es-CO"/>
              </w:rPr>
            </w:pPr>
            <w:r w:rsidRPr="00AD7CA7">
              <w:rPr>
                <w:rFonts w:ascii="Candara" w:hAnsi="Candara" w:cs="Arial"/>
                <w:sz w:val="22"/>
                <w:szCs w:val="22"/>
                <w:lang w:val="es-CO"/>
              </w:rPr>
              <w:t>Código</w:t>
            </w:r>
          </w:p>
        </w:tc>
        <w:tc>
          <w:tcPr>
            <w:tcW w:w="1276" w:type="dxa"/>
            <w:gridSpan w:val="2"/>
            <w:vAlign w:val="center"/>
          </w:tcPr>
          <w:p w:rsidR="00B82C6C" w:rsidRPr="00AD7CA7" w:rsidRDefault="00BB6A7B" w:rsidP="00D66EA5">
            <w:pPr>
              <w:spacing w:line="276" w:lineRule="auto"/>
              <w:rPr>
                <w:rFonts w:ascii="Candara" w:hAnsi="Candara" w:cs="Arial"/>
                <w:sz w:val="22"/>
                <w:szCs w:val="22"/>
                <w:lang w:val="es-CO"/>
              </w:rPr>
            </w:pPr>
            <w:r w:rsidRPr="00AD7CA7">
              <w:rPr>
                <w:rFonts w:ascii="Candara" w:hAnsi="Candara" w:cs="Arial"/>
                <w:bCs/>
                <w:sz w:val="22"/>
                <w:szCs w:val="22"/>
              </w:rPr>
              <w:t>22342</w:t>
            </w:r>
          </w:p>
        </w:tc>
      </w:tr>
      <w:tr w:rsidR="00B82C6C" w:rsidRPr="00AD7CA7" w:rsidTr="002D140A">
        <w:trPr>
          <w:trHeight w:val="320"/>
        </w:trPr>
        <w:tc>
          <w:tcPr>
            <w:tcW w:w="1809" w:type="dxa"/>
            <w:shd w:val="clear" w:color="auto" w:fill="F2F2F2" w:themeFill="background1" w:themeFillShade="F2"/>
            <w:vAlign w:val="center"/>
          </w:tcPr>
          <w:p w:rsidR="00B82C6C" w:rsidRPr="00AD7CA7" w:rsidRDefault="00B82C6C" w:rsidP="00D66EA5">
            <w:pPr>
              <w:spacing w:line="276" w:lineRule="auto"/>
              <w:rPr>
                <w:rFonts w:ascii="Candara" w:hAnsi="Candara" w:cs="Arial"/>
                <w:b/>
                <w:sz w:val="22"/>
                <w:szCs w:val="22"/>
                <w:lang w:val="es-CO"/>
              </w:rPr>
            </w:pPr>
            <w:r w:rsidRPr="00AD7CA7">
              <w:rPr>
                <w:rFonts w:ascii="Candara" w:hAnsi="Candara" w:cs="Arial"/>
                <w:b/>
                <w:sz w:val="22"/>
                <w:szCs w:val="22"/>
                <w:lang w:val="es-CO"/>
              </w:rPr>
              <w:t>Prerrequisitos</w:t>
            </w:r>
          </w:p>
        </w:tc>
        <w:tc>
          <w:tcPr>
            <w:tcW w:w="4820" w:type="dxa"/>
            <w:gridSpan w:val="4"/>
            <w:shd w:val="clear" w:color="auto" w:fill="F2F2F2" w:themeFill="background1" w:themeFillShade="F2"/>
            <w:vAlign w:val="center"/>
          </w:tcPr>
          <w:p w:rsidR="00B82C6C" w:rsidRPr="00AD7CA7" w:rsidRDefault="00BB6A7B" w:rsidP="00D66EA5">
            <w:pPr>
              <w:spacing w:line="276" w:lineRule="auto"/>
              <w:rPr>
                <w:rFonts w:ascii="Candara" w:hAnsi="Candara" w:cs="Arial"/>
                <w:sz w:val="22"/>
                <w:szCs w:val="22"/>
                <w:lang w:val="es-CO"/>
              </w:rPr>
            </w:pPr>
            <w:r w:rsidRPr="00AD7CA7">
              <w:rPr>
                <w:rFonts w:ascii="Candara" w:hAnsi="Candara" w:cs="Arial"/>
                <w:bCs/>
                <w:sz w:val="22"/>
                <w:szCs w:val="22"/>
                <w:lang w:val="es-CO"/>
              </w:rPr>
              <w:t>Probabilidad y Estadística</w:t>
            </w:r>
          </w:p>
        </w:tc>
        <w:tc>
          <w:tcPr>
            <w:tcW w:w="1134" w:type="dxa"/>
            <w:shd w:val="clear" w:color="auto" w:fill="F2F2F2" w:themeFill="background1" w:themeFillShade="F2"/>
            <w:vAlign w:val="center"/>
          </w:tcPr>
          <w:p w:rsidR="00B82C6C" w:rsidRPr="00AD7CA7" w:rsidRDefault="00B82C6C" w:rsidP="00D66EA5">
            <w:pPr>
              <w:spacing w:line="276" w:lineRule="auto"/>
              <w:rPr>
                <w:rFonts w:ascii="Candara" w:hAnsi="Candara" w:cs="Arial"/>
                <w:sz w:val="22"/>
                <w:szCs w:val="22"/>
                <w:lang w:val="es-CO"/>
              </w:rPr>
            </w:pPr>
            <w:r w:rsidRPr="00AD7CA7">
              <w:rPr>
                <w:rFonts w:ascii="Candara" w:hAnsi="Candara" w:cs="Arial"/>
                <w:sz w:val="22"/>
                <w:szCs w:val="22"/>
                <w:lang w:val="es-CO"/>
              </w:rPr>
              <w:t>Créditos</w:t>
            </w:r>
          </w:p>
        </w:tc>
        <w:tc>
          <w:tcPr>
            <w:tcW w:w="1276" w:type="dxa"/>
            <w:gridSpan w:val="2"/>
            <w:shd w:val="clear" w:color="auto" w:fill="F2F2F2" w:themeFill="background1" w:themeFillShade="F2"/>
            <w:vAlign w:val="center"/>
          </w:tcPr>
          <w:p w:rsidR="00B82C6C" w:rsidRPr="00AD7CA7" w:rsidRDefault="00AD7CA7" w:rsidP="00D66EA5">
            <w:pPr>
              <w:spacing w:line="276" w:lineRule="auto"/>
              <w:rPr>
                <w:rFonts w:ascii="Candara" w:hAnsi="Candara" w:cs="Arial"/>
                <w:sz w:val="22"/>
                <w:szCs w:val="22"/>
                <w:lang w:val="es-CO"/>
              </w:rPr>
            </w:pPr>
            <w:r w:rsidRPr="00AD7CA7">
              <w:rPr>
                <w:rFonts w:ascii="Candara" w:hAnsi="Candara" w:cs="Arial"/>
                <w:sz w:val="22"/>
                <w:szCs w:val="22"/>
                <w:lang w:val="es-CO"/>
              </w:rPr>
              <w:t>2</w:t>
            </w:r>
          </w:p>
        </w:tc>
      </w:tr>
      <w:tr w:rsidR="00E51041" w:rsidRPr="00AD7CA7" w:rsidTr="002D140A">
        <w:trPr>
          <w:trHeight w:val="224"/>
        </w:trPr>
        <w:tc>
          <w:tcPr>
            <w:tcW w:w="1809" w:type="dxa"/>
            <w:vMerge w:val="restart"/>
            <w:vAlign w:val="center"/>
          </w:tcPr>
          <w:p w:rsidR="00E51041" w:rsidRPr="00AD7CA7" w:rsidRDefault="00E51041" w:rsidP="00D66EA5">
            <w:pPr>
              <w:spacing w:line="276" w:lineRule="auto"/>
              <w:rPr>
                <w:rFonts w:ascii="Candara" w:hAnsi="Candara" w:cs="Arial"/>
                <w:b/>
                <w:sz w:val="22"/>
                <w:szCs w:val="22"/>
                <w:lang w:val="es-CO"/>
              </w:rPr>
            </w:pPr>
            <w:r w:rsidRPr="00AD7CA7">
              <w:rPr>
                <w:rFonts w:ascii="Candara" w:hAnsi="Candara" w:cs="Arial"/>
                <w:b/>
                <w:sz w:val="22"/>
                <w:szCs w:val="22"/>
                <w:lang w:val="es-CO"/>
              </w:rPr>
              <w:t>Nivel</w:t>
            </w:r>
            <w:r w:rsidR="00E9463A" w:rsidRPr="00AD7CA7">
              <w:rPr>
                <w:rFonts w:ascii="Candara" w:hAnsi="Candara" w:cs="Arial"/>
                <w:b/>
                <w:sz w:val="22"/>
                <w:szCs w:val="22"/>
                <w:lang w:val="es-CO"/>
              </w:rPr>
              <w:t xml:space="preserve"> de Formación</w:t>
            </w:r>
          </w:p>
        </w:tc>
        <w:tc>
          <w:tcPr>
            <w:tcW w:w="1418" w:type="dxa"/>
            <w:vAlign w:val="center"/>
          </w:tcPr>
          <w:p w:rsidR="00E51041" w:rsidRPr="00AD7CA7" w:rsidRDefault="00E51041" w:rsidP="00D66EA5">
            <w:pPr>
              <w:spacing w:line="276" w:lineRule="auto"/>
              <w:rPr>
                <w:rFonts w:ascii="Candara" w:hAnsi="Candara" w:cs="Arial"/>
                <w:sz w:val="22"/>
                <w:szCs w:val="22"/>
                <w:lang w:val="es-CO"/>
              </w:rPr>
            </w:pPr>
            <w:r w:rsidRPr="00AD7CA7">
              <w:rPr>
                <w:rFonts w:ascii="Candara" w:hAnsi="Candara" w:cs="Arial"/>
                <w:sz w:val="22"/>
                <w:szCs w:val="22"/>
                <w:lang w:val="es-CO"/>
              </w:rPr>
              <w:t xml:space="preserve">Técnico </w:t>
            </w:r>
          </w:p>
        </w:tc>
        <w:tc>
          <w:tcPr>
            <w:tcW w:w="567" w:type="dxa"/>
            <w:vAlign w:val="center"/>
          </w:tcPr>
          <w:p w:rsidR="00E51041" w:rsidRPr="00AD7CA7" w:rsidRDefault="00E51041" w:rsidP="00B82C6C">
            <w:pPr>
              <w:spacing w:line="276" w:lineRule="auto"/>
              <w:jc w:val="center"/>
              <w:rPr>
                <w:rFonts w:ascii="Candara" w:hAnsi="Candara" w:cs="Arial"/>
                <w:sz w:val="22"/>
                <w:szCs w:val="22"/>
                <w:lang w:val="es-CO"/>
              </w:rPr>
            </w:pPr>
          </w:p>
        </w:tc>
        <w:tc>
          <w:tcPr>
            <w:tcW w:w="1559" w:type="dxa"/>
            <w:vAlign w:val="center"/>
          </w:tcPr>
          <w:p w:rsidR="00E51041" w:rsidRPr="00AD7CA7" w:rsidRDefault="00E51041" w:rsidP="00D66EA5">
            <w:pPr>
              <w:spacing w:line="276" w:lineRule="auto"/>
              <w:rPr>
                <w:rFonts w:ascii="Candara" w:hAnsi="Candara" w:cs="Arial"/>
                <w:sz w:val="22"/>
                <w:szCs w:val="22"/>
                <w:lang w:val="es-CO"/>
              </w:rPr>
            </w:pPr>
            <w:r w:rsidRPr="00AD7CA7">
              <w:rPr>
                <w:rFonts w:ascii="Candara" w:hAnsi="Candara" w:cs="Arial"/>
                <w:sz w:val="22"/>
                <w:szCs w:val="22"/>
                <w:lang w:val="es-CO"/>
              </w:rPr>
              <w:t xml:space="preserve">Profesional </w:t>
            </w:r>
          </w:p>
        </w:tc>
        <w:tc>
          <w:tcPr>
            <w:tcW w:w="1276" w:type="dxa"/>
            <w:vAlign w:val="center"/>
          </w:tcPr>
          <w:p w:rsidR="00E51041" w:rsidRPr="00AD7CA7" w:rsidRDefault="00A02E02" w:rsidP="00B82C6C">
            <w:pPr>
              <w:spacing w:line="276" w:lineRule="auto"/>
              <w:jc w:val="center"/>
              <w:rPr>
                <w:rFonts w:ascii="Candara" w:hAnsi="Candara" w:cs="Arial"/>
                <w:sz w:val="22"/>
                <w:szCs w:val="22"/>
                <w:lang w:val="es-CO"/>
              </w:rPr>
            </w:pPr>
            <w:r w:rsidRPr="00AD7CA7">
              <w:rPr>
                <w:rFonts w:ascii="Candara" w:hAnsi="Candara" w:cs="Arial"/>
                <w:sz w:val="22"/>
                <w:szCs w:val="22"/>
                <w:lang w:val="es-CO"/>
              </w:rPr>
              <w:t>X</w:t>
            </w:r>
          </w:p>
        </w:tc>
        <w:tc>
          <w:tcPr>
            <w:tcW w:w="1843" w:type="dxa"/>
            <w:gridSpan w:val="2"/>
            <w:vAlign w:val="center"/>
          </w:tcPr>
          <w:p w:rsidR="00E51041" w:rsidRPr="00AD7CA7" w:rsidRDefault="00E51041" w:rsidP="00D66EA5">
            <w:pPr>
              <w:spacing w:line="276" w:lineRule="auto"/>
              <w:rPr>
                <w:rFonts w:ascii="Candara" w:hAnsi="Candara" w:cs="Arial"/>
                <w:sz w:val="22"/>
                <w:szCs w:val="22"/>
                <w:lang w:val="es-CO"/>
              </w:rPr>
            </w:pPr>
            <w:r w:rsidRPr="00AD7CA7">
              <w:rPr>
                <w:rFonts w:ascii="Candara" w:hAnsi="Candara" w:cs="Arial"/>
                <w:sz w:val="22"/>
                <w:szCs w:val="22"/>
                <w:lang w:val="es-CO"/>
              </w:rPr>
              <w:t xml:space="preserve">Maestría </w:t>
            </w:r>
          </w:p>
        </w:tc>
        <w:tc>
          <w:tcPr>
            <w:tcW w:w="567" w:type="dxa"/>
            <w:vAlign w:val="center"/>
          </w:tcPr>
          <w:p w:rsidR="00E51041" w:rsidRPr="00AD7CA7" w:rsidRDefault="00E51041" w:rsidP="00B82C6C">
            <w:pPr>
              <w:spacing w:line="276" w:lineRule="auto"/>
              <w:jc w:val="center"/>
              <w:rPr>
                <w:rFonts w:ascii="Candara" w:hAnsi="Candara" w:cs="Arial"/>
                <w:sz w:val="22"/>
                <w:szCs w:val="22"/>
                <w:lang w:val="es-CO"/>
              </w:rPr>
            </w:pPr>
          </w:p>
        </w:tc>
      </w:tr>
      <w:tr w:rsidR="00E51041" w:rsidRPr="00AD7CA7" w:rsidTr="002D140A">
        <w:trPr>
          <w:trHeight w:val="265"/>
        </w:trPr>
        <w:tc>
          <w:tcPr>
            <w:tcW w:w="1809" w:type="dxa"/>
            <w:vMerge/>
            <w:vAlign w:val="center"/>
          </w:tcPr>
          <w:p w:rsidR="00E51041" w:rsidRPr="00AD7CA7" w:rsidRDefault="00E51041" w:rsidP="00D66EA5">
            <w:pPr>
              <w:spacing w:line="276" w:lineRule="auto"/>
              <w:rPr>
                <w:rFonts w:ascii="Candara" w:hAnsi="Candara" w:cs="Arial"/>
                <w:b/>
                <w:sz w:val="22"/>
                <w:szCs w:val="22"/>
                <w:lang w:val="es-CO"/>
              </w:rPr>
            </w:pPr>
          </w:p>
        </w:tc>
        <w:tc>
          <w:tcPr>
            <w:tcW w:w="1418" w:type="dxa"/>
            <w:vAlign w:val="center"/>
          </w:tcPr>
          <w:p w:rsidR="00E51041" w:rsidRPr="00AD7CA7" w:rsidRDefault="00E51041" w:rsidP="00D66EA5">
            <w:pPr>
              <w:spacing w:line="276" w:lineRule="auto"/>
              <w:rPr>
                <w:rFonts w:ascii="Candara" w:hAnsi="Candara" w:cs="Arial"/>
                <w:sz w:val="22"/>
                <w:szCs w:val="22"/>
                <w:lang w:val="es-CO"/>
              </w:rPr>
            </w:pPr>
            <w:r w:rsidRPr="00AD7CA7">
              <w:rPr>
                <w:rFonts w:ascii="Candara" w:hAnsi="Candara" w:cs="Arial"/>
                <w:sz w:val="22"/>
                <w:szCs w:val="22"/>
                <w:lang w:val="es-CO"/>
              </w:rPr>
              <w:t>Tecnológico</w:t>
            </w:r>
          </w:p>
        </w:tc>
        <w:tc>
          <w:tcPr>
            <w:tcW w:w="567" w:type="dxa"/>
            <w:vAlign w:val="center"/>
          </w:tcPr>
          <w:p w:rsidR="00E51041" w:rsidRPr="00AD7CA7" w:rsidRDefault="00E51041" w:rsidP="00B82C6C">
            <w:pPr>
              <w:spacing w:line="276" w:lineRule="auto"/>
              <w:jc w:val="center"/>
              <w:rPr>
                <w:rFonts w:ascii="Candara" w:hAnsi="Candara" w:cs="Arial"/>
                <w:sz w:val="22"/>
                <w:szCs w:val="22"/>
                <w:lang w:val="es-CO"/>
              </w:rPr>
            </w:pPr>
          </w:p>
        </w:tc>
        <w:tc>
          <w:tcPr>
            <w:tcW w:w="1559" w:type="dxa"/>
            <w:vAlign w:val="center"/>
          </w:tcPr>
          <w:p w:rsidR="00E51041" w:rsidRPr="00AD7CA7" w:rsidRDefault="00E51041" w:rsidP="00D66EA5">
            <w:pPr>
              <w:spacing w:line="276" w:lineRule="auto"/>
              <w:rPr>
                <w:rFonts w:ascii="Candara" w:hAnsi="Candara" w:cs="Arial"/>
                <w:sz w:val="22"/>
                <w:szCs w:val="22"/>
                <w:lang w:val="es-CO"/>
              </w:rPr>
            </w:pPr>
            <w:r w:rsidRPr="00AD7CA7">
              <w:rPr>
                <w:rFonts w:ascii="Candara" w:hAnsi="Candara" w:cs="Arial"/>
                <w:sz w:val="22"/>
                <w:szCs w:val="22"/>
                <w:lang w:val="es-CO"/>
              </w:rPr>
              <w:t xml:space="preserve">Especialización </w:t>
            </w:r>
          </w:p>
        </w:tc>
        <w:tc>
          <w:tcPr>
            <w:tcW w:w="1276" w:type="dxa"/>
            <w:vAlign w:val="center"/>
          </w:tcPr>
          <w:p w:rsidR="00E51041" w:rsidRPr="00AD7CA7" w:rsidRDefault="00E51041" w:rsidP="00B82C6C">
            <w:pPr>
              <w:spacing w:line="276" w:lineRule="auto"/>
              <w:jc w:val="center"/>
              <w:rPr>
                <w:rFonts w:ascii="Candara" w:hAnsi="Candara" w:cs="Arial"/>
                <w:sz w:val="22"/>
                <w:szCs w:val="22"/>
                <w:lang w:val="es-CO"/>
              </w:rPr>
            </w:pPr>
          </w:p>
        </w:tc>
        <w:tc>
          <w:tcPr>
            <w:tcW w:w="1843" w:type="dxa"/>
            <w:gridSpan w:val="2"/>
            <w:vAlign w:val="center"/>
          </w:tcPr>
          <w:p w:rsidR="00E51041" w:rsidRPr="00AD7CA7" w:rsidRDefault="00E51041" w:rsidP="00D66EA5">
            <w:pPr>
              <w:spacing w:line="276" w:lineRule="auto"/>
              <w:rPr>
                <w:rFonts w:ascii="Candara" w:hAnsi="Candara" w:cs="Arial"/>
                <w:sz w:val="22"/>
                <w:szCs w:val="22"/>
                <w:lang w:val="es-CO"/>
              </w:rPr>
            </w:pPr>
            <w:r w:rsidRPr="00AD7CA7">
              <w:rPr>
                <w:rFonts w:ascii="Candara" w:hAnsi="Candara" w:cs="Arial"/>
                <w:sz w:val="22"/>
                <w:szCs w:val="22"/>
                <w:lang w:val="es-CO"/>
              </w:rPr>
              <w:t xml:space="preserve">Doctorado </w:t>
            </w:r>
          </w:p>
        </w:tc>
        <w:tc>
          <w:tcPr>
            <w:tcW w:w="567" w:type="dxa"/>
            <w:vAlign w:val="center"/>
          </w:tcPr>
          <w:p w:rsidR="00E51041" w:rsidRPr="00AD7CA7" w:rsidRDefault="00E51041" w:rsidP="00B82C6C">
            <w:pPr>
              <w:spacing w:line="276" w:lineRule="auto"/>
              <w:jc w:val="center"/>
              <w:rPr>
                <w:rFonts w:ascii="Candara" w:hAnsi="Candara" w:cs="Arial"/>
                <w:sz w:val="22"/>
                <w:szCs w:val="22"/>
                <w:lang w:val="es-CO"/>
              </w:rPr>
            </w:pPr>
          </w:p>
        </w:tc>
      </w:tr>
      <w:tr w:rsidR="008E410A" w:rsidRPr="00AD7CA7" w:rsidTr="002D140A">
        <w:trPr>
          <w:trHeight w:val="103"/>
        </w:trPr>
        <w:tc>
          <w:tcPr>
            <w:tcW w:w="1809" w:type="dxa"/>
            <w:shd w:val="clear" w:color="auto" w:fill="F2F2F2" w:themeFill="background1" w:themeFillShade="F2"/>
            <w:vAlign w:val="center"/>
          </w:tcPr>
          <w:p w:rsidR="008E410A" w:rsidRPr="00AD7CA7" w:rsidRDefault="008E410A" w:rsidP="00D66EA5">
            <w:pPr>
              <w:spacing w:line="276" w:lineRule="auto"/>
              <w:rPr>
                <w:rFonts w:ascii="Candara" w:hAnsi="Candara" w:cs="Arial"/>
                <w:b/>
                <w:sz w:val="22"/>
                <w:szCs w:val="22"/>
                <w:lang w:val="es-CO"/>
              </w:rPr>
            </w:pPr>
            <w:r w:rsidRPr="00AD7CA7">
              <w:rPr>
                <w:rFonts w:ascii="Candara" w:hAnsi="Candara" w:cs="Arial"/>
                <w:b/>
                <w:sz w:val="22"/>
                <w:szCs w:val="22"/>
                <w:lang w:val="es-CO"/>
              </w:rPr>
              <w:t xml:space="preserve">Área de Formación </w:t>
            </w:r>
          </w:p>
        </w:tc>
        <w:tc>
          <w:tcPr>
            <w:tcW w:w="1418" w:type="dxa"/>
            <w:shd w:val="clear" w:color="auto" w:fill="F2F2F2" w:themeFill="background1" w:themeFillShade="F2"/>
            <w:vAlign w:val="center"/>
          </w:tcPr>
          <w:p w:rsidR="008E410A" w:rsidRPr="00AD7CA7" w:rsidRDefault="008E410A" w:rsidP="00647AD2">
            <w:pPr>
              <w:spacing w:line="276" w:lineRule="auto"/>
              <w:rPr>
                <w:rFonts w:ascii="Candara" w:hAnsi="Candara" w:cs="Arial"/>
                <w:sz w:val="22"/>
                <w:szCs w:val="22"/>
                <w:lang w:val="es-CO"/>
              </w:rPr>
            </w:pPr>
            <w:r w:rsidRPr="00AD7CA7">
              <w:rPr>
                <w:rFonts w:ascii="Candara" w:hAnsi="Candara" w:cs="Arial"/>
                <w:sz w:val="22"/>
                <w:szCs w:val="22"/>
                <w:lang w:val="es-CO"/>
              </w:rPr>
              <w:t>Básica</w:t>
            </w:r>
          </w:p>
        </w:tc>
        <w:tc>
          <w:tcPr>
            <w:tcW w:w="567" w:type="dxa"/>
            <w:shd w:val="clear" w:color="auto" w:fill="F2F2F2" w:themeFill="background1" w:themeFillShade="F2"/>
            <w:vAlign w:val="center"/>
          </w:tcPr>
          <w:p w:rsidR="008E410A" w:rsidRPr="00AD7CA7" w:rsidRDefault="008E410A" w:rsidP="00647AD2">
            <w:pPr>
              <w:spacing w:line="276" w:lineRule="auto"/>
              <w:rPr>
                <w:rFonts w:ascii="Candara" w:hAnsi="Candara" w:cs="Arial"/>
                <w:sz w:val="22"/>
                <w:szCs w:val="22"/>
                <w:lang w:val="es-CO"/>
              </w:rPr>
            </w:pPr>
          </w:p>
        </w:tc>
        <w:tc>
          <w:tcPr>
            <w:tcW w:w="1559" w:type="dxa"/>
            <w:shd w:val="clear" w:color="auto" w:fill="F2F2F2" w:themeFill="background1" w:themeFillShade="F2"/>
            <w:vAlign w:val="center"/>
          </w:tcPr>
          <w:p w:rsidR="008E410A" w:rsidRPr="00AD7CA7" w:rsidRDefault="008E410A" w:rsidP="00647AD2">
            <w:pPr>
              <w:spacing w:line="276" w:lineRule="auto"/>
              <w:rPr>
                <w:rFonts w:ascii="Candara" w:hAnsi="Candara" w:cs="Arial"/>
                <w:sz w:val="22"/>
                <w:szCs w:val="22"/>
                <w:lang w:val="es-CO"/>
              </w:rPr>
            </w:pPr>
            <w:r w:rsidRPr="00AD7CA7">
              <w:rPr>
                <w:rFonts w:ascii="Candara" w:hAnsi="Candara" w:cs="Arial"/>
                <w:sz w:val="22"/>
                <w:szCs w:val="22"/>
                <w:lang w:val="es-CO"/>
              </w:rPr>
              <w:t>Profesional o Disciplinar</w:t>
            </w:r>
          </w:p>
        </w:tc>
        <w:tc>
          <w:tcPr>
            <w:tcW w:w="1276" w:type="dxa"/>
            <w:shd w:val="clear" w:color="auto" w:fill="F2F2F2" w:themeFill="background1" w:themeFillShade="F2"/>
            <w:vAlign w:val="center"/>
          </w:tcPr>
          <w:p w:rsidR="008E410A" w:rsidRPr="00AD7CA7" w:rsidRDefault="001A433E" w:rsidP="00647AD2">
            <w:pPr>
              <w:spacing w:line="276" w:lineRule="auto"/>
              <w:rPr>
                <w:rFonts w:ascii="Candara" w:hAnsi="Candara" w:cs="Arial"/>
                <w:sz w:val="22"/>
                <w:szCs w:val="22"/>
                <w:lang w:val="es-CO"/>
              </w:rPr>
            </w:pPr>
            <w:r w:rsidRPr="00AD7CA7">
              <w:rPr>
                <w:rFonts w:ascii="Candara" w:hAnsi="Candara" w:cs="Arial"/>
                <w:sz w:val="22"/>
                <w:szCs w:val="22"/>
                <w:lang w:val="es-CO"/>
              </w:rPr>
              <w:t xml:space="preserve">        X</w:t>
            </w:r>
          </w:p>
        </w:tc>
        <w:tc>
          <w:tcPr>
            <w:tcW w:w="1843" w:type="dxa"/>
            <w:gridSpan w:val="2"/>
            <w:shd w:val="clear" w:color="auto" w:fill="F2F2F2" w:themeFill="background1" w:themeFillShade="F2"/>
            <w:vAlign w:val="center"/>
          </w:tcPr>
          <w:p w:rsidR="008E410A" w:rsidRPr="00AD7CA7" w:rsidRDefault="008E410A" w:rsidP="00647AD2">
            <w:pPr>
              <w:spacing w:line="276" w:lineRule="auto"/>
              <w:rPr>
                <w:rFonts w:ascii="Candara" w:hAnsi="Candara" w:cs="Arial"/>
                <w:sz w:val="22"/>
                <w:szCs w:val="22"/>
                <w:lang w:val="es-CO"/>
              </w:rPr>
            </w:pPr>
            <w:r w:rsidRPr="00AD7CA7">
              <w:rPr>
                <w:rFonts w:ascii="Candara" w:hAnsi="Candara" w:cs="Arial"/>
                <w:sz w:val="22"/>
                <w:szCs w:val="22"/>
                <w:lang w:val="es-CO"/>
              </w:rPr>
              <w:t>Electiva</w:t>
            </w:r>
          </w:p>
        </w:tc>
        <w:tc>
          <w:tcPr>
            <w:tcW w:w="567" w:type="dxa"/>
            <w:shd w:val="clear" w:color="auto" w:fill="F2F2F2" w:themeFill="background1" w:themeFillShade="F2"/>
            <w:vAlign w:val="center"/>
          </w:tcPr>
          <w:p w:rsidR="008E410A" w:rsidRPr="00AD7CA7" w:rsidRDefault="008E410A" w:rsidP="00647AD2">
            <w:pPr>
              <w:spacing w:line="276" w:lineRule="auto"/>
              <w:rPr>
                <w:rFonts w:ascii="Candara" w:hAnsi="Candara" w:cs="Arial"/>
                <w:sz w:val="22"/>
                <w:szCs w:val="22"/>
                <w:lang w:val="es-CO"/>
              </w:rPr>
            </w:pPr>
          </w:p>
        </w:tc>
      </w:tr>
      <w:tr w:rsidR="00E9463A" w:rsidRPr="00AD7CA7" w:rsidTr="002D140A">
        <w:trPr>
          <w:trHeight w:val="103"/>
        </w:trPr>
        <w:tc>
          <w:tcPr>
            <w:tcW w:w="1809" w:type="dxa"/>
            <w:vAlign w:val="center"/>
          </w:tcPr>
          <w:p w:rsidR="00E9463A" w:rsidRPr="00AD7CA7" w:rsidRDefault="00E9463A" w:rsidP="00D66EA5">
            <w:pPr>
              <w:spacing w:line="276" w:lineRule="auto"/>
              <w:rPr>
                <w:rFonts w:ascii="Candara" w:hAnsi="Candara" w:cs="Arial"/>
                <w:b/>
                <w:sz w:val="22"/>
                <w:szCs w:val="22"/>
                <w:lang w:val="es-CO"/>
              </w:rPr>
            </w:pPr>
            <w:r w:rsidRPr="00AD7CA7">
              <w:rPr>
                <w:rFonts w:ascii="Candara" w:hAnsi="Candara" w:cs="Arial"/>
                <w:b/>
                <w:sz w:val="22"/>
                <w:szCs w:val="22"/>
                <w:lang w:val="es-CO"/>
              </w:rPr>
              <w:t>Tipo de Curso</w:t>
            </w:r>
          </w:p>
        </w:tc>
        <w:tc>
          <w:tcPr>
            <w:tcW w:w="1418" w:type="dxa"/>
            <w:vAlign w:val="center"/>
          </w:tcPr>
          <w:p w:rsidR="00E9463A" w:rsidRPr="00AD7CA7" w:rsidRDefault="00D66EA5" w:rsidP="00D66EA5">
            <w:pPr>
              <w:spacing w:line="276" w:lineRule="auto"/>
              <w:rPr>
                <w:rFonts w:ascii="Candara" w:hAnsi="Candara" w:cs="Arial"/>
                <w:sz w:val="22"/>
                <w:szCs w:val="22"/>
                <w:lang w:val="es-CO"/>
              </w:rPr>
            </w:pPr>
            <w:r w:rsidRPr="00AD7CA7">
              <w:rPr>
                <w:rFonts w:ascii="Candara" w:hAnsi="Candara" w:cs="Arial"/>
                <w:sz w:val="22"/>
                <w:szCs w:val="22"/>
                <w:lang w:val="es-CO"/>
              </w:rPr>
              <w:t>Teórico</w:t>
            </w:r>
          </w:p>
        </w:tc>
        <w:tc>
          <w:tcPr>
            <w:tcW w:w="567" w:type="dxa"/>
            <w:vAlign w:val="center"/>
          </w:tcPr>
          <w:p w:rsidR="00E9463A" w:rsidRPr="00AD7CA7" w:rsidRDefault="001A433E" w:rsidP="00B82C6C">
            <w:pPr>
              <w:spacing w:line="276" w:lineRule="auto"/>
              <w:jc w:val="center"/>
              <w:rPr>
                <w:rFonts w:ascii="Candara" w:hAnsi="Candara" w:cs="Arial"/>
                <w:sz w:val="22"/>
                <w:szCs w:val="22"/>
                <w:lang w:val="es-CO"/>
              </w:rPr>
            </w:pPr>
            <w:r w:rsidRPr="00AD7CA7">
              <w:rPr>
                <w:rFonts w:ascii="Candara" w:hAnsi="Candara" w:cs="Arial"/>
                <w:sz w:val="22"/>
                <w:szCs w:val="22"/>
                <w:lang w:val="es-CO"/>
              </w:rPr>
              <w:t>X</w:t>
            </w:r>
          </w:p>
        </w:tc>
        <w:tc>
          <w:tcPr>
            <w:tcW w:w="1559" w:type="dxa"/>
            <w:vAlign w:val="center"/>
          </w:tcPr>
          <w:p w:rsidR="00E9463A" w:rsidRPr="00AD7CA7" w:rsidRDefault="00D66EA5" w:rsidP="00D66EA5">
            <w:pPr>
              <w:spacing w:line="276" w:lineRule="auto"/>
              <w:rPr>
                <w:rFonts w:ascii="Candara" w:hAnsi="Candara" w:cs="Arial"/>
                <w:sz w:val="22"/>
                <w:szCs w:val="22"/>
                <w:lang w:val="es-CO"/>
              </w:rPr>
            </w:pPr>
            <w:r w:rsidRPr="00AD7CA7">
              <w:rPr>
                <w:rFonts w:ascii="Candara" w:hAnsi="Candara" w:cs="Arial"/>
                <w:sz w:val="22"/>
                <w:szCs w:val="22"/>
                <w:lang w:val="es-CO"/>
              </w:rPr>
              <w:t>Práctico</w:t>
            </w:r>
          </w:p>
        </w:tc>
        <w:tc>
          <w:tcPr>
            <w:tcW w:w="1276" w:type="dxa"/>
            <w:vAlign w:val="center"/>
          </w:tcPr>
          <w:p w:rsidR="00E9463A" w:rsidRPr="00AD7CA7" w:rsidRDefault="00E9463A" w:rsidP="00B82C6C">
            <w:pPr>
              <w:spacing w:line="276" w:lineRule="auto"/>
              <w:jc w:val="center"/>
              <w:rPr>
                <w:rFonts w:ascii="Candara" w:hAnsi="Candara" w:cs="Arial"/>
                <w:sz w:val="22"/>
                <w:szCs w:val="22"/>
                <w:lang w:val="es-CO"/>
              </w:rPr>
            </w:pPr>
          </w:p>
        </w:tc>
        <w:tc>
          <w:tcPr>
            <w:tcW w:w="1843" w:type="dxa"/>
            <w:gridSpan w:val="2"/>
            <w:vAlign w:val="center"/>
          </w:tcPr>
          <w:p w:rsidR="00E9463A" w:rsidRPr="00AD7CA7" w:rsidRDefault="00D66EA5" w:rsidP="00D66EA5">
            <w:pPr>
              <w:spacing w:line="276" w:lineRule="auto"/>
              <w:rPr>
                <w:rFonts w:ascii="Candara" w:hAnsi="Candara" w:cs="Arial"/>
                <w:sz w:val="22"/>
                <w:szCs w:val="22"/>
                <w:lang w:val="es-CO"/>
              </w:rPr>
            </w:pPr>
            <w:r w:rsidRPr="00AD7CA7">
              <w:rPr>
                <w:rFonts w:ascii="Candara" w:hAnsi="Candara" w:cs="Arial"/>
                <w:sz w:val="22"/>
                <w:szCs w:val="22"/>
                <w:lang w:val="es-CO"/>
              </w:rPr>
              <w:t>Teórico-práctico</w:t>
            </w:r>
          </w:p>
        </w:tc>
        <w:tc>
          <w:tcPr>
            <w:tcW w:w="567" w:type="dxa"/>
            <w:vAlign w:val="center"/>
          </w:tcPr>
          <w:p w:rsidR="00E9463A" w:rsidRPr="00AD7CA7" w:rsidRDefault="00E9463A" w:rsidP="00B82C6C">
            <w:pPr>
              <w:spacing w:line="276" w:lineRule="auto"/>
              <w:jc w:val="center"/>
              <w:rPr>
                <w:rFonts w:ascii="Candara" w:hAnsi="Candara" w:cs="Arial"/>
                <w:sz w:val="22"/>
                <w:szCs w:val="22"/>
                <w:lang w:val="es-CO"/>
              </w:rPr>
            </w:pPr>
          </w:p>
        </w:tc>
      </w:tr>
      <w:tr w:rsidR="00D66EA5" w:rsidRPr="00AD7CA7" w:rsidTr="002D140A">
        <w:trPr>
          <w:trHeight w:val="103"/>
        </w:trPr>
        <w:tc>
          <w:tcPr>
            <w:tcW w:w="1809" w:type="dxa"/>
            <w:shd w:val="clear" w:color="auto" w:fill="F2F2F2" w:themeFill="background1" w:themeFillShade="F2"/>
            <w:vAlign w:val="center"/>
          </w:tcPr>
          <w:p w:rsidR="00D66EA5" w:rsidRPr="00AD7CA7" w:rsidRDefault="00D66EA5" w:rsidP="00D66EA5">
            <w:pPr>
              <w:spacing w:line="276" w:lineRule="auto"/>
              <w:rPr>
                <w:rFonts w:ascii="Candara" w:hAnsi="Candara" w:cs="Arial"/>
                <w:b/>
                <w:sz w:val="22"/>
                <w:szCs w:val="22"/>
                <w:lang w:val="es-CO"/>
              </w:rPr>
            </w:pPr>
            <w:r w:rsidRPr="00AD7CA7">
              <w:rPr>
                <w:rFonts w:ascii="Candara" w:hAnsi="Candara" w:cs="Arial"/>
                <w:b/>
                <w:sz w:val="22"/>
                <w:szCs w:val="22"/>
                <w:lang w:val="es-CO"/>
              </w:rPr>
              <w:t>Modalidad</w:t>
            </w:r>
          </w:p>
        </w:tc>
        <w:tc>
          <w:tcPr>
            <w:tcW w:w="1418" w:type="dxa"/>
            <w:shd w:val="clear" w:color="auto" w:fill="F2F2F2" w:themeFill="background1" w:themeFillShade="F2"/>
            <w:vAlign w:val="center"/>
          </w:tcPr>
          <w:p w:rsidR="00D66EA5" w:rsidRPr="00AD7CA7" w:rsidRDefault="00D66EA5" w:rsidP="00D66EA5">
            <w:pPr>
              <w:spacing w:line="276" w:lineRule="auto"/>
              <w:rPr>
                <w:rFonts w:ascii="Candara" w:hAnsi="Candara" w:cs="Arial"/>
                <w:sz w:val="22"/>
                <w:szCs w:val="22"/>
                <w:lang w:val="es-CO"/>
              </w:rPr>
            </w:pPr>
            <w:r w:rsidRPr="00AD7CA7">
              <w:rPr>
                <w:rFonts w:ascii="Candara" w:hAnsi="Candara" w:cs="Arial"/>
                <w:sz w:val="22"/>
                <w:szCs w:val="22"/>
                <w:lang w:val="es-CO"/>
              </w:rPr>
              <w:t>Presencial</w:t>
            </w:r>
          </w:p>
        </w:tc>
        <w:tc>
          <w:tcPr>
            <w:tcW w:w="567" w:type="dxa"/>
            <w:shd w:val="clear" w:color="auto" w:fill="F2F2F2" w:themeFill="background1" w:themeFillShade="F2"/>
            <w:vAlign w:val="center"/>
          </w:tcPr>
          <w:p w:rsidR="00D66EA5" w:rsidRPr="00AD7CA7" w:rsidRDefault="001A433E" w:rsidP="00B82C6C">
            <w:pPr>
              <w:spacing w:line="276" w:lineRule="auto"/>
              <w:jc w:val="center"/>
              <w:rPr>
                <w:rFonts w:ascii="Candara" w:hAnsi="Candara" w:cs="Arial"/>
                <w:sz w:val="22"/>
                <w:szCs w:val="22"/>
                <w:lang w:val="es-CO"/>
              </w:rPr>
            </w:pPr>
            <w:r w:rsidRPr="00AD7CA7">
              <w:rPr>
                <w:rFonts w:ascii="Candara" w:hAnsi="Candara" w:cs="Arial"/>
                <w:sz w:val="22"/>
                <w:szCs w:val="22"/>
                <w:lang w:val="es-CO"/>
              </w:rPr>
              <w:t>X</w:t>
            </w:r>
          </w:p>
        </w:tc>
        <w:tc>
          <w:tcPr>
            <w:tcW w:w="1559" w:type="dxa"/>
            <w:shd w:val="clear" w:color="auto" w:fill="F2F2F2" w:themeFill="background1" w:themeFillShade="F2"/>
            <w:vAlign w:val="center"/>
          </w:tcPr>
          <w:p w:rsidR="00D66EA5" w:rsidRPr="00AD7CA7" w:rsidRDefault="00D66EA5" w:rsidP="00D66EA5">
            <w:pPr>
              <w:spacing w:line="276" w:lineRule="auto"/>
              <w:rPr>
                <w:rFonts w:ascii="Candara" w:hAnsi="Candara" w:cs="Arial"/>
                <w:sz w:val="22"/>
                <w:szCs w:val="22"/>
                <w:lang w:val="es-CO"/>
              </w:rPr>
            </w:pPr>
            <w:r w:rsidRPr="00AD7CA7">
              <w:rPr>
                <w:rFonts w:ascii="Candara" w:hAnsi="Candara" w:cs="Arial"/>
                <w:sz w:val="22"/>
                <w:szCs w:val="22"/>
                <w:lang w:val="es-CO"/>
              </w:rPr>
              <w:t>Virtual</w:t>
            </w:r>
          </w:p>
        </w:tc>
        <w:tc>
          <w:tcPr>
            <w:tcW w:w="1276" w:type="dxa"/>
            <w:shd w:val="clear" w:color="auto" w:fill="F2F2F2" w:themeFill="background1" w:themeFillShade="F2"/>
            <w:vAlign w:val="center"/>
          </w:tcPr>
          <w:p w:rsidR="00D66EA5" w:rsidRPr="00AD7CA7" w:rsidRDefault="00D66EA5" w:rsidP="00B82C6C">
            <w:pPr>
              <w:spacing w:line="276" w:lineRule="auto"/>
              <w:jc w:val="center"/>
              <w:rPr>
                <w:rFonts w:ascii="Candara" w:hAnsi="Candara" w:cs="Arial"/>
                <w:sz w:val="22"/>
                <w:szCs w:val="22"/>
                <w:lang w:val="es-CO"/>
              </w:rPr>
            </w:pPr>
          </w:p>
        </w:tc>
        <w:tc>
          <w:tcPr>
            <w:tcW w:w="1843" w:type="dxa"/>
            <w:gridSpan w:val="2"/>
            <w:shd w:val="clear" w:color="auto" w:fill="F2F2F2" w:themeFill="background1" w:themeFillShade="F2"/>
            <w:vAlign w:val="center"/>
          </w:tcPr>
          <w:p w:rsidR="00D66EA5" w:rsidRPr="00AD7CA7" w:rsidRDefault="00D66EA5" w:rsidP="00D66EA5">
            <w:pPr>
              <w:spacing w:line="276" w:lineRule="auto"/>
              <w:rPr>
                <w:rFonts w:ascii="Candara" w:hAnsi="Candara" w:cs="Arial"/>
                <w:sz w:val="22"/>
                <w:szCs w:val="22"/>
                <w:lang w:val="es-CO"/>
              </w:rPr>
            </w:pPr>
            <w:r w:rsidRPr="00AD7CA7">
              <w:rPr>
                <w:rFonts w:ascii="Candara" w:hAnsi="Candara" w:cs="Arial"/>
                <w:sz w:val="22"/>
                <w:szCs w:val="22"/>
                <w:lang w:val="es-CO"/>
              </w:rPr>
              <w:t>Mixta</w:t>
            </w:r>
          </w:p>
        </w:tc>
        <w:tc>
          <w:tcPr>
            <w:tcW w:w="567" w:type="dxa"/>
            <w:shd w:val="clear" w:color="auto" w:fill="F2F2F2" w:themeFill="background1" w:themeFillShade="F2"/>
            <w:vAlign w:val="center"/>
          </w:tcPr>
          <w:p w:rsidR="00D66EA5" w:rsidRPr="00AD7CA7" w:rsidRDefault="00D66EA5" w:rsidP="00B82C6C">
            <w:pPr>
              <w:spacing w:line="276" w:lineRule="auto"/>
              <w:jc w:val="center"/>
              <w:rPr>
                <w:rFonts w:ascii="Candara" w:hAnsi="Candara" w:cs="Arial"/>
                <w:sz w:val="22"/>
                <w:szCs w:val="22"/>
                <w:lang w:val="es-CO"/>
              </w:rPr>
            </w:pPr>
          </w:p>
        </w:tc>
      </w:tr>
      <w:tr w:rsidR="00B82C6C" w:rsidRPr="00AD7CA7" w:rsidTr="002D140A">
        <w:trPr>
          <w:trHeight w:val="103"/>
        </w:trPr>
        <w:tc>
          <w:tcPr>
            <w:tcW w:w="1809" w:type="dxa"/>
            <w:vAlign w:val="center"/>
          </w:tcPr>
          <w:p w:rsidR="00B82C6C" w:rsidRPr="00AD7CA7" w:rsidRDefault="00B82C6C" w:rsidP="00B82C6C">
            <w:pPr>
              <w:rPr>
                <w:rFonts w:ascii="Candara" w:hAnsi="Candara" w:cs="Arial"/>
                <w:b/>
                <w:sz w:val="22"/>
                <w:szCs w:val="22"/>
                <w:lang w:val="es-CO"/>
              </w:rPr>
            </w:pPr>
            <w:r w:rsidRPr="00AD7CA7">
              <w:rPr>
                <w:rFonts w:ascii="Candara" w:hAnsi="Candara" w:cs="Arial"/>
                <w:b/>
                <w:sz w:val="22"/>
                <w:szCs w:val="22"/>
                <w:lang w:val="es-CO"/>
              </w:rPr>
              <w:t>Horas de Acompañamiento Directo</w:t>
            </w:r>
          </w:p>
        </w:tc>
        <w:tc>
          <w:tcPr>
            <w:tcW w:w="1418" w:type="dxa"/>
            <w:vAlign w:val="center"/>
          </w:tcPr>
          <w:p w:rsidR="00B82C6C" w:rsidRPr="00AD7CA7" w:rsidRDefault="00B82C6C" w:rsidP="00B82C6C">
            <w:pPr>
              <w:spacing w:line="276" w:lineRule="auto"/>
              <w:rPr>
                <w:rFonts w:ascii="Candara" w:hAnsi="Candara" w:cs="Arial"/>
                <w:sz w:val="22"/>
                <w:szCs w:val="22"/>
                <w:lang w:val="es-CO"/>
              </w:rPr>
            </w:pPr>
            <w:r w:rsidRPr="00AD7CA7">
              <w:rPr>
                <w:rFonts w:ascii="Candara" w:hAnsi="Candara" w:cs="Arial"/>
                <w:sz w:val="22"/>
                <w:szCs w:val="22"/>
                <w:lang w:val="es-CO"/>
              </w:rPr>
              <w:t>Presencial</w:t>
            </w:r>
          </w:p>
        </w:tc>
        <w:tc>
          <w:tcPr>
            <w:tcW w:w="567" w:type="dxa"/>
            <w:vAlign w:val="center"/>
          </w:tcPr>
          <w:p w:rsidR="00B82C6C" w:rsidRPr="00AD7CA7" w:rsidRDefault="00AD7CA7" w:rsidP="00B82C6C">
            <w:pPr>
              <w:spacing w:line="276" w:lineRule="auto"/>
              <w:jc w:val="center"/>
              <w:rPr>
                <w:rFonts w:ascii="Candara" w:hAnsi="Candara" w:cs="Arial"/>
                <w:sz w:val="22"/>
                <w:szCs w:val="22"/>
                <w:lang w:val="es-CO"/>
              </w:rPr>
            </w:pPr>
            <w:r w:rsidRPr="00AD7CA7">
              <w:rPr>
                <w:rFonts w:ascii="Candara" w:hAnsi="Candara" w:cs="Arial"/>
                <w:sz w:val="22"/>
                <w:szCs w:val="22"/>
                <w:lang w:val="es-CO"/>
              </w:rPr>
              <w:t>3</w:t>
            </w:r>
          </w:p>
        </w:tc>
        <w:tc>
          <w:tcPr>
            <w:tcW w:w="1559" w:type="dxa"/>
            <w:vAlign w:val="center"/>
          </w:tcPr>
          <w:p w:rsidR="00B82C6C" w:rsidRPr="00AD7CA7" w:rsidRDefault="00B82C6C" w:rsidP="00B82C6C">
            <w:pPr>
              <w:spacing w:line="276" w:lineRule="auto"/>
              <w:rPr>
                <w:rFonts w:ascii="Candara" w:hAnsi="Candara" w:cs="Arial"/>
                <w:sz w:val="22"/>
                <w:szCs w:val="22"/>
                <w:lang w:val="es-CO"/>
              </w:rPr>
            </w:pPr>
            <w:r w:rsidRPr="00AD7CA7">
              <w:rPr>
                <w:rFonts w:ascii="Candara" w:hAnsi="Candara" w:cs="Arial"/>
                <w:sz w:val="22"/>
                <w:szCs w:val="22"/>
                <w:lang w:val="es-CO"/>
              </w:rPr>
              <w:t>Virtual</w:t>
            </w:r>
          </w:p>
        </w:tc>
        <w:tc>
          <w:tcPr>
            <w:tcW w:w="1276" w:type="dxa"/>
            <w:vAlign w:val="center"/>
          </w:tcPr>
          <w:p w:rsidR="00B82C6C" w:rsidRPr="00AD7CA7" w:rsidRDefault="00B82C6C" w:rsidP="00B82C6C">
            <w:pPr>
              <w:spacing w:line="276" w:lineRule="auto"/>
              <w:rPr>
                <w:rFonts w:ascii="Candara" w:hAnsi="Candara" w:cs="Arial"/>
                <w:sz w:val="22"/>
                <w:szCs w:val="22"/>
                <w:lang w:val="es-CO"/>
              </w:rPr>
            </w:pPr>
          </w:p>
        </w:tc>
        <w:tc>
          <w:tcPr>
            <w:tcW w:w="1843" w:type="dxa"/>
            <w:gridSpan w:val="2"/>
            <w:vAlign w:val="center"/>
          </w:tcPr>
          <w:p w:rsidR="00B82C6C" w:rsidRPr="00AD7CA7" w:rsidRDefault="00B82C6C" w:rsidP="00B82C6C">
            <w:pPr>
              <w:spacing w:line="276" w:lineRule="auto"/>
              <w:rPr>
                <w:rFonts w:ascii="Candara" w:hAnsi="Candara" w:cs="Arial"/>
                <w:b/>
                <w:sz w:val="22"/>
                <w:szCs w:val="22"/>
                <w:lang w:val="es-CO"/>
              </w:rPr>
            </w:pPr>
            <w:r w:rsidRPr="00AD7CA7">
              <w:rPr>
                <w:rFonts w:ascii="Candara" w:hAnsi="Candara" w:cs="Arial"/>
                <w:b/>
                <w:sz w:val="22"/>
                <w:szCs w:val="22"/>
                <w:lang w:val="es-CO"/>
              </w:rPr>
              <w:t>Horas de Trabajo Independiente</w:t>
            </w:r>
          </w:p>
        </w:tc>
        <w:tc>
          <w:tcPr>
            <w:tcW w:w="567" w:type="dxa"/>
            <w:vAlign w:val="center"/>
          </w:tcPr>
          <w:p w:rsidR="00B82C6C" w:rsidRPr="00AD7CA7" w:rsidRDefault="00AD7CA7" w:rsidP="00B82C6C">
            <w:pPr>
              <w:spacing w:line="276" w:lineRule="auto"/>
              <w:rPr>
                <w:rFonts w:ascii="Candara" w:hAnsi="Candara" w:cs="Arial"/>
                <w:sz w:val="22"/>
                <w:szCs w:val="22"/>
                <w:lang w:val="es-CO"/>
              </w:rPr>
            </w:pPr>
            <w:r w:rsidRPr="00AD7CA7">
              <w:rPr>
                <w:rFonts w:ascii="Candara" w:hAnsi="Candara" w:cs="Arial"/>
                <w:sz w:val="22"/>
                <w:szCs w:val="22"/>
                <w:lang w:val="es-CO"/>
              </w:rPr>
              <w:t>3</w:t>
            </w:r>
          </w:p>
        </w:tc>
      </w:tr>
    </w:tbl>
    <w:p w:rsidR="00B361C9" w:rsidRPr="00AD7CA7" w:rsidRDefault="00B361C9" w:rsidP="00B361C9">
      <w:pPr>
        <w:pStyle w:val="Prrafodelista"/>
        <w:ind w:left="284"/>
        <w:rPr>
          <w:rFonts w:ascii="Candara" w:hAnsi="Candara" w:cs="Arial"/>
          <w:b/>
          <w:sz w:val="22"/>
          <w:szCs w:val="22"/>
        </w:rPr>
      </w:pPr>
    </w:p>
    <w:p w:rsidR="00411CF6" w:rsidRPr="00AD7CA7" w:rsidRDefault="00411CF6" w:rsidP="00B361C9">
      <w:pPr>
        <w:pStyle w:val="Prrafodelista"/>
        <w:ind w:left="284"/>
        <w:rPr>
          <w:rFonts w:ascii="Candara" w:hAnsi="Candara" w:cs="Arial"/>
          <w:b/>
          <w:sz w:val="22"/>
          <w:szCs w:val="22"/>
        </w:rPr>
      </w:pPr>
    </w:p>
    <w:p w:rsidR="00411CF6" w:rsidRPr="00AD7CA7" w:rsidRDefault="00411CF6" w:rsidP="00B361C9">
      <w:pPr>
        <w:pStyle w:val="Prrafodelista"/>
        <w:ind w:left="284"/>
        <w:rPr>
          <w:rFonts w:ascii="Candara" w:hAnsi="Candara" w:cs="Arial"/>
          <w:b/>
          <w:sz w:val="22"/>
          <w:szCs w:val="22"/>
        </w:rPr>
      </w:pPr>
    </w:p>
    <w:p w:rsidR="00C60D0D" w:rsidRPr="00AD7CA7" w:rsidRDefault="00E94F27" w:rsidP="003F12D9">
      <w:pPr>
        <w:pStyle w:val="Prrafodelista"/>
        <w:numPr>
          <w:ilvl w:val="0"/>
          <w:numId w:val="15"/>
        </w:numPr>
        <w:ind w:left="284" w:hanging="284"/>
        <w:rPr>
          <w:rFonts w:ascii="Candara" w:hAnsi="Candara" w:cs="Arial"/>
          <w:b/>
          <w:sz w:val="22"/>
          <w:szCs w:val="22"/>
        </w:rPr>
      </w:pPr>
      <w:r w:rsidRPr="00AD7CA7">
        <w:rPr>
          <w:rFonts w:ascii="Candara" w:hAnsi="Candara" w:cs="Arial"/>
          <w:b/>
          <w:sz w:val="22"/>
          <w:szCs w:val="22"/>
        </w:rPr>
        <w:t xml:space="preserve">DESCRIPCIÓN </w:t>
      </w:r>
      <w:r w:rsidR="003F12D9" w:rsidRPr="00AD7CA7">
        <w:rPr>
          <w:rFonts w:ascii="Candara" w:hAnsi="Candara" w:cs="Arial"/>
          <w:b/>
          <w:sz w:val="22"/>
          <w:szCs w:val="22"/>
          <w:lang w:val="es-CO"/>
        </w:rPr>
        <w:t>DEL CURSO</w:t>
      </w:r>
    </w:p>
    <w:tbl>
      <w:tblPr>
        <w:tblStyle w:val="Tablaconcuadrcula"/>
        <w:tblW w:w="0" w:type="auto"/>
        <w:tblLook w:val="04A0" w:firstRow="1" w:lastRow="0" w:firstColumn="1" w:lastColumn="0" w:noHBand="0" w:noVBand="1"/>
      </w:tblPr>
      <w:tblGrid>
        <w:gridCol w:w="9039"/>
      </w:tblGrid>
      <w:tr w:rsidR="003F12D9" w:rsidRPr="00AD7CA7" w:rsidTr="003F12D9">
        <w:trPr>
          <w:trHeight w:val="286"/>
        </w:trPr>
        <w:tc>
          <w:tcPr>
            <w:tcW w:w="9039" w:type="dxa"/>
            <w:shd w:val="clear" w:color="auto" w:fill="F2F2F2" w:themeFill="background1" w:themeFillShade="F2"/>
          </w:tcPr>
          <w:p w:rsidR="003F12D9" w:rsidRPr="00AD7CA7" w:rsidRDefault="007E4302" w:rsidP="00AD7CA7">
            <w:pPr>
              <w:jc w:val="both"/>
              <w:rPr>
                <w:rFonts w:ascii="Candara" w:hAnsi="Candara" w:cs="Arial"/>
                <w:sz w:val="22"/>
                <w:szCs w:val="22"/>
              </w:rPr>
            </w:pPr>
            <w:r w:rsidRPr="007E4302">
              <w:rPr>
                <w:rFonts w:ascii="Candara" w:hAnsi="Candara" w:cs="Arial"/>
                <w:bCs/>
                <w:sz w:val="22"/>
                <w:szCs w:val="22"/>
                <w:lang w:val="es-CO"/>
              </w:rPr>
              <w:t xml:space="preserve">En este curso, se presentan los métodos corrientes de construcción de estimadores y los criterios para examinar las estadísticas en su calidad de estimadores; se aborda también el método </w:t>
            </w:r>
            <w:proofErr w:type="gramStart"/>
            <w:r w:rsidRPr="007E4302">
              <w:rPr>
                <w:rFonts w:ascii="Candara" w:hAnsi="Candara" w:cs="Arial"/>
                <w:bCs/>
                <w:sz w:val="22"/>
                <w:szCs w:val="22"/>
                <w:lang w:val="es-CO"/>
              </w:rPr>
              <w:t>de la</w:t>
            </w:r>
            <w:proofErr w:type="gramEnd"/>
            <w:r w:rsidRPr="007E4302">
              <w:rPr>
                <w:rFonts w:ascii="Candara" w:hAnsi="Candara" w:cs="Arial"/>
                <w:bCs/>
                <w:sz w:val="22"/>
                <w:szCs w:val="22"/>
                <w:lang w:val="es-CO"/>
              </w:rPr>
              <w:t xml:space="preserve"> variable pivote para construir intervalos confidenciales y se hace algún énfasis en los intervalos bajo normalidad. En los primeros capítulos se analizan conceptos básicos de variables aleatorias: convergencia y función generadora de momentos.</w:t>
            </w:r>
          </w:p>
        </w:tc>
      </w:tr>
    </w:tbl>
    <w:p w:rsidR="00C60D0D" w:rsidRPr="00AD7CA7" w:rsidRDefault="00C60D0D" w:rsidP="00C60D0D">
      <w:pPr>
        <w:rPr>
          <w:rFonts w:ascii="Candara" w:hAnsi="Candara" w:cs="Arial"/>
          <w:sz w:val="22"/>
          <w:szCs w:val="22"/>
        </w:rPr>
      </w:pPr>
    </w:p>
    <w:p w:rsidR="003F12D9" w:rsidRPr="00AD7CA7" w:rsidRDefault="003F12D9" w:rsidP="003F12D9">
      <w:pPr>
        <w:pStyle w:val="Prrafodelista"/>
        <w:numPr>
          <w:ilvl w:val="0"/>
          <w:numId w:val="15"/>
        </w:numPr>
        <w:ind w:left="284" w:hanging="284"/>
        <w:rPr>
          <w:rFonts w:ascii="Candara" w:hAnsi="Candara" w:cs="Arial"/>
          <w:b/>
          <w:sz w:val="22"/>
          <w:szCs w:val="22"/>
        </w:rPr>
      </w:pPr>
      <w:r w:rsidRPr="00AD7CA7">
        <w:rPr>
          <w:rFonts w:ascii="Candara" w:hAnsi="Candara" w:cs="Arial"/>
          <w:b/>
          <w:sz w:val="22"/>
          <w:szCs w:val="22"/>
        </w:rPr>
        <w:t xml:space="preserve">JUSTIFICACIÓN </w:t>
      </w:r>
      <w:r w:rsidRPr="00AD7CA7">
        <w:rPr>
          <w:rFonts w:ascii="Candara" w:hAnsi="Candara" w:cs="Arial"/>
          <w:b/>
          <w:sz w:val="22"/>
          <w:szCs w:val="22"/>
          <w:lang w:val="es-CO"/>
        </w:rPr>
        <w:t>DEL CURSO</w:t>
      </w:r>
    </w:p>
    <w:p w:rsidR="003F12D9" w:rsidRPr="00AD7CA7" w:rsidRDefault="003F12D9" w:rsidP="003F12D9">
      <w:pPr>
        <w:pStyle w:val="Prrafodelista"/>
        <w:ind w:left="0"/>
        <w:rPr>
          <w:rFonts w:ascii="Candara" w:hAnsi="Candara" w:cs="Arial"/>
          <w:b/>
          <w:sz w:val="22"/>
          <w:szCs w:val="22"/>
        </w:rPr>
      </w:pPr>
    </w:p>
    <w:tbl>
      <w:tblPr>
        <w:tblStyle w:val="Tablaconcuadrcula"/>
        <w:tblW w:w="0" w:type="auto"/>
        <w:tblLook w:val="04A0" w:firstRow="1" w:lastRow="0" w:firstColumn="1" w:lastColumn="0" w:noHBand="0" w:noVBand="1"/>
      </w:tblPr>
      <w:tblGrid>
        <w:gridCol w:w="9039"/>
      </w:tblGrid>
      <w:tr w:rsidR="003F12D9" w:rsidRPr="00AD7CA7" w:rsidTr="003F12D9">
        <w:trPr>
          <w:trHeight w:val="286"/>
        </w:trPr>
        <w:tc>
          <w:tcPr>
            <w:tcW w:w="9039" w:type="dxa"/>
            <w:shd w:val="clear" w:color="auto" w:fill="F2F2F2" w:themeFill="background1" w:themeFillShade="F2"/>
          </w:tcPr>
          <w:p w:rsidR="007E4302" w:rsidRPr="007E4302" w:rsidRDefault="007E4302" w:rsidP="007E4302">
            <w:pPr>
              <w:jc w:val="both"/>
              <w:rPr>
                <w:rFonts w:ascii="Candara" w:hAnsi="Candara" w:cs="Arial"/>
                <w:bCs/>
                <w:sz w:val="22"/>
                <w:szCs w:val="22"/>
                <w:lang w:val="es-CO"/>
              </w:rPr>
            </w:pPr>
            <w:r w:rsidRPr="007E4302">
              <w:rPr>
                <w:rFonts w:ascii="Candara" w:hAnsi="Candara" w:cs="Arial"/>
                <w:bCs/>
                <w:sz w:val="22"/>
                <w:szCs w:val="22"/>
                <w:lang w:val="es-CO"/>
              </w:rPr>
              <w:t>El análisis de datos comprende el uso de métodos de estadística inferencial para estimar parámetros desconocidos de los modelos y comprobar hipótesis sobre la estructura de los datos y de procedimientos para la toma de decisiones y formular ciertas conclusiones que pueden aplicarse a la solución de distintos problemas.</w:t>
            </w:r>
          </w:p>
          <w:p w:rsidR="007E4302" w:rsidRPr="007E4302" w:rsidRDefault="007E4302" w:rsidP="007E4302">
            <w:pPr>
              <w:jc w:val="both"/>
              <w:rPr>
                <w:rFonts w:ascii="Candara" w:hAnsi="Candara" w:cs="Arial"/>
                <w:bCs/>
                <w:sz w:val="22"/>
                <w:szCs w:val="22"/>
                <w:lang w:val="es-CO"/>
              </w:rPr>
            </w:pPr>
            <w:r w:rsidRPr="007E4302">
              <w:rPr>
                <w:rFonts w:ascii="Candara" w:hAnsi="Candara" w:cs="Arial"/>
                <w:bCs/>
                <w:sz w:val="22"/>
                <w:szCs w:val="22"/>
                <w:lang w:val="es-CO"/>
              </w:rPr>
              <w:t>Los procedimientos de la estadística inferencial son de especial uso en la propuesta y participación en proyectos de investigación con enfoque multidisciplinario que coadyuven a solucionar problemas de distintos campos del saber.</w:t>
            </w:r>
          </w:p>
          <w:p w:rsidR="003F12D9" w:rsidRPr="00AD7CA7" w:rsidRDefault="007E4302" w:rsidP="007E4302">
            <w:pPr>
              <w:jc w:val="both"/>
              <w:rPr>
                <w:rFonts w:ascii="Candara" w:hAnsi="Candara" w:cs="Arial"/>
                <w:sz w:val="22"/>
                <w:szCs w:val="22"/>
              </w:rPr>
            </w:pPr>
            <w:r w:rsidRPr="007E4302">
              <w:rPr>
                <w:rFonts w:ascii="Candara" w:hAnsi="Candara" w:cs="Arial"/>
                <w:bCs/>
                <w:sz w:val="22"/>
                <w:szCs w:val="22"/>
                <w:lang w:val="es-CO"/>
              </w:rPr>
              <w:t>El Matemático debe estar en capacidad de resolver problemas que requieran acierto en la toma de decisiones y un manejo adecuado de la información obtenida a través de la exploración estadística y el análisis computacional de datos. De aquí la importancia de los temas que trata este curso.</w:t>
            </w:r>
          </w:p>
        </w:tc>
      </w:tr>
    </w:tbl>
    <w:p w:rsidR="003F12D9" w:rsidRPr="00AD7CA7" w:rsidRDefault="003F12D9" w:rsidP="003F12D9">
      <w:pPr>
        <w:rPr>
          <w:rFonts w:ascii="Candara" w:hAnsi="Candara" w:cs="Arial"/>
          <w:sz w:val="22"/>
          <w:szCs w:val="22"/>
        </w:rPr>
      </w:pPr>
    </w:p>
    <w:p w:rsidR="003F12D9" w:rsidRPr="00AD7CA7" w:rsidRDefault="003F12D9" w:rsidP="003F12D9">
      <w:pPr>
        <w:pStyle w:val="Prrafodelista"/>
        <w:numPr>
          <w:ilvl w:val="0"/>
          <w:numId w:val="15"/>
        </w:numPr>
        <w:ind w:left="284" w:hanging="284"/>
        <w:rPr>
          <w:rFonts w:ascii="Candara" w:hAnsi="Candara" w:cs="Arial"/>
          <w:b/>
          <w:sz w:val="22"/>
          <w:szCs w:val="22"/>
        </w:rPr>
      </w:pPr>
      <w:r w:rsidRPr="00AD7CA7">
        <w:rPr>
          <w:rFonts w:ascii="Candara" w:hAnsi="Candara" w:cs="Arial"/>
          <w:b/>
          <w:sz w:val="22"/>
          <w:szCs w:val="22"/>
        </w:rPr>
        <w:t>PRÓPOSITO GENERAL DEL CURSO</w:t>
      </w:r>
    </w:p>
    <w:p w:rsidR="003F12D9" w:rsidRPr="00AD7CA7" w:rsidRDefault="003F12D9" w:rsidP="00C60D0D">
      <w:pPr>
        <w:rPr>
          <w:rFonts w:ascii="Candara" w:hAnsi="Candara" w:cs="Arial"/>
          <w:sz w:val="22"/>
          <w:szCs w:val="22"/>
        </w:rPr>
      </w:pPr>
    </w:p>
    <w:tbl>
      <w:tblPr>
        <w:tblStyle w:val="Tablaconcuadrcula"/>
        <w:tblW w:w="0" w:type="auto"/>
        <w:tblLook w:val="04A0" w:firstRow="1" w:lastRow="0" w:firstColumn="1" w:lastColumn="0" w:noHBand="0" w:noVBand="1"/>
      </w:tblPr>
      <w:tblGrid>
        <w:gridCol w:w="9039"/>
      </w:tblGrid>
      <w:tr w:rsidR="009100CD" w:rsidRPr="00AD7CA7" w:rsidTr="003F12D9">
        <w:trPr>
          <w:trHeight w:val="230"/>
        </w:trPr>
        <w:tc>
          <w:tcPr>
            <w:tcW w:w="9039" w:type="dxa"/>
            <w:shd w:val="clear" w:color="auto" w:fill="F2F2F2" w:themeFill="background1" w:themeFillShade="F2"/>
          </w:tcPr>
          <w:p w:rsidR="007E4302" w:rsidRPr="007E4302" w:rsidRDefault="007E4302" w:rsidP="007E4302">
            <w:pPr>
              <w:tabs>
                <w:tab w:val="left" w:pos="1725"/>
              </w:tabs>
              <w:ind w:left="142"/>
              <w:jc w:val="both"/>
              <w:rPr>
                <w:rFonts w:ascii="Candara" w:hAnsi="Candara" w:cs="Arial"/>
                <w:bCs/>
                <w:sz w:val="22"/>
                <w:szCs w:val="22"/>
                <w:lang w:val="es-CO"/>
              </w:rPr>
            </w:pPr>
            <w:r w:rsidRPr="007E4302">
              <w:rPr>
                <w:rFonts w:ascii="Candara" w:hAnsi="Candara" w:cs="Arial"/>
                <w:bCs/>
                <w:sz w:val="22"/>
                <w:szCs w:val="22"/>
                <w:lang w:val="es-CO"/>
              </w:rPr>
              <w:t xml:space="preserve">Conocer los principales métodos de la estadística inferencial e identificar sus aplicaciones a </w:t>
            </w:r>
            <w:r w:rsidRPr="007E4302">
              <w:rPr>
                <w:rFonts w:ascii="Candara" w:hAnsi="Candara" w:cs="Arial"/>
                <w:bCs/>
                <w:sz w:val="22"/>
                <w:szCs w:val="22"/>
                <w:lang w:val="es-CO"/>
              </w:rPr>
              <w:lastRenderedPageBreak/>
              <w:t>diversas áreas del conocimiento y de la cotidianidad.</w:t>
            </w:r>
          </w:p>
          <w:p w:rsidR="009100CD" w:rsidRPr="00AD7CA7" w:rsidRDefault="007E4302" w:rsidP="007E4302">
            <w:pPr>
              <w:tabs>
                <w:tab w:val="left" w:pos="1725"/>
              </w:tabs>
              <w:ind w:left="142"/>
              <w:jc w:val="both"/>
              <w:rPr>
                <w:rFonts w:ascii="Candara" w:hAnsi="Candara" w:cs="Arial"/>
                <w:b/>
                <w:sz w:val="22"/>
                <w:szCs w:val="22"/>
                <w:lang w:val="es-CO"/>
              </w:rPr>
            </w:pPr>
            <w:r w:rsidRPr="007E4302">
              <w:rPr>
                <w:rFonts w:ascii="Candara" w:hAnsi="Candara" w:cs="Arial"/>
                <w:bCs/>
                <w:sz w:val="22"/>
                <w:szCs w:val="22"/>
                <w:lang w:val="es-CO"/>
              </w:rPr>
              <w:t>Estudiar métodos de estadística inferencial y aplicar los principios básicos en ellos establecidos a la solución de problemas de aplicación en diferentes áreas del conocimiento.</w:t>
            </w:r>
          </w:p>
        </w:tc>
      </w:tr>
    </w:tbl>
    <w:p w:rsidR="003F12D9" w:rsidRPr="00AD7CA7" w:rsidRDefault="003F12D9" w:rsidP="00C60D0D">
      <w:pPr>
        <w:rPr>
          <w:rFonts w:ascii="Candara" w:hAnsi="Candara" w:cs="Arial"/>
          <w:sz w:val="22"/>
          <w:szCs w:val="22"/>
        </w:rPr>
      </w:pPr>
    </w:p>
    <w:p w:rsidR="00521442" w:rsidRPr="00AD7CA7" w:rsidRDefault="00521442" w:rsidP="00AD7CA7">
      <w:pPr>
        <w:pStyle w:val="Prrafodelista"/>
        <w:numPr>
          <w:ilvl w:val="0"/>
          <w:numId w:val="15"/>
        </w:numPr>
        <w:ind w:left="0" w:firstLine="0"/>
        <w:rPr>
          <w:rFonts w:ascii="Candara" w:hAnsi="Candara" w:cs="Arial"/>
          <w:b/>
          <w:bCs/>
          <w:sz w:val="22"/>
          <w:szCs w:val="22"/>
          <w:lang w:val="es-ES"/>
        </w:rPr>
      </w:pPr>
      <w:r w:rsidRPr="00AD7CA7">
        <w:rPr>
          <w:rFonts w:ascii="Candara" w:hAnsi="Candara" w:cs="Arial"/>
          <w:b/>
          <w:bCs/>
          <w:sz w:val="22"/>
          <w:szCs w:val="22"/>
          <w:lang w:val="es-ES"/>
        </w:rPr>
        <w:t>COMPETENCIA GENERAL DEL CURSO</w:t>
      </w:r>
    </w:p>
    <w:p w:rsidR="00521442" w:rsidRPr="00AD7CA7" w:rsidRDefault="00521442" w:rsidP="00521442">
      <w:pPr>
        <w:rPr>
          <w:rFonts w:ascii="Candara" w:hAnsi="Candara" w:cs="Arial"/>
          <w:b/>
          <w:bCs/>
          <w:sz w:val="22"/>
          <w:szCs w:val="22"/>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0"/>
      </w:tblGrid>
      <w:tr w:rsidR="00521442" w:rsidRPr="00AD7CA7" w:rsidTr="00D00065">
        <w:tc>
          <w:tcPr>
            <w:tcW w:w="8980" w:type="dxa"/>
            <w:shd w:val="clear" w:color="auto" w:fill="F2F2F2"/>
          </w:tcPr>
          <w:p w:rsidR="0083043F" w:rsidRPr="00AD7CA7" w:rsidRDefault="0083043F" w:rsidP="00AD7CA7">
            <w:pPr>
              <w:tabs>
                <w:tab w:val="left" w:pos="1725"/>
              </w:tabs>
              <w:ind w:left="106"/>
              <w:jc w:val="both"/>
              <w:rPr>
                <w:rFonts w:ascii="Candara" w:hAnsi="Candara" w:cs="Arial"/>
                <w:bCs/>
                <w:sz w:val="22"/>
                <w:szCs w:val="22"/>
                <w:lang w:val="es-CO"/>
              </w:rPr>
            </w:pPr>
            <w:r w:rsidRPr="00AD7CA7">
              <w:rPr>
                <w:rFonts w:ascii="Candara" w:hAnsi="Candara" w:cs="Arial"/>
                <w:bCs/>
                <w:sz w:val="22"/>
                <w:szCs w:val="22"/>
                <w:lang w:val="es-CO"/>
              </w:rPr>
              <w:t>Al finalizar esta asignatura, se espera que el estudiante este en capacidad de:</w:t>
            </w:r>
          </w:p>
          <w:p w:rsidR="00AD7CA7" w:rsidRPr="00AD7CA7" w:rsidRDefault="00AD7CA7" w:rsidP="00AD7CA7">
            <w:pPr>
              <w:tabs>
                <w:tab w:val="left" w:pos="1725"/>
              </w:tabs>
              <w:ind w:left="106"/>
              <w:jc w:val="both"/>
              <w:rPr>
                <w:rFonts w:ascii="Candara" w:hAnsi="Candara" w:cs="Arial"/>
                <w:bCs/>
                <w:sz w:val="22"/>
                <w:szCs w:val="22"/>
                <w:lang w:val="es-CO"/>
              </w:rPr>
            </w:pPr>
          </w:p>
          <w:p w:rsidR="0083043F" w:rsidRDefault="0083043F" w:rsidP="00AD7CA7">
            <w:pPr>
              <w:numPr>
                <w:ilvl w:val="0"/>
                <w:numId w:val="35"/>
              </w:numPr>
              <w:tabs>
                <w:tab w:val="left" w:pos="1725"/>
              </w:tabs>
              <w:ind w:left="106"/>
              <w:jc w:val="both"/>
              <w:rPr>
                <w:rFonts w:ascii="Candara" w:hAnsi="Candara" w:cs="Arial"/>
                <w:bCs/>
                <w:sz w:val="22"/>
                <w:szCs w:val="22"/>
                <w:lang w:val="es-CO"/>
              </w:rPr>
            </w:pPr>
            <w:r w:rsidRPr="00AD7CA7">
              <w:rPr>
                <w:rFonts w:ascii="Candara" w:hAnsi="Candara" w:cs="Arial"/>
                <w:bCs/>
                <w:sz w:val="22"/>
                <w:szCs w:val="22"/>
                <w:lang w:val="es-CO"/>
              </w:rPr>
              <w:t>Adquirir un aprendizaje significativo de las herramientas estadísticas descriptivas para interpretar y argumentar los fenómenos observables, en la solución de problemas y en su aplicación de nuevos conocimientos en sus áreas de estudio.</w:t>
            </w:r>
          </w:p>
          <w:p w:rsidR="00AD7CA7" w:rsidRPr="00AD7CA7" w:rsidRDefault="00AD7CA7" w:rsidP="00AD7CA7">
            <w:pPr>
              <w:numPr>
                <w:ilvl w:val="0"/>
                <w:numId w:val="35"/>
              </w:numPr>
              <w:tabs>
                <w:tab w:val="left" w:pos="1725"/>
              </w:tabs>
              <w:ind w:left="106"/>
              <w:jc w:val="both"/>
              <w:rPr>
                <w:rFonts w:ascii="Candara" w:hAnsi="Candara" w:cs="Arial"/>
                <w:bCs/>
                <w:sz w:val="22"/>
                <w:szCs w:val="22"/>
                <w:lang w:val="es-CO"/>
              </w:rPr>
            </w:pPr>
          </w:p>
          <w:p w:rsidR="0083043F" w:rsidRPr="00AD7CA7" w:rsidRDefault="0083043F" w:rsidP="00AD7CA7">
            <w:pPr>
              <w:numPr>
                <w:ilvl w:val="0"/>
                <w:numId w:val="35"/>
              </w:numPr>
              <w:tabs>
                <w:tab w:val="left" w:pos="1725"/>
              </w:tabs>
              <w:ind w:left="106"/>
              <w:jc w:val="both"/>
              <w:rPr>
                <w:rFonts w:ascii="Candara" w:hAnsi="Candara" w:cs="Arial"/>
                <w:bCs/>
                <w:sz w:val="22"/>
                <w:szCs w:val="22"/>
                <w:lang w:val="es-CO"/>
              </w:rPr>
            </w:pPr>
            <w:r w:rsidRPr="00AD7CA7">
              <w:rPr>
                <w:rFonts w:ascii="Candara" w:hAnsi="Candara" w:cs="Arial"/>
                <w:bCs/>
                <w:sz w:val="22"/>
                <w:szCs w:val="22"/>
                <w:lang w:val="es-CO"/>
              </w:rPr>
              <w:t>Identificar el concepto de estadística y su aplicación en diferentes contextos.</w:t>
            </w:r>
          </w:p>
          <w:p w:rsidR="00AD7CA7" w:rsidRDefault="00AD7CA7" w:rsidP="00AD7CA7">
            <w:pPr>
              <w:numPr>
                <w:ilvl w:val="0"/>
                <w:numId w:val="35"/>
              </w:numPr>
              <w:tabs>
                <w:tab w:val="left" w:pos="1725"/>
              </w:tabs>
              <w:ind w:left="106"/>
              <w:jc w:val="both"/>
              <w:rPr>
                <w:rFonts w:ascii="Candara" w:hAnsi="Candara" w:cs="Arial"/>
                <w:bCs/>
                <w:sz w:val="22"/>
                <w:szCs w:val="22"/>
                <w:lang w:val="es-CO"/>
              </w:rPr>
            </w:pPr>
          </w:p>
          <w:p w:rsidR="0083043F" w:rsidRPr="00AD7CA7" w:rsidRDefault="0083043F" w:rsidP="00AD7CA7">
            <w:pPr>
              <w:numPr>
                <w:ilvl w:val="0"/>
                <w:numId w:val="35"/>
              </w:numPr>
              <w:tabs>
                <w:tab w:val="left" w:pos="1725"/>
              </w:tabs>
              <w:ind w:left="106"/>
              <w:jc w:val="both"/>
              <w:rPr>
                <w:rFonts w:ascii="Candara" w:hAnsi="Candara" w:cs="Arial"/>
                <w:bCs/>
                <w:sz w:val="22"/>
                <w:szCs w:val="22"/>
                <w:lang w:val="es-CO"/>
              </w:rPr>
            </w:pPr>
            <w:r w:rsidRPr="00AD7CA7">
              <w:rPr>
                <w:rFonts w:ascii="Candara" w:hAnsi="Candara" w:cs="Arial"/>
                <w:bCs/>
                <w:sz w:val="22"/>
                <w:szCs w:val="22"/>
                <w:lang w:val="es-CO"/>
              </w:rPr>
              <w:t>Describir las prácticas que se utilizan en la recolección de datos.</w:t>
            </w:r>
          </w:p>
          <w:p w:rsidR="00AD7CA7" w:rsidRDefault="00AD7CA7" w:rsidP="00AD7CA7">
            <w:pPr>
              <w:numPr>
                <w:ilvl w:val="0"/>
                <w:numId w:val="35"/>
              </w:numPr>
              <w:tabs>
                <w:tab w:val="left" w:pos="1725"/>
              </w:tabs>
              <w:ind w:left="106"/>
              <w:jc w:val="both"/>
              <w:rPr>
                <w:rFonts w:ascii="Candara" w:hAnsi="Candara" w:cs="Arial"/>
                <w:bCs/>
                <w:sz w:val="22"/>
                <w:szCs w:val="22"/>
                <w:lang w:val="es-CO"/>
              </w:rPr>
            </w:pPr>
          </w:p>
          <w:p w:rsidR="0083043F" w:rsidRPr="00AD7CA7" w:rsidRDefault="0083043F" w:rsidP="00AD7CA7">
            <w:pPr>
              <w:numPr>
                <w:ilvl w:val="0"/>
                <w:numId w:val="35"/>
              </w:numPr>
              <w:tabs>
                <w:tab w:val="left" w:pos="1725"/>
              </w:tabs>
              <w:ind w:left="106"/>
              <w:jc w:val="both"/>
              <w:rPr>
                <w:rFonts w:ascii="Candara" w:hAnsi="Candara" w:cs="Arial"/>
                <w:bCs/>
                <w:sz w:val="22"/>
                <w:szCs w:val="22"/>
                <w:lang w:val="es-CO"/>
              </w:rPr>
            </w:pPr>
            <w:r w:rsidRPr="00AD7CA7">
              <w:rPr>
                <w:rFonts w:ascii="Candara" w:hAnsi="Candara" w:cs="Arial"/>
                <w:bCs/>
                <w:sz w:val="22"/>
                <w:szCs w:val="22"/>
                <w:lang w:val="es-CO"/>
              </w:rPr>
              <w:t>Interpretar las diferentes escalas de medición utilizadas en estadística descriptiva.</w:t>
            </w:r>
          </w:p>
          <w:p w:rsidR="00AD7CA7" w:rsidRDefault="00AD7CA7" w:rsidP="00AD7CA7">
            <w:pPr>
              <w:tabs>
                <w:tab w:val="left" w:pos="1725"/>
              </w:tabs>
              <w:ind w:left="106"/>
              <w:jc w:val="both"/>
              <w:rPr>
                <w:rFonts w:ascii="Candara" w:hAnsi="Candara" w:cs="Arial"/>
                <w:bCs/>
                <w:sz w:val="22"/>
                <w:szCs w:val="22"/>
                <w:lang w:val="es-CO"/>
              </w:rPr>
            </w:pPr>
          </w:p>
          <w:p w:rsidR="0083043F" w:rsidRPr="00AD7CA7" w:rsidRDefault="0083043F" w:rsidP="00AD7CA7">
            <w:pPr>
              <w:tabs>
                <w:tab w:val="left" w:pos="1725"/>
              </w:tabs>
              <w:ind w:left="106"/>
              <w:jc w:val="both"/>
              <w:rPr>
                <w:rFonts w:ascii="Candara" w:hAnsi="Candara" w:cs="Arial"/>
                <w:bCs/>
                <w:sz w:val="22"/>
                <w:szCs w:val="22"/>
                <w:lang w:val="es-CO"/>
              </w:rPr>
            </w:pPr>
            <w:r w:rsidRPr="00AD7CA7">
              <w:rPr>
                <w:rFonts w:ascii="Candara" w:hAnsi="Candara" w:cs="Arial"/>
                <w:bCs/>
                <w:sz w:val="22"/>
                <w:szCs w:val="22"/>
                <w:lang w:val="es-CO"/>
              </w:rPr>
              <w:t>Aplicar las diferentes escalas de medición utilizadas en estadística descriptiva.</w:t>
            </w:r>
          </w:p>
          <w:p w:rsidR="00AD7CA7" w:rsidRDefault="00AD7CA7" w:rsidP="00AD7CA7">
            <w:pPr>
              <w:tabs>
                <w:tab w:val="left" w:pos="1725"/>
              </w:tabs>
              <w:ind w:left="106"/>
              <w:jc w:val="both"/>
              <w:rPr>
                <w:rFonts w:ascii="Candara" w:hAnsi="Candara" w:cs="Arial"/>
                <w:bCs/>
                <w:sz w:val="22"/>
                <w:szCs w:val="22"/>
                <w:lang w:val="es-CO"/>
              </w:rPr>
            </w:pPr>
          </w:p>
          <w:p w:rsidR="00521442" w:rsidRPr="00AD7CA7" w:rsidRDefault="0083043F" w:rsidP="00AD7CA7">
            <w:pPr>
              <w:tabs>
                <w:tab w:val="left" w:pos="1725"/>
              </w:tabs>
              <w:ind w:left="106"/>
              <w:jc w:val="both"/>
              <w:rPr>
                <w:rFonts w:ascii="Candara" w:hAnsi="Candara" w:cs="Arial"/>
                <w:b/>
                <w:bCs/>
                <w:sz w:val="22"/>
                <w:szCs w:val="22"/>
                <w:lang w:val="es-CO"/>
              </w:rPr>
            </w:pPr>
            <w:r w:rsidRPr="00AD7CA7">
              <w:rPr>
                <w:rFonts w:ascii="Candara" w:hAnsi="Candara" w:cs="Arial"/>
                <w:bCs/>
                <w:sz w:val="22"/>
                <w:szCs w:val="22"/>
                <w:lang w:val="es-CO"/>
              </w:rPr>
              <w:t>Ejecutar un informe de análisis estadístico descriptivo, calculando e interpretando el fenómeno en el campo de estudio.</w:t>
            </w:r>
          </w:p>
        </w:tc>
      </w:tr>
    </w:tbl>
    <w:p w:rsidR="00B75D52" w:rsidRPr="00AD7CA7" w:rsidRDefault="00B75D52">
      <w:pPr>
        <w:rPr>
          <w:rFonts w:ascii="Candara" w:hAnsi="Candara" w:cs="Arial"/>
          <w:sz w:val="22"/>
          <w:szCs w:val="22"/>
          <w:lang w:val="es-ES"/>
        </w:rPr>
        <w:sectPr w:rsidR="00B75D52" w:rsidRPr="00AD7CA7" w:rsidSect="00055481">
          <w:headerReference w:type="default" r:id="rId8"/>
          <w:footerReference w:type="default" r:id="rId9"/>
          <w:headerReference w:type="first" r:id="rId10"/>
          <w:pgSz w:w="12240" w:h="15840"/>
          <w:pgMar w:top="1417" w:right="1701" w:bottom="1417" w:left="1701" w:header="708" w:footer="708" w:gutter="0"/>
          <w:cols w:space="708"/>
          <w:docGrid w:linePitch="360"/>
        </w:sectPr>
      </w:pPr>
    </w:p>
    <w:p w:rsidR="006F6712" w:rsidRPr="00AD7CA7" w:rsidRDefault="006F6712" w:rsidP="00BA1DED">
      <w:pPr>
        <w:pStyle w:val="Prrafodelista"/>
        <w:numPr>
          <w:ilvl w:val="0"/>
          <w:numId w:val="15"/>
        </w:numPr>
        <w:rPr>
          <w:rFonts w:ascii="Candara" w:hAnsi="Candara" w:cs="Arial"/>
          <w:b/>
          <w:sz w:val="22"/>
          <w:szCs w:val="22"/>
        </w:rPr>
      </w:pPr>
      <w:r w:rsidRPr="00AD7CA7">
        <w:rPr>
          <w:rFonts w:ascii="Candara" w:hAnsi="Candara" w:cs="Arial"/>
          <w:b/>
          <w:sz w:val="22"/>
          <w:szCs w:val="22"/>
        </w:rPr>
        <w:lastRenderedPageBreak/>
        <w:t>PLANEACIÓN DE LAS UNIDADES DE FORMACIÓN</w:t>
      </w: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5A67E9" w:rsidRPr="00AD7CA7" w:rsidTr="00D00065">
        <w:tc>
          <w:tcPr>
            <w:tcW w:w="1242" w:type="dxa"/>
            <w:shd w:val="clear" w:color="auto" w:fill="F2F2F2" w:themeFill="background1" w:themeFillShade="F2"/>
            <w:vAlign w:val="center"/>
          </w:tcPr>
          <w:p w:rsidR="005A67E9" w:rsidRPr="00AD7CA7" w:rsidRDefault="005A67E9" w:rsidP="00D00065">
            <w:pPr>
              <w:rPr>
                <w:rFonts w:ascii="Candara" w:hAnsi="Candara" w:cs="Arial"/>
                <w:b/>
                <w:sz w:val="22"/>
                <w:szCs w:val="22"/>
              </w:rPr>
            </w:pPr>
            <w:r w:rsidRPr="00AD7CA7">
              <w:rPr>
                <w:rFonts w:ascii="Candara" w:hAnsi="Candara" w:cs="Arial"/>
                <w:b/>
                <w:sz w:val="22"/>
                <w:szCs w:val="22"/>
              </w:rPr>
              <w:t>UNIDAD 1.</w:t>
            </w:r>
          </w:p>
        </w:tc>
        <w:tc>
          <w:tcPr>
            <w:tcW w:w="4678" w:type="dxa"/>
            <w:gridSpan w:val="2"/>
            <w:vAlign w:val="center"/>
          </w:tcPr>
          <w:p w:rsidR="005A67E9" w:rsidRPr="00AD7CA7" w:rsidRDefault="005A67E9" w:rsidP="00D00065">
            <w:pPr>
              <w:rPr>
                <w:rFonts w:ascii="Candara" w:hAnsi="Candara" w:cs="Arial"/>
                <w:sz w:val="22"/>
                <w:szCs w:val="22"/>
              </w:rPr>
            </w:pPr>
            <w:r w:rsidRPr="00AD7CA7">
              <w:rPr>
                <w:rFonts w:ascii="Candara" w:hAnsi="Candara" w:cs="Arial"/>
                <w:b/>
                <w:bCs/>
                <w:color w:val="000000"/>
                <w:sz w:val="22"/>
                <w:szCs w:val="22"/>
                <w:lang w:val="es-CO"/>
              </w:rPr>
              <w:t xml:space="preserve">Distribuciones continuas y de muestreo  </w:t>
            </w:r>
            <w:r w:rsidRPr="00AD7CA7">
              <w:rPr>
                <w:rFonts w:ascii="Candara" w:hAnsi="Candara" w:cs="Arial"/>
                <w:b/>
                <w:bCs/>
                <w:color w:val="000000"/>
                <w:sz w:val="22"/>
                <w:szCs w:val="22"/>
              </w:rPr>
              <w:t xml:space="preserve">                                              </w:t>
            </w:r>
          </w:p>
        </w:tc>
        <w:tc>
          <w:tcPr>
            <w:tcW w:w="2835" w:type="dxa"/>
            <w:shd w:val="clear" w:color="auto" w:fill="F2F2F2" w:themeFill="background1" w:themeFillShade="F2"/>
            <w:vAlign w:val="center"/>
          </w:tcPr>
          <w:p w:rsidR="005A67E9" w:rsidRPr="00AD7CA7" w:rsidRDefault="005A67E9" w:rsidP="00D00065">
            <w:pPr>
              <w:rPr>
                <w:rFonts w:ascii="Candara" w:hAnsi="Candara" w:cs="Arial"/>
                <w:b/>
                <w:sz w:val="22"/>
                <w:szCs w:val="22"/>
              </w:rPr>
            </w:pPr>
            <w:r w:rsidRPr="00AD7CA7">
              <w:rPr>
                <w:rFonts w:ascii="Candara" w:hAnsi="Candara" w:cs="Arial"/>
                <w:b/>
                <w:sz w:val="22"/>
                <w:szCs w:val="22"/>
              </w:rPr>
              <w:t>COMPETENCIA</w:t>
            </w:r>
          </w:p>
        </w:tc>
        <w:tc>
          <w:tcPr>
            <w:tcW w:w="4394" w:type="dxa"/>
            <w:gridSpan w:val="2"/>
            <w:vAlign w:val="center"/>
          </w:tcPr>
          <w:p w:rsidR="005A67E9" w:rsidRPr="00AD7CA7" w:rsidRDefault="005A67E9" w:rsidP="00D00065">
            <w:pPr>
              <w:rPr>
                <w:rFonts w:ascii="Candara" w:hAnsi="Candara" w:cs="Arial"/>
                <w:sz w:val="22"/>
                <w:szCs w:val="22"/>
              </w:rPr>
            </w:pPr>
          </w:p>
        </w:tc>
      </w:tr>
      <w:tr w:rsidR="005A67E9" w:rsidRPr="00AD7CA7" w:rsidTr="00D00065">
        <w:tc>
          <w:tcPr>
            <w:tcW w:w="2933" w:type="dxa"/>
            <w:gridSpan w:val="2"/>
            <w:shd w:val="clear" w:color="auto" w:fill="F2F2F2" w:themeFill="background1" w:themeFillShade="F2"/>
            <w:vAlign w:val="center"/>
          </w:tcPr>
          <w:p w:rsidR="005A67E9" w:rsidRPr="00AD7CA7" w:rsidRDefault="005A67E9" w:rsidP="00D00065">
            <w:pPr>
              <w:jc w:val="center"/>
              <w:rPr>
                <w:rFonts w:ascii="Candara" w:hAnsi="Candara" w:cs="Arial"/>
                <w:b/>
                <w:sz w:val="22"/>
                <w:szCs w:val="22"/>
              </w:rPr>
            </w:pPr>
            <w:r w:rsidRPr="00AD7CA7">
              <w:rPr>
                <w:rFonts w:ascii="Candara" w:hAnsi="Candara" w:cs="Arial"/>
                <w:b/>
                <w:sz w:val="22"/>
                <w:szCs w:val="22"/>
              </w:rPr>
              <w:t>CONTENIDOS</w:t>
            </w:r>
          </w:p>
        </w:tc>
        <w:tc>
          <w:tcPr>
            <w:tcW w:w="2987" w:type="dxa"/>
            <w:shd w:val="clear" w:color="auto" w:fill="F2F2F2" w:themeFill="background1" w:themeFillShade="F2"/>
            <w:vAlign w:val="center"/>
          </w:tcPr>
          <w:p w:rsidR="005A67E9" w:rsidRPr="00AD7CA7" w:rsidRDefault="005A67E9" w:rsidP="00D00065">
            <w:pPr>
              <w:jc w:val="center"/>
              <w:rPr>
                <w:rFonts w:ascii="Candara" w:hAnsi="Candara" w:cs="Arial"/>
                <w:b/>
                <w:sz w:val="22"/>
                <w:szCs w:val="22"/>
              </w:rPr>
            </w:pPr>
            <w:r w:rsidRPr="00AD7CA7">
              <w:rPr>
                <w:rFonts w:ascii="Candara" w:hAnsi="Candara" w:cs="Arial"/>
                <w:b/>
                <w:sz w:val="22"/>
                <w:szCs w:val="22"/>
              </w:rPr>
              <w:t>ESTRATEGIA DIDÁCTICA</w:t>
            </w:r>
          </w:p>
        </w:tc>
        <w:tc>
          <w:tcPr>
            <w:tcW w:w="2835" w:type="dxa"/>
            <w:shd w:val="clear" w:color="auto" w:fill="F2F2F2" w:themeFill="background1" w:themeFillShade="F2"/>
            <w:vAlign w:val="center"/>
          </w:tcPr>
          <w:p w:rsidR="005A67E9" w:rsidRPr="00AD7CA7" w:rsidRDefault="005A67E9" w:rsidP="00D00065">
            <w:pPr>
              <w:jc w:val="center"/>
              <w:rPr>
                <w:rFonts w:ascii="Candara" w:hAnsi="Candara" w:cs="Arial"/>
                <w:b/>
                <w:sz w:val="22"/>
                <w:szCs w:val="22"/>
              </w:rPr>
            </w:pPr>
            <w:r w:rsidRPr="00AD7CA7">
              <w:rPr>
                <w:rFonts w:ascii="Candara" w:hAnsi="Candara" w:cs="Arial"/>
                <w:b/>
                <w:sz w:val="22"/>
                <w:szCs w:val="22"/>
              </w:rPr>
              <w:t>INDICADORES DE LOGROS</w:t>
            </w:r>
          </w:p>
        </w:tc>
        <w:tc>
          <w:tcPr>
            <w:tcW w:w="2977" w:type="dxa"/>
            <w:shd w:val="clear" w:color="auto" w:fill="F2F2F2" w:themeFill="background1" w:themeFillShade="F2"/>
            <w:vAlign w:val="center"/>
          </w:tcPr>
          <w:p w:rsidR="005A67E9" w:rsidRPr="00AD7CA7" w:rsidRDefault="005A67E9" w:rsidP="00D00065">
            <w:pPr>
              <w:jc w:val="center"/>
              <w:rPr>
                <w:rFonts w:ascii="Candara" w:hAnsi="Candara" w:cs="Arial"/>
                <w:b/>
                <w:sz w:val="22"/>
                <w:szCs w:val="22"/>
              </w:rPr>
            </w:pPr>
            <w:r w:rsidRPr="00AD7CA7">
              <w:rPr>
                <w:rFonts w:ascii="Candara" w:hAnsi="Candara" w:cs="Arial"/>
                <w:b/>
                <w:sz w:val="22"/>
                <w:szCs w:val="22"/>
              </w:rPr>
              <w:t>CRITERIOS DE EVALUACIÓN</w:t>
            </w:r>
          </w:p>
        </w:tc>
        <w:tc>
          <w:tcPr>
            <w:tcW w:w="1417" w:type="dxa"/>
            <w:shd w:val="clear" w:color="auto" w:fill="F2F2F2" w:themeFill="background1" w:themeFillShade="F2"/>
            <w:vAlign w:val="center"/>
          </w:tcPr>
          <w:p w:rsidR="005A67E9" w:rsidRPr="00AD7CA7" w:rsidRDefault="005A67E9" w:rsidP="00D00065">
            <w:pPr>
              <w:jc w:val="center"/>
              <w:rPr>
                <w:rFonts w:ascii="Candara" w:hAnsi="Candara" w:cs="Arial"/>
                <w:b/>
                <w:sz w:val="22"/>
                <w:szCs w:val="22"/>
              </w:rPr>
            </w:pPr>
            <w:r w:rsidRPr="00AD7CA7">
              <w:rPr>
                <w:rFonts w:ascii="Candara" w:hAnsi="Candara" w:cs="Arial"/>
                <w:b/>
                <w:sz w:val="22"/>
                <w:szCs w:val="22"/>
              </w:rPr>
              <w:t>SEMANA</w:t>
            </w:r>
          </w:p>
        </w:tc>
      </w:tr>
      <w:tr w:rsidR="005A67E9" w:rsidRPr="00AD7CA7" w:rsidTr="00D00065">
        <w:trPr>
          <w:trHeight w:val="4910"/>
        </w:trPr>
        <w:tc>
          <w:tcPr>
            <w:tcW w:w="2933" w:type="dxa"/>
            <w:gridSpan w:val="2"/>
            <w:vAlign w:val="center"/>
          </w:tcPr>
          <w:p w:rsidR="005A67E9" w:rsidRPr="00AD7CA7" w:rsidRDefault="005A67E9" w:rsidP="005A67E9">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 xml:space="preserve">1. Familias de la distribución Gama, Exponencial, Normal, </w:t>
            </w:r>
            <w:proofErr w:type="spellStart"/>
            <w:r w:rsidRPr="00AD7CA7">
              <w:rPr>
                <w:rFonts w:ascii="Candara" w:hAnsi="Candara" w:cs="Arial"/>
                <w:b/>
                <w:bCs/>
                <w:sz w:val="22"/>
                <w:szCs w:val="22"/>
                <w:lang w:val="es-CO"/>
              </w:rPr>
              <w:t>Weibull</w:t>
            </w:r>
            <w:proofErr w:type="spellEnd"/>
            <w:r w:rsidRPr="00AD7CA7">
              <w:rPr>
                <w:rFonts w:ascii="Candara" w:hAnsi="Candara" w:cs="Arial"/>
                <w:b/>
                <w:bCs/>
                <w:sz w:val="22"/>
                <w:szCs w:val="22"/>
                <w:lang w:val="es-CO"/>
              </w:rPr>
              <w:t>, Uniforme, Beta.</w:t>
            </w:r>
          </w:p>
          <w:p w:rsidR="005A67E9" w:rsidRPr="00AD7CA7" w:rsidRDefault="005A67E9" w:rsidP="005A67E9">
            <w:pPr>
              <w:tabs>
                <w:tab w:val="left" w:pos="1725"/>
              </w:tabs>
              <w:jc w:val="both"/>
              <w:rPr>
                <w:rFonts w:ascii="Candara" w:hAnsi="Candara" w:cs="Arial"/>
                <w:b/>
                <w:sz w:val="22"/>
                <w:szCs w:val="22"/>
                <w:lang w:val="es-CO"/>
              </w:rPr>
            </w:pPr>
            <w:r w:rsidRPr="00AD7CA7">
              <w:rPr>
                <w:rFonts w:ascii="Candara" w:hAnsi="Candara" w:cs="Arial"/>
                <w:b/>
                <w:bCs/>
                <w:sz w:val="22"/>
                <w:szCs w:val="22"/>
                <w:lang w:val="es-CO"/>
              </w:rPr>
              <w:t xml:space="preserve">2. Distribuciones muéstrales, t de </w:t>
            </w:r>
            <w:proofErr w:type="spellStart"/>
            <w:r w:rsidRPr="00AD7CA7">
              <w:rPr>
                <w:rFonts w:ascii="Candara" w:hAnsi="Candara" w:cs="Arial"/>
                <w:b/>
                <w:bCs/>
                <w:sz w:val="22"/>
                <w:szCs w:val="22"/>
                <w:lang w:val="es-CO"/>
              </w:rPr>
              <w:t>Student</w:t>
            </w:r>
            <w:proofErr w:type="spellEnd"/>
            <w:r w:rsidRPr="00AD7CA7">
              <w:rPr>
                <w:rFonts w:ascii="Candara" w:hAnsi="Candara" w:cs="Arial"/>
                <w:b/>
                <w:bCs/>
                <w:sz w:val="22"/>
                <w:szCs w:val="22"/>
                <w:lang w:val="es-CO"/>
              </w:rPr>
              <w:t xml:space="preserve">, Chi-cuadrado, F de </w:t>
            </w:r>
            <w:proofErr w:type="spellStart"/>
            <w:r w:rsidRPr="00AD7CA7">
              <w:rPr>
                <w:rFonts w:ascii="Candara" w:hAnsi="Candara" w:cs="Arial"/>
                <w:b/>
                <w:bCs/>
                <w:sz w:val="22"/>
                <w:szCs w:val="22"/>
                <w:lang w:val="es-CO"/>
              </w:rPr>
              <w:t>Snedecor</w:t>
            </w:r>
            <w:proofErr w:type="spellEnd"/>
            <w:r w:rsidRPr="00AD7CA7">
              <w:rPr>
                <w:rFonts w:ascii="Candara" w:hAnsi="Candara" w:cs="Arial"/>
                <w:b/>
                <w:bCs/>
                <w:sz w:val="22"/>
                <w:szCs w:val="22"/>
                <w:lang w:val="es-CO"/>
              </w:rPr>
              <w:t>.</w:t>
            </w:r>
          </w:p>
        </w:tc>
        <w:tc>
          <w:tcPr>
            <w:tcW w:w="2987" w:type="dxa"/>
            <w:vAlign w:val="center"/>
          </w:tcPr>
          <w:p w:rsidR="005A67E9" w:rsidRPr="00AD7CA7" w:rsidRDefault="005A67E9" w:rsidP="00D00065">
            <w:pPr>
              <w:tabs>
                <w:tab w:val="left" w:pos="1725"/>
              </w:tabs>
              <w:jc w:val="both"/>
              <w:rPr>
                <w:rFonts w:ascii="Candara" w:hAnsi="Candara" w:cs="Arial"/>
                <w:b/>
                <w:sz w:val="22"/>
                <w:szCs w:val="22"/>
                <w:lang w:val="es-CO"/>
              </w:rPr>
            </w:pPr>
            <w:r w:rsidRPr="00AD7CA7">
              <w:rPr>
                <w:rFonts w:ascii="Candara" w:hAnsi="Candara" w:cs="Arial"/>
                <w:b/>
                <w:bCs/>
                <w:sz w:val="22"/>
                <w:szCs w:val="22"/>
                <w:lang w:val="es-ES_tradnl"/>
              </w:rPr>
              <w:t>En el trabajo presencial se empleará fundamentalmente las clases dialógicas, participativas favoreciendo trabajo independiente con acompañamiento presencial para que el alumno aprenda los métodos de trabajo de la asignatura. Para el trabajo independiente sin acompañamiento, el docente diseñará tareas que integren interdisciplinariamente la formación investigativa, cultural, ambiental, ética, estética, laboral, uso de las tecnologías de la información y las comunicaciones (tic), entre otras., en la medida que aprenden los contenidos programáticos.</w:t>
            </w:r>
          </w:p>
        </w:tc>
        <w:tc>
          <w:tcPr>
            <w:tcW w:w="2835" w:type="dxa"/>
            <w:vAlign w:val="center"/>
          </w:tcPr>
          <w:p w:rsidR="005A67E9" w:rsidRPr="00AD7CA7" w:rsidRDefault="005A67E9" w:rsidP="005A67E9">
            <w:pPr>
              <w:numPr>
                <w:ilvl w:val="0"/>
                <w:numId w:val="38"/>
              </w:numPr>
              <w:rPr>
                <w:rFonts w:ascii="Candara" w:hAnsi="Candara" w:cs="Arial"/>
                <w:b/>
                <w:bCs/>
                <w:sz w:val="22"/>
                <w:szCs w:val="22"/>
              </w:rPr>
            </w:pPr>
            <w:r w:rsidRPr="00AD7CA7">
              <w:rPr>
                <w:rFonts w:ascii="Candara" w:hAnsi="Candara" w:cs="Arial"/>
                <w:b/>
                <w:bCs/>
                <w:sz w:val="22"/>
                <w:szCs w:val="22"/>
              </w:rPr>
              <w:t>Identifica una variable aleatoria continua.</w:t>
            </w:r>
          </w:p>
          <w:p w:rsidR="005A67E9" w:rsidRPr="00AD7CA7" w:rsidRDefault="005A67E9" w:rsidP="005A67E9">
            <w:pPr>
              <w:numPr>
                <w:ilvl w:val="0"/>
                <w:numId w:val="38"/>
              </w:numPr>
              <w:rPr>
                <w:rFonts w:ascii="Candara" w:hAnsi="Candara" w:cs="Arial"/>
                <w:b/>
                <w:bCs/>
                <w:sz w:val="22"/>
                <w:szCs w:val="22"/>
              </w:rPr>
            </w:pPr>
            <w:r w:rsidRPr="00AD7CA7">
              <w:rPr>
                <w:rFonts w:ascii="Candara" w:hAnsi="Candara" w:cs="Arial"/>
                <w:b/>
                <w:bCs/>
                <w:sz w:val="22"/>
                <w:szCs w:val="22"/>
              </w:rPr>
              <w:t xml:space="preserve">Reconoce que tipo de distribución continua se ajusta a una información dada. </w:t>
            </w:r>
          </w:p>
          <w:p w:rsidR="005A67E9" w:rsidRPr="00AD7CA7" w:rsidRDefault="005A67E9" w:rsidP="005A67E9">
            <w:pPr>
              <w:numPr>
                <w:ilvl w:val="0"/>
                <w:numId w:val="38"/>
              </w:numPr>
              <w:rPr>
                <w:rFonts w:ascii="Candara" w:hAnsi="Candara" w:cs="Arial"/>
                <w:b/>
                <w:bCs/>
                <w:sz w:val="22"/>
                <w:szCs w:val="22"/>
              </w:rPr>
            </w:pPr>
            <w:r w:rsidRPr="00AD7CA7">
              <w:rPr>
                <w:rFonts w:ascii="Candara" w:hAnsi="Candara" w:cs="Arial"/>
                <w:b/>
                <w:bCs/>
                <w:sz w:val="22"/>
                <w:szCs w:val="22"/>
              </w:rPr>
              <w:t xml:space="preserve">Calcula los parámetros de la distribución. </w:t>
            </w:r>
          </w:p>
          <w:p w:rsidR="005A67E9" w:rsidRPr="00AD7CA7" w:rsidRDefault="005A67E9" w:rsidP="005A67E9">
            <w:pPr>
              <w:numPr>
                <w:ilvl w:val="0"/>
                <w:numId w:val="38"/>
              </w:numPr>
              <w:rPr>
                <w:rFonts w:ascii="Candara" w:hAnsi="Candara" w:cs="Arial"/>
                <w:b/>
                <w:bCs/>
                <w:sz w:val="22"/>
                <w:szCs w:val="22"/>
              </w:rPr>
            </w:pPr>
            <w:r w:rsidRPr="00AD7CA7">
              <w:rPr>
                <w:rFonts w:ascii="Candara" w:hAnsi="Candara" w:cs="Arial"/>
                <w:b/>
                <w:bCs/>
                <w:sz w:val="22"/>
                <w:szCs w:val="22"/>
              </w:rPr>
              <w:t>Evalúa medidas de probabilidad de los modelos continuos</w:t>
            </w:r>
          </w:p>
          <w:p w:rsidR="005A67E9" w:rsidRPr="00AD7CA7" w:rsidRDefault="005A67E9" w:rsidP="005A67E9">
            <w:pPr>
              <w:rPr>
                <w:rFonts w:ascii="Candara" w:hAnsi="Candara" w:cs="Arial"/>
                <w:b/>
                <w:sz w:val="22"/>
                <w:szCs w:val="22"/>
              </w:rPr>
            </w:pPr>
          </w:p>
        </w:tc>
        <w:tc>
          <w:tcPr>
            <w:tcW w:w="2977" w:type="dxa"/>
            <w:vAlign w:val="center"/>
          </w:tcPr>
          <w:p w:rsidR="005A67E9" w:rsidRPr="00AD7CA7" w:rsidRDefault="005A67E9" w:rsidP="00D00065">
            <w:pPr>
              <w:numPr>
                <w:ilvl w:val="0"/>
                <w:numId w:val="39"/>
              </w:numPr>
              <w:rPr>
                <w:rFonts w:ascii="Candara" w:hAnsi="Candara" w:cs="Arial"/>
                <w:b/>
                <w:bCs/>
                <w:iCs/>
                <w:sz w:val="22"/>
                <w:szCs w:val="22"/>
              </w:rPr>
            </w:pPr>
            <w:r w:rsidRPr="00AD7CA7">
              <w:rPr>
                <w:rFonts w:ascii="Candara" w:hAnsi="Candara" w:cs="Arial"/>
                <w:b/>
                <w:bCs/>
                <w:iCs/>
                <w:sz w:val="22"/>
                <w:szCs w:val="22"/>
              </w:rPr>
              <w:t>Usar métodos científicos para resolver tareas de trabajo independiente</w:t>
            </w:r>
          </w:p>
          <w:p w:rsidR="005A67E9" w:rsidRPr="00AD7CA7" w:rsidRDefault="005A67E9" w:rsidP="00D00065">
            <w:pPr>
              <w:rPr>
                <w:rFonts w:ascii="Candara" w:hAnsi="Candara" w:cs="Arial"/>
                <w:b/>
                <w:bCs/>
                <w:iCs/>
                <w:sz w:val="22"/>
                <w:szCs w:val="22"/>
              </w:rPr>
            </w:pPr>
          </w:p>
          <w:p w:rsidR="005A67E9" w:rsidRPr="00AD7CA7" w:rsidRDefault="005A67E9" w:rsidP="00D00065">
            <w:pPr>
              <w:rPr>
                <w:rFonts w:ascii="Candara" w:hAnsi="Candara" w:cs="Arial"/>
                <w:b/>
                <w:bCs/>
                <w:iCs/>
                <w:sz w:val="22"/>
                <w:szCs w:val="22"/>
              </w:rPr>
            </w:pPr>
          </w:p>
          <w:p w:rsidR="005A67E9" w:rsidRPr="00AD7CA7" w:rsidRDefault="005A67E9" w:rsidP="00D00065">
            <w:pPr>
              <w:rPr>
                <w:rFonts w:ascii="Candara" w:hAnsi="Candara" w:cs="Arial"/>
                <w:b/>
                <w:bCs/>
                <w:iCs/>
                <w:sz w:val="22"/>
                <w:szCs w:val="22"/>
              </w:rPr>
            </w:pPr>
          </w:p>
          <w:p w:rsidR="005A67E9" w:rsidRPr="00AD7CA7" w:rsidRDefault="005A67E9" w:rsidP="00D00065">
            <w:pPr>
              <w:numPr>
                <w:ilvl w:val="0"/>
                <w:numId w:val="39"/>
              </w:numPr>
              <w:rPr>
                <w:rFonts w:ascii="Candara" w:hAnsi="Candara" w:cs="Arial"/>
                <w:sz w:val="22"/>
                <w:szCs w:val="22"/>
              </w:rPr>
            </w:pPr>
            <w:r w:rsidRPr="00AD7CA7">
              <w:rPr>
                <w:rFonts w:ascii="Candara" w:hAnsi="Candara" w:cs="Arial"/>
                <w:b/>
                <w:bCs/>
                <w:iCs/>
                <w:sz w:val="22"/>
                <w:szCs w:val="22"/>
              </w:rPr>
              <w:t xml:space="preserve">Diseñar el trabajo independiente para aplicar tanto dentro como fuera del aula, incrementando la complejidad de las </w:t>
            </w:r>
            <w:proofErr w:type="gramStart"/>
            <w:r w:rsidRPr="00AD7CA7">
              <w:rPr>
                <w:rFonts w:ascii="Candara" w:hAnsi="Candara" w:cs="Arial"/>
                <w:b/>
                <w:bCs/>
                <w:iCs/>
                <w:sz w:val="22"/>
                <w:szCs w:val="22"/>
              </w:rPr>
              <w:t>tareas(</w:t>
            </w:r>
            <w:proofErr w:type="gramEnd"/>
            <w:r w:rsidRPr="00AD7CA7">
              <w:rPr>
                <w:rFonts w:ascii="Candara" w:hAnsi="Candara" w:cs="Arial"/>
                <w:b/>
                <w:bCs/>
                <w:iCs/>
                <w:sz w:val="22"/>
                <w:szCs w:val="22"/>
              </w:rPr>
              <w:t>tareas reproductivas,  productivas y  creativas.</w:t>
            </w:r>
          </w:p>
          <w:p w:rsidR="005A67E9" w:rsidRPr="00AD7CA7" w:rsidRDefault="005A67E9" w:rsidP="00D00065">
            <w:pPr>
              <w:ind w:left="360"/>
              <w:rPr>
                <w:rFonts w:ascii="Candara" w:hAnsi="Candara" w:cs="Arial"/>
                <w:sz w:val="22"/>
                <w:szCs w:val="22"/>
              </w:rPr>
            </w:pPr>
          </w:p>
          <w:p w:rsidR="005A67E9" w:rsidRPr="00AD7CA7" w:rsidRDefault="005A67E9" w:rsidP="00D00065">
            <w:pPr>
              <w:ind w:left="360"/>
              <w:rPr>
                <w:rFonts w:ascii="Candara" w:hAnsi="Candara" w:cs="Arial"/>
                <w:sz w:val="22"/>
                <w:szCs w:val="22"/>
              </w:rPr>
            </w:pPr>
          </w:p>
          <w:p w:rsidR="005A67E9" w:rsidRPr="00AD7CA7" w:rsidRDefault="005A67E9" w:rsidP="00D00065">
            <w:pPr>
              <w:numPr>
                <w:ilvl w:val="0"/>
                <w:numId w:val="39"/>
              </w:numPr>
              <w:rPr>
                <w:rFonts w:ascii="Candara" w:hAnsi="Candara" w:cs="Arial"/>
                <w:sz w:val="22"/>
                <w:szCs w:val="22"/>
              </w:rPr>
            </w:pPr>
            <w:r w:rsidRPr="00AD7CA7">
              <w:rPr>
                <w:rFonts w:ascii="Candara" w:hAnsi="Candara" w:cs="Arial"/>
                <w:b/>
                <w:bCs/>
                <w:iCs/>
                <w:sz w:val="22"/>
                <w:szCs w:val="22"/>
                <w:lang w:val="es-ES_tradnl"/>
              </w:rPr>
              <w:t>Evaluar documentos escritos presentados por los estudiantes.</w:t>
            </w:r>
          </w:p>
        </w:tc>
        <w:tc>
          <w:tcPr>
            <w:tcW w:w="1417" w:type="dxa"/>
            <w:vAlign w:val="center"/>
          </w:tcPr>
          <w:p w:rsidR="005A67E9" w:rsidRPr="00AD7CA7" w:rsidRDefault="005A67E9" w:rsidP="00D00065">
            <w:pPr>
              <w:jc w:val="center"/>
              <w:rPr>
                <w:rFonts w:ascii="Candara" w:hAnsi="Candara" w:cs="Arial"/>
                <w:sz w:val="22"/>
                <w:szCs w:val="22"/>
              </w:rPr>
            </w:pPr>
          </w:p>
          <w:p w:rsidR="005A67E9" w:rsidRPr="00AD7CA7" w:rsidRDefault="005A67E9" w:rsidP="00D00065">
            <w:pPr>
              <w:jc w:val="center"/>
              <w:rPr>
                <w:rFonts w:ascii="Candara" w:hAnsi="Candara" w:cs="Arial"/>
                <w:sz w:val="22"/>
                <w:szCs w:val="22"/>
              </w:rPr>
            </w:pPr>
          </w:p>
          <w:p w:rsidR="005A67E9" w:rsidRPr="00AD7CA7" w:rsidRDefault="005A67E9" w:rsidP="00D00065">
            <w:pPr>
              <w:jc w:val="center"/>
              <w:rPr>
                <w:rFonts w:ascii="Candara" w:hAnsi="Candara" w:cs="Arial"/>
                <w:sz w:val="22"/>
                <w:szCs w:val="22"/>
              </w:rPr>
            </w:pPr>
          </w:p>
          <w:p w:rsidR="005A67E9" w:rsidRPr="00AD7CA7" w:rsidRDefault="005A67E9" w:rsidP="00D00065">
            <w:pPr>
              <w:jc w:val="center"/>
              <w:rPr>
                <w:rFonts w:ascii="Candara" w:hAnsi="Candara" w:cs="Arial"/>
                <w:sz w:val="22"/>
                <w:szCs w:val="22"/>
              </w:rPr>
            </w:pPr>
            <w:r w:rsidRPr="00AD7CA7">
              <w:rPr>
                <w:rFonts w:ascii="Candara" w:hAnsi="Candara" w:cs="Arial"/>
                <w:sz w:val="22"/>
                <w:szCs w:val="22"/>
              </w:rPr>
              <w:t>1</w:t>
            </w:r>
            <w:r w:rsidR="003A1AFC" w:rsidRPr="00AD7CA7">
              <w:rPr>
                <w:rFonts w:ascii="Candara" w:hAnsi="Candara" w:cs="Arial"/>
                <w:sz w:val="22"/>
                <w:szCs w:val="22"/>
              </w:rPr>
              <w:t>-5</w:t>
            </w:r>
          </w:p>
        </w:tc>
      </w:tr>
    </w:tbl>
    <w:p w:rsidR="005A67E9" w:rsidRPr="00AD7CA7" w:rsidRDefault="005A67E9" w:rsidP="005A67E9">
      <w:pPr>
        <w:pStyle w:val="Prrafodelista"/>
        <w:rPr>
          <w:rFonts w:ascii="Candara" w:hAnsi="Candara" w:cs="Arial"/>
          <w:b/>
          <w:sz w:val="22"/>
          <w:szCs w:val="22"/>
        </w:rPr>
      </w:pPr>
    </w:p>
    <w:p w:rsidR="00BA1DED" w:rsidRPr="00AD7CA7" w:rsidRDefault="00BA1DED" w:rsidP="00BA1DED">
      <w:pPr>
        <w:rPr>
          <w:rFonts w:ascii="Candara" w:hAnsi="Candara" w:cs="Arial"/>
          <w:b/>
          <w:sz w:val="22"/>
          <w:szCs w:val="22"/>
        </w:rPr>
      </w:pPr>
    </w:p>
    <w:p w:rsidR="00BA1DED" w:rsidRPr="00AD7CA7" w:rsidRDefault="00BA1DED" w:rsidP="00BA1DED">
      <w:pPr>
        <w:rPr>
          <w:rFonts w:ascii="Candara" w:hAnsi="Candara" w:cs="Arial"/>
          <w:b/>
          <w:sz w:val="22"/>
          <w:szCs w:val="22"/>
        </w:rPr>
      </w:pPr>
    </w:p>
    <w:p w:rsidR="00524765" w:rsidRPr="00AD7CA7" w:rsidRDefault="00524765" w:rsidP="00BA1DED">
      <w:pPr>
        <w:rPr>
          <w:rFonts w:ascii="Candara" w:hAnsi="Candara" w:cs="Arial"/>
          <w:b/>
          <w:sz w:val="22"/>
          <w:szCs w:val="22"/>
        </w:rPr>
      </w:pPr>
    </w:p>
    <w:p w:rsidR="00524765" w:rsidRPr="00AD7CA7" w:rsidRDefault="00524765" w:rsidP="00BA1DED">
      <w:pPr>
        <w:rPr>
          <w:rFonts w:ascii="Candara" w:hAnsi="Candara" w:cs="Arial"/>
          <w:b/>
          <w:sz w:val="22"/>
          <w:szCs w:val="22"/>
        </w:rPr>
      </w:pPr>
    </w:p>
    <w:p w:rsidR="00524765" w:rsidRPr="00AD7CA7" w:rsidRDefault="00524765" w:rsidP="00BA1DED">
      <w:pPr>
        <w:rPr>
          <w:rFonts w:ascii="Candara" w:hAnsi="Candara" w:cs="Arial"/>
          <w:b/>
          <w:sz w:val="22"/>
          <w:szCs w:val="22"/>
        </w:rPr>
      </w:pPr>
    </w:p>
    <w:p w:rsidR="00524765" w:rsidRPr="00AD7CA7" w:rsidRDefault="00524765" w:rsidP="00BA1DED">
      <w:pPr>
        <w:rPr>
          <w:rFonts w:ascii="Candara" w:hAnsi="Candara" w:cs="Arial"/>
          <w:b/>
          <w:sz w:val="22"/>
          <w:szCs w:val="22"/>
        </w:rPr>
      </w:pPr>
    </w:p>
    <w:p w:rsidR="00055481" w:rsidRPr="00AD7CA7" w:rsidRDefault="00055481">
      <w:pPr>
        <w:rPr>
          <w:rFonts w:ascii="Candara" w:hAnsi="Candara" w:cs="Arial"/>
          <w:sz w:val="22"/>
          <w:szCs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6F6712" w:rsidRPr="00AD7CA7" w:rsidTr="00962B78">
        <w:tc>
          <w:tcPr>
            <w:tcW w:w="1242" w:type="dxa"/>
            <w:shd w:val="clear" w:color="auto" w:fill="F2F2F2" w:themeFill="background1" w:themeFillShade="F2"/>
            <w:vAlign w:val="center"/>
          </w:tcPr>
          <w:p w:rsidR="006F6712" w:rsidRPr="00AD7CA7" w:rsidRDefault="005A67E9" w:rsidP="005A67E9">
            <w:pPr>
              <w:rPr>
                <w:rFonts w:ascii="Candara" w:hAnsi="Candara" w:cs="Arial"/>
                <w:b/>
                <w:sz w:val="22"/>
                <w:szCs w:val="22"/>
              </w:rPr>
            </w:pPr>
            <w:r w:rsidRPr="00AD7CA7">
              <w:rPr>
                <w:rFonts w:ascii="Candara" w:hAnsi="Candara" w:cs="Arial"/>
                <w:b/>
                <w:sz w:val="22"/>
                <w:szCs w:val="22"/>
              </w:rPr>
              <w:t>UNIDAD 2</w:t>
            </w:r>
          </w:p>
        </w:tc>
        <w:tc>
          <w:tcPr>
            <w:tcW w:w="4678" w:type="dxa"/>
            <w:gridSpan w:val="2"/>
            <w:vAlign w:val="center"/>
          </w:tcPr>
          <w:p w:rsidR="009D76B0" w:rsidRPr="00AD7CA7" w:rsidRDefault="005A67E9" w:rsidP="006F6712">
            <w:pPr>
              <w:rPr>
                <w:rFonts w:ascii="Candara" w:hAnsi="Candara" w:cs="Arial"/>
                <w:sz w:val="22"/>
                <w:szCs w:val="22"/>
              </w:rPr>
            </w:pPr>
            <w:r w:rsidRPr="00AD7CA7">
              <w:rPr>
                <w:rFonts w:ascii="Candara" w:hAnsi="Candara" w:cs="Arial"/>
                <w:b/>
                <w:bCs/>
                <w:color w:val="000000"/>
                <w:sz w:val="22"/>
                <w:szCs w:val="22"/>
                <w:lang w:val="es-CO"/>
              </w:rPr>
              <w:t>Estimación y prueba de hipótesis</w:t>
            </w:r>
            <w:r w:rsidRPr="00AD7CA7">
              <w:rPr>
                <w:rFonts w:ascii="Candara" w:hAnsi="Candara" w:cs="Arial"/>
                <w:b/>
                <w:bCs/>
                <w:color w:val="000000"/>
                <w:sz w:val="22"/>
                <w:szCs w:val="22"/>
              </w:rPr>
              <w:t xml:space="preserve">                                                                                         </w:t>
            </w:r>
          </w:p>
        </w:tc>
        <w:tc>
          <w:tcPr>
            <w:tcW w:w="2835" w:type="dxa"/>
            <w:shd w:val="clear" w:color="auto" w:fill="F2F2F2" w:themeFill="background1" w:themeFillShade="F2"/>
            <w:vAlign w:val="center"/>
          </w:tcPr>
          <w:p w:rsidR="006F6712" w:rsidRPr="00AD7CA7" w:rsidRDefault="006F6712" w:rsidP="006F6712">
            <w:pPr>
              <w:rPr>
                <w:rFonts w:ascii="Candara" w:hAnsi="Candara" w:cs="Arial"/>
                <w:b/>
                <w:sz w:val="22"/>
                <w:szCs w:val="22"/>
              </w:rPr>
            </w:pPr>
            <w:r w:rsidRPr="00AD7CA7">
              <w:rPr>
                <w:rFonts w:ascii="Candara" w:hAnsi="Candara" w:cs="Arial"/>
                <w:b/>
                <w:sz w:val="22"/>
                <w:szCs w:val="22"/>
              </w:rPr>
              <w:t>COMPETENCIA</w:t>
            </w:r>
          </w:p>
        </w:tc>
        <w:tc>
          <w:tcPr>
            <w:tcW w:w="4394" w:type="dxa"/>
            <w:gridSpan w:val="2"/>
            <w:vAlign w:val="center"/>
          </w:tcPr>
          <w:p w:rsidR="006F6712" w:rsidRPr="00AD7CA7" w:rsidRDefault="006F6712" w:rsidP="006F6712">
            <w:pPr>
              <w:rPr>
                <w:rFonts w:ascii="Candara" w:hAnsi="Candara" w:cs="Arial"/>
                <w:sz w:val="22"/>
                <w:szCs w:val="22"/>
              </w:rPr>
            </w:pPr>
          </w:p>
        </w:tc>
      </w:tr>
      <w:tr w:rsidR="00242F3C" w:rsidRPr="00AD7CA7" w:rsidTr="00962B78">
        <w:tc>
          <w:tcPr>
            <w:tcW w:w="2933" w:type="dxa"/>
            <w:gridSpan w:val="2"/>
            <w:shd w:val="clear" w:color="auto" w:fill="F2F2F2" w:themeFill="background1" w:themeFillShade="F2"/>
            <w:vAlign w:val="center"/>
          </w:tcPr>
          <w:p w:rsidR="00242F3C" w:rsidRPr="00AD7CA7" w:rsidRDefault="00242F3C" w:rsidP="00B361C9">
            <w:pPr>
              <w:jc w:val="center"/>
              <w:rPr>
                <w:rFonts w:ascii="Candara" w:hAnsi="Candara" w:cs="Arial"/>
                <w:b/>
                <w:sz w:val="22"/>
                <w:szCs w:val="22"/>
              </w:rPr>
            </w:pPr>
            <w:r w:rsidRPr="00AD7CA7">
              <w:rPr>
                <w:rFonts w:ascii="Candara" w:hAnsi="Candara" w:cs="Arial"/>
                <w:b/>
                <w:sz w:val="22"/>
                <w:szCs w:val="22"/>
              </w:rPr>
              <w:t>CONTENIDOS</w:t>
            </w:r>
          </w:p>
        </w:tc>
        <w:tc>
          <w:tcPr>
            <w:tcW w:w="2987" w:type="dxa"/>
            <w:shd w:val="clear" w:color="auto" w:fill="F2F2F2" w:themeFill="background1" w:themeFillShade="F2"/>
            <w:vAlign w:val="center"/>
          </w:tcPr>
          <w:p w:rsidR="00242F3C" w:rsidRPr="00AD7CA7" w:rsidRDefault="00B361C9" w:rsidP="00B361C9">
            <w:pPr>
              <w:jc w:val="center"/>
              <w:rPr>
                <w:rFonts w:ascii="Candara" w:hAnsi="Candara" w:cs="Arial"/>
                <w:b/>
                <w:sz w:val="22"/>
                <w:szCs w:val="22"/>
              </w:rPr>
            </w:pPr>
            <w:r w:rsidRPr="00AD7CA7">
              <w:rPr>
                <w:rFonts w:ascii="Candara" w:hAnsi="Candara" w:cs="Arial"/>
                <w:b/>
                <w:sz w:val="22"/>
                <w:szCs w:val="22"/>
              </w:rPr>
              <w:t>ESTRATEGIA DIDÁ</w:t>
            </w:r>
            <w:r w:rsidR="00242F3C" w:rsidRPr="00AD7CA7">
              <w:rPr>
                <w:rFonts w:ascii="Candara" w:hAnsi="Candara" w:cs="Arial"/>
                <w:b/>
                <w:sz w:val="22"/>
                <w:szCs w:val="22"/>
              </w:rPr>
              <w:t>CTICA</w:t>
            </w:r>
          </w:p>
        </w:tc>
        <w:tc>
          <w:tcPr>
            <w:tcW w:w="2835" w:type="dxa"/>
            <w:shd w:val="clear" w:color="auto" w:fill="F2F2F2" w:themeFill="background1" w:themeFillShade="F2"/>
            <w:vAlign w:val="center"/>
          </w:tcPr>
          <w:p w:rsidR="00242F3C" w:rsidRPr="00AD7CA7" w:rsidRDefault="00242F3C" w:rsidP="00B361C9">
            <w:pPr>
              <w:jc w:val="center"/>
              <w:rPr>
                <w:rFonts w:ascii="Candara" w:hAnsi="Candara" w:cs="Arial"/>
                <w:b/>
                <w:sz w:val="22"/>
                <w:szCs w:val="22"/>
              </w:rPr>
            </w:pPr>
            <w:r w:rsidRPr="00AD7CA7">
              <w:rPr>
                <w:rFonts w:ascii="Candara" w:hAnsi="Candara" w:cs="Arial"/>
                <w:b/>
                <w:sz w:val="22"/>
                <w:szCs w:val="22"/>
              </w:rPr>
              <w:t>INDICADORES DE LOGROS</w:t>
            </w:r>
          </w:p>
        </w:tc>
        <w:tc>
          <w:tcPr>
            <w:tcW w:w="2977" w:type="dxa"/>
            <w:shd w:val="clear" w:color="auto" w:fill="F2F2F2" w:themeFill="background1" w:themeFillShade="F2"/>
            <w:vAlign w:val="center"/>
          </w:tcPr>
          <w:p w:rsidR="00242F3C" w:rsidRPr="00AD7CA7" w:rsidRDefault="00C9403B" w:rsidP="00B361C9">
            <w:pPr>
              <w:jc w:val="center"/>
              <w:rPr>
                <w:rFonts w:ascii="Candara" w:hAnsi="Candara" w:cs="Arial"/>
                <w:b/>
                <w:sz w:val="22"/>
                <w:szCs w:val="22"/>
              </w:rPr>
            </w:pPr>
            <w:r w:rsidRPr="00AD7CA7">
              <w:rPr>
                <w:rFonts w:ascii="Candara" w:hAnsi="Candara" w:cs="Arial"/>
                <w:b/>
                <w:sz w:val="22"/>
                <w:szCs w:val="22"/>
              </w:rPr>
              <w:t>CRITERIOS</w:t>
            </w:r>
            <w:r w:rsidR="00B361C9" w:rsidRPr="00AD7CA7">
              <w:rPr>
                <w:rFonts w:ascii="Candara" w:hAnsi="Candara" w:cs="Arial"/>
                <w:b/>
                <w:sz w:val="22"/>
                <w:szCs w:val="22"/>
              </w:rPr>
              <w:t xml:space="preserve"> DE EVALUACIÓ</w:t>
            </w:r>
            <w:r w:rsidR="00242F3C" w:rsidRPr="00AD7CA7">
              <w:rPr>
                <w:rFonts w:ascii="Candara" w:hAnsi="Candara" w:cs="Arial"/>
                <w:b/>
                <w:sz w:val="22"/>
                <w:szCs w:val="22"/>
              </w:rPr>
              <w:t>N</w:t>
            </w:r>
          </w:p>
        </w:tc>
        <w:tc>
          <w:tcPr>
            <w:tcW w:w="1417" w:type="dxa"/>
            <w:shd w:val="clear" w:color="auto" w:fill="F2F2F2" w:themeFill="background1" w:themeFillShade="F2"/>
            <w:vAlign w:val="center"/>
          </w:tcPr>
          <w:p w:rsidR="00242F3C" w:rsidRPr="00AD7CA7" w:rsidRDefault="00242F3C" w:rsidP="00B361C9">
            <w:pPr>
              <w:jc w:val="center"/>
              <w:rPr>
                <w:rFonts w:ascii="Candara" w:hAnsi="Candara" w:cs="Arial"/>
                <w:b/>
                <w:sz w:val="22"/>
                <w:szCs w:val="22"/>
              </w:rPr>
            </w:pPr>
            <w:r w:rsidRPr="00AD7CA7">
              <w:rPr>
                <w:rFonts w:ascii="Candara" w:hAnsi="Candara" w:cs="Arial"/>
                <w:b/>
                <w:sz w:val="22"/>
                <w:szCs w:val="22"/>
              </w:rPr>
              <w:t>SEMANA</w:t>
            </w:r>
          </w:p>
        </w:tc>
      </w:tr>
      <w:tr w:rsidR="00242F3C" w:rsidRPr="00AD7CA7" w:rsidTr="00D21B59">
        <w:trPr>
          <w:trHeight w:val="4910"/>
        </w:trPr>
        <w:tc>
          <w:tcPr>
            <w:tcW w:w="2933" w:type="dxa"/>
            <w:gridSpan w:val="2"/>
            <w:vAlign w:val="center"/>
          </w:tcPr>
          <w:p w:rsidR="00242F3C" w:rsidRPr="00AD7CA7" w:rsidRDefault="007C4E40" w:rsidP="007C4E40">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 xml:space="preserve"> </w:t>
            </w:r>
            <w:r w:rsidR="00BA1DED" w:rsidRPr="00AD7CA7">
              <w:rPr>
                <w:rFonts w:ascii="Candara" w:hAnsi="Candara" w:cs="Arial"/>
                <w:b/>
                <w:bCs/>
                <w:sz w:val="22"/>
                <w:szCs w:val="22"/>
                <w:lang w:val="es-CO"/>
              </w:rPr>
              <w:t>Estimación</w:t>
            </w:r>
          </w:p>
          <w:p w:rsidR="00BA1DED" w:rsidRPr="00AD7CA7" w:rsidRDefault="00BA1DED" w:rsidP="007C4E40">
            <w:pPr>
              <w:tabs>
                <w:tab w:val="left" w:pos="1725"/>
              </w:tabs>
              <w:jc w:val="both"/>
              <w:rPr>
                <w:rFonts w:ascii="Candara" w:hAnsi="Candara" w:cs="Arial"/>
                <w:b/>
                <w:bCs/>
                <w:sz w:val="22"/>
                <w:szCs w:val="22"/>
                <w:lang w:val="es-CO"/>
              </w:rPr>
            </w:pP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1. Estimación puntual</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2. Estimación por intervalos</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3. Error y nivel de confianza</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4. Tamaño de la muestra</w:t>
            </w:r>
          </w:p>
          <w:p w:rsidR="00BA1DED" w:rsidRPr="00AD7CA7" w:rsidRDefault="00BA1DED" w:rsidP="00BA1DED">
            <w:pPr>
              <w:tabs>
                <w:tab w:val="left" w:pos="1725"/>
              </w:tabs>
              <w:jc w:val="both"/>
              <w:rPr>
                <w:rFonts w:ascii="Candara" w:hAnsi="Candara" w:cs="Arial"/>
                <w:b/>
                <w:bCs/>
                <w:sz w:val="22"/>
                <w:szCs w:val="22"/>
                <w:lang w:val="es-CO"/>
              </w:rPr>
            </w:pP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Pruebas de hipótesis</w:t>
            </w:r>
          </w:p>
          <w:p w:rsidR="00BA1DED" w:rsidRPr="00AD7CA7" w:rsidRDefault="00BA1DED" w:rsidP="00BA1DED">
            <w:pPr>
              <w:tabs>
                <w:tab w:val="left" w:pos="1725"/>
              </w:tabs>
              <w:jc w:val="both"/>
              <w:rPr>
                <w:rFonts w:ascii="Candara" w:hAnsi="Candara" w:cs="Arial"/>
                <w:b/>
                <w:bCs/>
                <w:sz w:val="22"/>
                <w:szCs w:val="22"/>
                <w:lang w:val="es-CO"/>
              </w:rPr>
            </w:pP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1. Pruebas de hipótesis para la media y diferencia de medias.</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2. Pruebas de hipótesis para la proporción y diferencia de proporciones.</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3. Prueba de hipótesis para la varianza.</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4. Prueba de hipótesis para el cociente de varianza.</w:t>
            </w:r>
          </w:p>
          <w:p w:rsidR="00BA1DED" w:rsidRPr="00AD7CA7" w:rsidRDefault="00BA1DED" w:rsidP="00BA1DED">
            <w:pPr>
              <w:tabs>
                <w:tab w:val="left" w:pos="1725"/>
              </w:tabs>
              <w:jc w:val="both"/>
              <w:rPr>
                <w:rFonts w:ascii="Candara" w:hAnsi="Candara" w:cs="Arial"/>
                <w:b/>
                <w:bCs/>
                <w:sz w:val="22"/>
                <w:szCs w:val="22"/>
                <w:lang w:val="es-CO"/>
              </w:rPr>
            </w:pPr>
            <w:r w:rsidRPr="00AD7CA7">
              <w:rPr>
                <w:rFonts w:ascii="Candara" w:hAnsi="Candara" w:cs="Arial"/>
                <w:b/>
                <w:bCs/>
                <w:sz w:val="22"/>
                <w:szCs w:val="22"/>
                <w:lang w:val="es-CO"/>
              </w:rPr>
              <w:t>5. Identificación de efectos de dispersión</w:t>
            </w:r>
          </w:p>
          <w:p w:rsidR="00D21B59" w:rsidRPr="00AD7CA7" w:rsidRDefault="00BA1DED" w:rsidP="00BA1DED">
            <w:pPr>
              <w:tabs>
                <w:tab w:val="left" w:pos="1725"/>
              </w:tabs>
              <w:jc w:val="both"/>
              <w:rPr>
                <w:rFonts w:ascii="Candara" w:hAnsi="Candara" w:cs="Arial"/>
                <w:b/>
                <w:sz w:val="22"/>
                <w:szCs w:val="22"/>
                <w:lang w:val="es-CO"/>
              </w:rPr>
            </w:pPr>
            <w:r w:rsidRPr="00AD7CA7">
              <w:rPr>
                <w:rFonts w:ascii="Candara" w:hAnsi="Candara" w:cs="Arial"/>
                <w:b/>
                <w:bCs/>
                <w:sz w:val="22"/>
                <w:szCs w:val="22"/>
                <w:lang w:val="es-CO"/>
              </w:rPr>
              <w:t xml:space="preserve">6. </w:t>
            </w:r>
            <w:r w:rsidR="009F7C41" w:rsidRPr="00AD7CA7">
              <w:rPr>
                <w:rFonts w:ascii="Candara" w:hAnsi="Candara" w:cs="Arial"/>
                <w:b/>
                <w:bCs/>
                <w:sz w:val="22"/>
                <w:szCs w:val="22"/>
                <w:lang w:val="es-CO"/>
              </w:rPr>
              <w:t>Métodos no</w:t>
            </w:r>
            <w:r w:rsidRPr="00AD7CA7">
              <w:rPr>
                <w:rFonts w:ascii="Candara" w:hAnsi="Candara" w:cs="Arial"/>
                <w:b/>
                <w:bCs/>
                <w:sz w:val="22"/>
                <w:szCs w:val="22"/>
                <w:lang w:val="es-CO"/>
              </w:rPr>
              <w:t xml:space="preserve"> paramétricos en el análisis de varianza: La prueba de </w:t>
            </w:r>
            <w:proofErr w:type="spellStart"/>
            <w:r w:rsidRPr="00AD7CA7">
              <w:rPr>
                <w:rFonts w:ascii="Candara" w:hAnsi="Candara" w:cs="Arial"/>
                <w:b/>
                <w:bCs/>
                <w:sz w:val="22"/>
                <w:szCs w:val="22"/>
                <w:lang w:val="es-CO"/>
              </w:rPr>
              <w:t>Kruskal</w:t>
            </w:r>
            <w:proofErr w:type="spellEnd"/>
            <w:r w:rsidRPr="00AD7CA7">
              <w:rPr>
                <w:rFonts w:ascii="Candara" w:hAnsi="Candara" w:cs="Arial"/>
                <w:b/>
                <w:bCs/>
                <w:sz w:val="22"/>
                <w:szCs w:val="22"/>
                <w:lang w:val="es-CO"/>
              </w:rPr>
              <w:t>-Wallis.</w:t>
            </w:r>
          </w:p>
        </w:tc>
        <w:tc>
          <w:tcPr>
            <w:tcW w:w="2987" w:type="dxa"/>
            <w:vAlign w:val="center"/>
          </w:tcPr>
          <w:p w:rsidR="00242F3C" w:rsidRPr="00AD7CA7" w:rsidRDefault="00D21B59" w:rsidP="00C75687">
            <w:pPr>
              <w:tabs>
                <w:tab w:val="left" w:pos="1725"/>
              </w:tabs>
              <w:jc w:val="both"/>
              <w:rPr>
                <w:rFonts w:ascii="Candara" w:hAnsi="Candara" w:cs="Arial"/>
                <w:b/>
                <w:sz w:val="22"/>
                <w:szCs w:val="22"/>
                <w:lang w:val="es-CO"/>
              </w:rPr>
            </w:pPr>
            <w:r w:rsidRPr="00AD7CA7">
              <w:rPr>
                <w:rFonts w:ascii="Candara" w:hAnsi="Candara" w:cs="Arial"/>
                <w:b/>
                <w:bCs/>
                <w:sz w:val="22"/>
                <w:szCs w:val="22"/>
                <w:lang w:val="es-ES_tradnl"/>
              </w:rPr>
              <w:t>En el trabajo presencial se empleará fundamentalmente las clases dialógicas, participativas favoreciendo trabajo independiente con acompañamiento presencial para que el alumno aprenda los métodos de trabajo de la asignatura. Para el trabajo independiente sin acompañamiento, el docente diseñará tareas que integren interdisciplinariamente la formación investigativa, cultural, ambiental, ética, estética, laboral, uso de las tecnologías de la información y las comunicaciones (tic), entre otras., en la medida que aprenden los contenidos programáticos.</w:t>
            </w:r>
          </w:p>
        </w:tc>
        <w:tc>
          <w:tcPr>
            <w:tcW w:w="2835" w:type="dxa"/>
            <w:vAlign w:val="center"/>
          </w:tcPr>
          <w:p w:rsidR="00BA1DED" w:rsidRPr="00AD7CA7" w:rsidRDefault="00BA1DED" w:rsidP="00BA1DED">
            <w:pPr>
              <w:numPr>
                <w:ilvl w:val="0"/>
                <w:numId w:val="38"/>
              </w:numPr>
              <w:rPr>
                <w:rFonts w:ascii="Candara" w:hAnsi="Candara" w:cs="Arial"/>
                <w:b/>
                <w:bCs/>
                <w:sz w:val="22"/>
                <w:szCs w:val="22"/>
              </w:rPr>
            </w:pPr>
            <w:r w:rsidRPr="00AD7CA7">
              <w:rPr>
                <w:rFonts w:ascii="Candara" w:hAnsi="Candara" w:cs="Arial"/>
                <w:b/>
                <w:bCs/>
                <w:sz w:val="22"/>
                <w:szCs w:val="22"/>
              </w:rPr>
              <w:t>Identifica la importancia de un estimador puntual y por intervalo.</w:t>
            </w:r>
          </w:p>
          <w:p w:rsidR="00BA1DED" w:rsidRPr="00AD7CA7" w:rsidRDefault="00BA1DED" w:rsidP="00BA1DED">
            <w:pPr>
              <w:rPr>
                <w:rFonts w:ascii="Candara" w:hAnsi="Candara" w:cs="Arial"/>
                <w:b/>
                <w:bCs/>
                <w:sz w:val="22"/>
                <w:szCs w:val="22"/>
              </w:rPr>
            </w:pPr>
          </w:p>
          <w:p w:rsidR="00BA1DED" w:rsidRPr="00AD7CA7" w:rsidRDefault="00BA1DED" w:rsidP="00BA1DED">
            <w:pPr>
              <w:rPr>
                <w:rFonts w:ascii="Candara" w:hAnsi="Candara" w:cs="Arial"/>
                <w:b/>
                <w:bCs/>
                <w:sz w:val="22"/>
                <w:szCs w:val="22"/>
              </w:rPr>
            </w:pPr>
          </w:p>
          <w:p w:rsidR="00BA1DED" w:rsidRPr="00AD7CA7" w:rsidRDefault="00BA1DED" w:rsidP="00BA1DED">
            <w:pPr>
              <w:rPr>
                <w:rFonts w:ascii="Candara" w:hAnsi="Candara" w:cs="Arial"/>
                <w:b/>
                <w:bCs/>
                <w:sz w:val="22"/>
                <w:szCs w:val="22"/>
              </w:rPr>
            </w:pPr>
          </w:p>
          <w:p w:rsidR="00BA1DED" w:rsidRPr="00AD7CA7" w:rsidRDefault="00BA1DED" w:rsidP="00BA1DED">
            <w:pPr>
              <w:numPr>
                <w:ilvl w:val="0"/>
                <w:numId w:val="38"/>
              </w:numPr>
              <w:rPr>
                <w:rFonts w:ascii="Candara" w:hAnsi="Candara" w:cs="Arial"/>
                <w:b/>
                <w:bCs/>
                <w:sz w:val="22"/>
                <w:szCs w:val="22"/>
              </w:rPr>
            </w:pPr>
            <w:r w:rsidRPr="00AD7CA7">
              <w:rPr>
                <w:rFonts w:ascii="Candara" w:hAnsi="Candara" w:cs="Arial"/>
                <w:b/>
                <w:bCs/>
                <w:sz w:val="22"/>
                <w:szCs w:val="22"/>
              </w:rPr>
              <w:t xml:space="preserve">Aplica adecuadamente los contrastes de hipótesis. </w:t>
            </w:r>
          </w:p>
          <w:p w:rsidR="00BA1DED" w:rsidRPr="00AD7CA7" w:rsidRDefault="00BA1DED" w:rsidP="00BA1DED">
            <w:pPr>
              <w:rPr>
                <w:rFonts w:ascii="Candara" w:hAnsi="Candara" w:cs="Arial"/>
                <w:b/>
                <w:bCs/>
                <w:sz w:val="22"/>
                <w:szCs w:val="22"/>
              </w:rPr>
            </w:pPr>
          </w:p>
          <w:p w:rsidR="00BA1DED" w:rsidRPr="00AD7CA7" w:rsidRDefault="00BA1DED" w:rsidP="00BA1DED">
            <w:pPr>
              <w:rPr>
                <w:rFonts w:ascii="Candara" w:hAnsi="Candara" w:cs="Arial"/>
                <w:b/>
                <w:bCs/>
                <w:sz w:val="22"/>
                <w:szCs w:val="22"/>
              </w:rPr>
            </w:pPr>
          </w:p>
          <w:p w:rsidR="00BA1DED" w:rsidRPr="00AD7CA7" w:rsidRDefault="00BA1DED" w:rsidP="00BA1DED">
            <w:pPr>
              <w:rPr>
                <w:rFonts w:ascii="Candara" w:hAnsi="Candara" w:cs="Arial"/>
                <w:b/>
                <w:bCs/>
                <w:sz w:val="22"/>
                <w:szCs w:val="22"/>
              </w:rPr>
            </w:pPr>
          </w:p>
          <w:p w:rsidR="00BA1DED" w:rsidRPr="00AD7CA7" w:rsidRDefault="00BA1DED" w:rsidP="00BA1DED">
            <w:pPr>
              <w:rPr>
                <w:rFonts w:ascii="Candara" w:hAnsi="Candara" w:cs="Arial"/>
                <w:b/>
                <w:bCs/>
                <w:sz w:val="22"/>
                <w:szCs w:val="22"/>
              </w:rPr>
            </w:pPr>
          </w:p>
          <w:p w:rsidR="00BA1DED" w:rsidRPr="00AD7CA7" w:rsidRDefault="00BA1DED" w:rsidP="00BA1DED">
            <w:pPr>
              <w:numPr>
                <w:ilvl w:val="0"/>
                <w:numId w:val="38"/>
              </w:numPr>
              <w:rPr>
                <w:rFonts w:ascii="Candara" w:hAnsi="Candara" w:cs="Arial"/>
                <w:b/>
                <w:bCs/>
                <w:sz w:val="22"/>
                <w:szCs w:val="22"/>
              </w:rPr>
            </w:pPr>
            <w:r w:rsidRPr="00AD7CA7">
              <w:rPr>
                <w:rFonts w:ascii="Candara" w:hAnsi="Candara" w:cs="Arial"/>
                <w:b/>
                <w:bCs/>
                <w:sz w:val="22"/>
                <w:szCs w:val="22"/>
              </w:rPr>
              <w:t>Evalúa los errores tipo I y error tipo II en un contrate de hipótesis.</w:t>
            </w:r>
          </w:p>
          <w:p w:rsidR="00D21B59" w:rsidRPr="00AD7CA7" w:rsidRDefault="00BA1DED" w:rsidP="009F7C41">
            <w:pPr>
              <w:ind w:left="720"/>
              <w:rPr>
                <w:rFonts w:ascii="Candara" w:hAnsi="Candara" w:cs="Arial"/>
                <w:b/>
                <w:sz w:val="22"/>
                <w:szCs w:val="22"/>
              </w:rPr>
            </w:pPr>
            <w:r w:rsidRPr="00AD7CA7">
              <w:rPr>
                <w:rFonts w:ascii="Candara" w:hAnsi="Candara" w:cs="Arial"/>
                <w:b/>
                <w:bCs/>
                <w:sz w:val="22"/>
                <w:szCs w:val="22"/>
                <w:lang w:val="es-ES_tradnl"/>
              </w:rPr>
              <w:t>Determina la muestra para una población cuyos elementos posean la misma probabilidad de ser seleccionada</w:t>
            </w:r>
          </w:p>
        </w:tc>
        <w:tc>
          <w:tcPr>
            <w:tcW w:w="2977" w:type="dxa"/>
            <w:vAlign w:val="center"/>
          </w:tcPr>
          <w:p w:rsidR="00D21B59" w:rsidRPr="00AD7CA7" w:rsidRDefault="00D21B59" w:rsidP="00D21B59">
            <w:pPr>
              <w:numPr>
                <w:ilvl w:val="0"/>
                <w:numId w:val="39"/>
              </w:numPr>
              <w:rPr>
                <w:rFonts w:ascii="Candara" w:hAnsi="Candara" w:cs="Arial"/>
                <w:b/>
                <w:bCs/>
                <w:iCs/>
                <w:sz w:val="22"/>
                <w:szCs w:val="22"/>
              </w:rPr>
            </w:pPr>
            <w:r w:rsidRPr="00AD7CA7">
              <w:rPr>
                <w:rFonts w:ascii="Candara" w:hAnsi="Candara" w:cs="Arial"/>
                <w:b/>
                <w:bCs/>
                <w:iCs/>
                <w:sz w:val="22"/>
                <w:szCs w:val="22"/>
              </w:rPr>
              <w:t>Usar métodos científicos para resolver tareas de trabajo independiente</w:t>
            </w:r>
          </w:p>
          <w:p w:rsidR="00D21B59" w:rsidRPr="00AD7CA7" w:rsidRDefault="00D21B59" w:rsidP="00D21B59">
            <w:pPr>
              <w:rPr>
                <w:rFonts w:ascii="Candara" w:hAnsi="Candara" w:cs="Arial"/>
                <w:b/>
                <w:bCs/>
                <w:iCs/>
                <w:sz w:val="22"/>
                <w:szCs w:val="22"/>
              </w:rPr>
            </w:pPr>
          </w:p>
          <w:p w:rsidR="00D21B59" w:rsidRPr="00AD7CA7" w:rsidRDefault="00D21B59" w:rsidP="00D21B59">
            <w:pPr>
              <w:rPr>
                <w:rFonts w:ascii="Candara" w:hAnsi="Candara" w:cs="Arial"/>
                <w:b/>
                <w:bCs/>
                <w:iCs/>
                <w:sz w:val="22"/>
                <w:szCs w:val="22"/>
              </w:rPr>
            </w:pPr>
          </w:p>
          <w:p w:rsidR="00D21B59" w:rsidRPr="00AD7CA7" w:rsidRDefault="00D21B59" w:rsidP="00D21B59">
            <w:pPr>
              <w:rPr>
                <w:rFonts w:ascii="Candara" w:hAnsi="Candara" w:cs="Arial"/>
                <w:b/>
                <w:bCs/>
                <w:iCs/>
                <w:sz w:val="22"/>
                <w:szCs w:val="22"/>
              </w:rPr>
            </w:pPr>
          </w:p>
          <w:p w:rsidR="00D21B59" w:rsidRPr="00AD7CA7" w:rsidRDefault="00D21B59" w:rsidP="00D21B59">
            <w:pPr>
              <w:numPr>
                <w:ilvl w:val="0"/>
                <w:numId w:val="39"/>
              </w:numPr>
              <w:rPr>
                <w:rFonts w:ascii="Candara" w:hAnsi="Candara" w:cs="Arial"/>
                <w:sz w:val="22"/>
                <w:szCs w:val="22"/>
              </w:rPr>
            </w:pPr>
            <w:r w:rsidRPr="00AD7CA7">
              <w:rPr>
                <w:rFonts w:ascii="Candara" w:hAnsi="Candara" w:cs="Arial"/>
                <w:b/>
                <w:bCs/>
                <w:iCs/>
                <w:sz w:val="22"/>
                <w:szCs w:val="22"/>
              </w:rPr>
              <w:t xml:space="preserve">Diseñar el trabajo independiente para aplicar tanto dentro como fuera del aula, incrementando la complejidad de las </w:t>
            </w:r>
            <w:proofErr w:type="gramStart"/>
            <w:r w:rsidRPr="00AD7CA7">
              <w:rPr>
                <w:rFonts w:ascii="Candara" w:hAnsi="Candara" w:cs="Arial"/>
                <w:b/>
                <w:bCs/>
                <w:iCs/>
                <w:sz w:val="22"/>
                <w:szCs w:val="22"/>
              </w:rPr>
              <w:t>tareas(</w:t>
            </w:r>
            <w:proofErr w:type="gramEnd"/>
            <w:r w:rsidRPr="00AD7CA7">
              <w:rPr>
                <w:rFonts w:ascii="Candara" w:hAnsi="Candara" w:cs="Arial"/>
                <w:b/>
                <w:bCs/>
                <w:iCs/>
                <w:sz w:val="22"/>
                <w:szCs w:val="22"/>
              </w:rPr>
              <w:t>tareas reproductivas,  productivas y  creativas.</w:t>
            </w:r>
          </w:p>
          <w:p w:rsidR="00D21B59" w:rsidRPr="00AD7CA7" w:rsidRDefault="00D21B59" w:rsidP="00D21B59">
            <w:pPr>
              <w:ind w:left="360"/>
              <w:rPr>
                <w:rFonts w:ascii="Candara" w:hAnsi="Candara" w:cs="Arial"/>
                <w:sz w:val="22"/>
                <w:szCs w:val="22"/>
              </w:rPr>
            </w:pPr>
          </w:p>
          <w:p w:rsidR="00D21B59" w:rsidRPr="00AD7CA7" w:rsidRDefault="00D21B59" w:rsidP="00D21B59">
            <w:pPr>
              <w:ind w:left="360"/>
              <w:rPr>
                <w:rFonts w:ascii="Candara" w:hAnsi="Candara" w:cs="Arial"/>
                <w:sz w:val="22"/>
                <w:szCs w:val="22"/>
              </w:rPr>
            </w:pPr>
          </w:p>
          <w:p w:rsidR="00242F3C" w:rsidRPr="00AD7CA7" w:rsidRDefault="00D21B59" w:rsidP="00D21B59">
            <w:pPr>
              <w:numPr>
                <w:ilvl w:val="0"/>
                <w:numId w:val="39"/>
              </w:numPr>
              <w:rPr>
                <w:rFonts w:ascii="Candara" w:hAnsi="Candara" w:cs="Arial"/>
                <w:sz w:val="22"/>
                <w:szCs w:val="22"/>
              </w:rPr>
            </w:pPr>
            <w:r w:rsidRPr="00AD7CA7">
              <w:rPr>
                <w:rFonts w:ascii="Candara" w:hAnsi="Candara" w:cs="Arial"/>
                <w:b/>
                <w:bCs/>
                <w:iCs/>
                <w:sz w:val="22"/>
                <w:szCs w:val="22"/>
                <w:lang w:val="es-ES_tradnl"/>
              </w:rPr>
              <w:t>Evaluar documentos escritos presentados por los estudiantes.</w:t>
            </w:r>
          </w:p>
        </w:tc>
        <w:tc>
          <w:tcPr>
            <w:tcW w:w="1417" w:type="dxa"/>
            <w:vAlign w:val="center"/>
          </w:tcPr>
          <w:p w:rsidR="00D21B59" w:rsidRPr="00AD7CA7" w:rsidRDefault="00D21B59" w:rsidP="00C75687">
            <w:pPr>
              <w:jc w:val="center"/>
              <w:rPr>
                <w:rFonts w:ascii="Candara" w:hAnsi="Candara" w:cs="Arial"/>
                <w:sz w:val="22"/>
                <w:szCs w:val="22"/>
              </w:rPr>
            </w:pPr>
          </w:p>
          <w:p w:rsidR="00D21B59" w:rsidRPr="00AD7CA7" w:rsidRDefault="00D21B59" w:rsidP="00C75687">
            <w:pPr>
              <w:jc w:val="center"/>
              <w:rPr>
                <w:rFonts w:ascii="Candara" w:hAnsi="Candara" w:cs="Arial"/>
                <w:sz w:val="22"/>
                <w:szCs w:val="22"/>
              </w:rPr>
            </w:pPr>
          </w:p>
          <w:p w:rsidR="00D21B59" w:rsidRPr="00AD7CA7" w:rsidRDefault="00D21B59" w:rsidP="00C75687">
            <w:pPr>
              <w:jc w:val="center"/>
              <w:rPr>
                <w:rFonts w:ascii="Candara" w:hAnsi="Candara" w:cs="Arial"/>
                <w:sz w:val="22"/>
                <w:szCs w:val="22"/>
              </w:rPr>
            </w:pPr>
          </w:p>
          <w:p w:rsidR="00242F3C" w:rsidRPr="00AD7CA7" w:rsidRDefault="003A1AFC" w:rsidP="003A1AFC">
            <w:pPr>
              <w:jc w:val="center"/>
              <w:rPr>
                <w:rFonts w:ascii="Candara" w:hAnsi="Candara" w:cs="Arial"/>
                <w:sz w:val="22"/>
                <w:szCs w:val="22"/>
              </w:rPr>
            </w:pPr>
            <w:r w:rsidRPr="00AD7CA7">
              <w:rPr>
                <w:rFonts w:ascii="Candara" w:hAnsi="Candara" w:cs="Arial"/>
                <w:sz w:val="22"/>
                <w:szCs w:val="22"/>
              </w:rPr>
              <w:t>5</w:t>
            </w:r>
            <w:r w:rsidR="00524765" w:rsidRPr="00AD7CA7">
              <w:rPr>
                <w:rFonts w:ascii="Candara" w:hAnsi="Candara" w:cs="Arial"/>
                <w:sz w:val="22"/>
                <w:szCs w:val="22"/>
              </w:rPr>
              <w:t>-</w:t>
            </w:r>
            <w:r w:rsidRPr="00AD7CA7">
              <w:rPr>
                <w:rFonts w:ascii="Candara" w:hAnsi="Candara" w:cs="Arial"/>
                <w:sz w:val="22"/>
                <w:szCs w:val="22"/>
              </w:rPr>
              <w:t>11</w:t>
            </w:r>
          </w:p>
        </w:tc>
      </w:tr>
    </w:tbl>
    <w:p w:rsidR="002746A9" w:rsidRPr="00AD7CA7" w:rsidRDefault="002746A9">
      <w:pPr>
        <w:rPr>
          <w:rFonts w:ascii="Candara" w:hAnsi="Candara" w:cs="Arial"/>
          <w:sz w:val="22"/>
          <w:szCs w:val="22"/>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AD7CA7" w:rsidTr="007019FA">
        <w:tc>
          <w:tcPr>
            <w:tcW w:w="1242" w:type="dxa"/>
            <w:shd w:val="clear" w:color="auto" w:fill="F2F2F2" w:themeFill="background1" w:themeFillShade="F2"/>
            <w:vAlign w:val="center"/>
          </w:tcPr>
          <w:p w:rsidR="00962B78" w:rsidRPr="00AD7CA7" w:rsidRDefault="00962B78" w:rsidP="00962B78">
            <w:pPr>
              <w:rPr>
                <w:rFonts w:ascii="Candara" w:hAnsi="Candara" w:cs="Arial"/>
                <w:b/>
                <w:sz w:val="22"/>
                <w:szCs w:val="22"/>
              </w:rPr>
            </w:pPr>
            <w:r w:rsidRPr="00AD7CA7">
              <w:rPr>
                <w:rFonts w:ascii="Candara" w:hAnsi="Candara" w:cs="Arial"/>
                <w:b/>
                <w:sz w:val="22"/>
                <w:szCs w:val="22"/>
              </w:rPr>
              <w:t>UNIDAD 3.</w:t>
            </w:r>
          </w:p>
        </w:tc>
        <w:tc>
          <w:tcPr>
            <w:tcW w:w="4678" w:type="dxa"/>
            <w:gridSpan w:val="2"/>
            <w:vAlign w:val="center"/>
          </w:tcPr>
          <w:p w:rsidR="00962B78" w:rsidRPr="00AD7CA7" w:rsidRDefault="00940443" w:rsidP="007019FA">
            <w:pPr>
              <w:rPr>
                <w:rFonts w:ascii="Candara" w:hAnsi="Candara" w:cs="Arial"/>
                <w:sz w:val="22"/>
                <w:szCs w:val="22"/>
              </w:rPr>
            </w:pPr>
            <w:r w:rsidRPr="00AD7CA7">
              <w:rPr>
                <w:rFonts w:ascii="Candara" w:hAnsi="Candara" w:cs="Arial"/>
                <w:b/>
                <w:bCs/>
                <w:color w:val="000000"/>
                <w:sz w:val="22"/>
                <w:szCs w:val="22"/>
                <w:lang w:val="es-CO"/>
              </w:rPr>
              <w:t>Modelos lineales</w:t>
            </w:r>
            <w:r w:rsidRPr="00AD7CA7">
              <w:rPr>
                <w:rFonts w:ascii="Candara" w:hAnsi="Candara" w:cs="Arial"/>
                <w:b/>
                <w:bCs/>
                <w:color w:val="000000"/>
                <w:sz w:val="22"/>
                <w:szCs w:val="22"/>
              </w:rPr>
              <w:t xml:space="preserve">                                                                                         </w:t>
            </w:r>
          </w:p>
        </w:tc>
        <w:tc>
          <w:tcPr>
            <w:tcW w:w="2835" w:type="dxa"/>
            <w:shd w:val="clear" w:color="auto" w:fill="F2F2F2" w:themeFill="background1" w:themeFillShade="F2"/>
            <w:vAlign w:val="center"/>
          </w:tcPr>
          <w:p w:rsidR="00962B78" w:rsidRPr="00AD7CA7" w:rsidRDefault="00962B78" w:rsidP="007019FA">
            <w:pPr>
              <w:rPr>
                <w:rFonts w:ascii="Candara" w:hAnsi="Candara" w:cs="Arial"/>
                <w:b/>
                <w:sz w:val="22"/>
                <w:szCs w:val="22"/>
              </w:rPr>
            </w:pPr>
            <w:r w:rsidRPr="00AD7CA7">
              <w:rPr>
                <w:rFonts w:ascii="Candara" w:hAnsi="Candara" w:cs="Arial"/>
                <w:b/>
                <w:sz w:val="22"/>
                <w:szCs w:val="22"/>
              </w:rPr>
              <w:t>COMPETENCIA</w:t>
            </w:r>
          </w:p>
        </w:tc>
        <w:tc>
          <w:tcPr>
            <w:tcW w:w="4394" w:type="dxa"/>
            <w:gridSpan w:val="2"/>
            <w:vAlign w:val="center"/>
          </w:tcPr>
          <w:p w:rsidR="00962B78" w:rsidRPr="00AD7CA7" w:rsidRDefault="00962B78" w:rsidP="007019FA">
            <w:pPr>
              <w:rPr>
                <w:rFonts w:ascii="Candara" w:hAnsi="Candara" w:cs="Arial"/>
                <w:sz w:val="22"/>
                <w:szCs w:val="22"/>
              </w:rPr>
            </w:pPr>
          </w:p>
        </w:tc>
      </w:tr>
      <w:tr w:rsidR="00B361C9" w:rsidRPr="00AD7CA7" w:rsidTr="007019FA">
        <w:tc>
          <w:tcPr>
            <w:tcW w:w="2933" w:type="dxa"/>
            <w:gridSpan w:val="2"/>
            <w:shd w:val="clear" w:color="auto" w:fill="F2F2F2" w:themeFill="background1" w:themeFillShade="F2"/>
            <w:vAlign w:val="center"/>
          </w:tcPr>
          <w:p w:rsidR="00B361C9" w:rsidRPr="00AD7CA7" w:rsidRDefault="00B361C9" w:rsidP="00A918C0">
            <w:pPr>
              <w:jc w:val="center"/>
              <w:rPr>
                <w:rFonts w:ascii="Candara" w:hAnsi="Candara" w:cs="Arial"/>
                <w:b/>
                <w:sz w:val="22"/>
                <w:szCs w:val="22"/>
              </w:rPr>
            </w:pPr>
            <w:r w:rsidRPr="00AD7CA7">
              <w:rPr>
                <w:rFonts w:ascii="Candara" w:hAnsi="Candara" w:cs="Arial"/>
                <w:b/>
                <w:sz w:val="22"/>
                <w:szCs w:val="22"/>
              </w:rPr>
              <w:t>CONTENIDOS</w:t>
            </w:r>
          </w:p>
        </w:tc>
        <w:tc>
          <w:tcPr>
            <w:tcW w:w="2987" w:type="dxa"/>
            <w:shd w:val="clear" w:color="auto" w:fill="F2F2F2" w:themeFill="background1" w:themeFillShade="F2"/>
            <w:vAlign w:val="center"/>
          </w:tcPr>
          <w:p w:rsidR="00B361C9" w:rsidRPr="00AD7CA7" w:rsidRDefault="00B361C9" w:rsidP="00A918C0">
            <w:pPr>
              <w:jc w:val="center"/>
              <w:rPr>
                <w:rFonts w:ascii="Candara" w:hAnsi="Candara" w:cs="Arial"/>
                <w:b/>
                <w:sz w:val="22"/>
                <w:szCs w:val="22"/>
              </w:rPr>
            </w:pPr>
            <w:r w:rsidRPr="00AD7CA7">
              <w:rPr>
                <w:rFonts w:ascii="Candara" w:hAnsi="Candara" w:cs="Arial"/>
                <w:b/>
                <w:sz w:val="22"/>
                <w:szCs w:val="22"/>
              </w:rPr>
              <w:t>ESTRATEGIA DIDÁCTICA</w:t>
            </w:r>
          </w:p>
        </w:tc>
        <w:tc>
          <w:tcPr>
            <w:tcW w:w="2835" w:type="dxa"/>
            <w:shd w:val="clear" w:color="auto" w:fill="F2F2F2" w:themeFill="background1" w:themeFillShade="F2"/>
            <w:vAlign w:val="center"/>
          </w:tcPr>
          <w:p w:rsidR="00B361C9" w:rsidRPr="00AD7CA7" w:rsidRDefault="00B361C9" w:rsidP="00A918C0">
            <w:pPr>
              <w:jc w:val="center"/>
              <w:rPr>
                <w:rFonts w:ascii="Candara" w:hAnsi="Candara" w:cs="Arial"/>
                <w:b/>
                <w:sz w:val="22"/>
                <w:szCs w:val="22"/>
              </w:rPr>
            </w:pPr>
            <w:r w:rsidRPr="00AD7CA7">
              <w:rPr>
                <w:rFonts w:ascii="Candara" w:hAnsi="Candara" w:cs="Arial"/>
                <w:b/>
                <w:sz w:val="22"/>
                <w:szCs w:val="22"/>
              </w:rPr>
              <w:t>INDICADORES DE LOGROS</w:t>
            </w:r>
          </w:p>
        </w:tc>
        <w:tc>
          <w:tcPr>
            <w:tcW w:w="2977" w:type="dxa"/>
            <w:shd w:val="clear" w:color="auto" w:fill="F2F2F2" w:themeFill="background1" w:themeFillShade="F2"/>
            <w:vAlign w:val="center"/>
          </w:tcPr>
          <w:p w:rsidR="00B361C9" w:rsidRPr="00AD7CA7" w:rsidRDefault="00B361C9" w:rsidP="00A918C0">
            <w:pPr>
              <w:jc w:val="center"/>
              <w:rPr>
                <w:rFonts w:ascii="Candara" w:hAnsi="Candara" w:cs="Arial"/>
                <w:b/>
                <w:sz w:val="22"/>
                <w:szCs w:val="22"/>
              </w:rPr>
            </w:pPr>
            <w:r w:rsidRPr="00AD7CA7">
              <w:rPr>
                <w:rFonts w:ascii="Candara" w:hAnsi="Candara" w:cs="Arial"/>
                <w:b/>
                <w:sz w:val="22"/>
                <w:szCs w:val="22"/>
              </w:rPr>
              <w:t>CRITERIOS DE EVALUACIÓN</w:t>
            </w:r>
          </w:p>
        </w:tc>
        <w:tc>
          <w:tcPr>
            <w:tcW w:w="1417" w:type="dxa"/>
            <w:shd w:val="clear" w:color="auto" w:fill="F2F2F2" w:themeFill="background1" w:themeFillShade="F2"/>
            <w:vAlign w:val="center"/>
          </w:tcPr>
          <w:p w:rsidR="00B361C9" w:rsidRPr="00AD7CA7" w:rsidRDefault="00B361C9" w:rsidP="00A918C0">
            <w:pPr>
              <w:jc w:val="center"/>
              <w:rPr>
                <w:rFonts w:ascii="Candara" w:hAnsi="Candara" w:cs="Arial"/>
                <w:b/>
                <w:sz w:val="22"/>
                <w:szCs w:val="22"/>
              </w:rPr>
            </w:pPr>
            <w:r w:rsidRPr="00AD7CA7">
              <w:rPr>
                <w:rFonts w:ascii="Candara" w:hAnsi="Candara" w:cs="Arial"/>
                <w:b/>
                <w:sz w:val="22"/>
                <w:szCs w:val="22"/>
              </w:rPr>
              <w:t>SEMANA</w:t>
            </w:r>
          </w:p>
        </w:tc>
      </w:tr>
      <w:tr w:rsidR="00962B78" w:rsidRPr="00AD7CA7" w:rsidTr="007019FA">
        <w:tc>
          <w:tcPr>
            <w:tcW w:w="2933" w:type="dxa"/>
            <w:gridSpan w:val="2"/>
            <w:vAlign w:val="center"/>
          </w:tcPr>
          <w:p w:rsidR="00940443" w:rsidRPr="00AD7CA7" w:rsidRDefault="00940443" w:rsidP="00940443">
            <w:pPr>
              <w:rPr>
                <w:rFonts w:ascii="Candara" w:hAnsi="Candara" w:cs="Arial"/>
                <w:sz w:val="22"/>
                <w:szCs w:val="22"/>
              </w:rPr>
            </w:pPr>
          </w:p>
          <w:p w:rsidR="00940443" w:rsidRPr="00AD7CA7" w:rsidRDefault="00940443" w:rsidP="00940443">
            <w:pPr>
              <w:rPr>
                <w:rFonts w:ascii="Candara" w:hAnsi="Candara" w:cs="Arial"/>
                <w:b/>
                <w:bCs/>
                <w:sz w:val="22"/>
                <w:szCs w:val="22"/>
                <w:lang w:val="es-CO"/>
              </w:rPr>
            </w:pPr>
            <w:r w:rsidRPr="00AD7CA7">
              <w:rPr>
                <w:rFonts w:ascii="Candara" w:hAnsi="Candara" w:cs="Arial"/>
                <w:b/>
                <w:bCs/>
                <w:sz w:val="22"/>
                <w:szCs w:val="22"/>
                <w:lang w:val="es-CO"/>
              </w:rPr>
              <w:t>Modelos de regresión</w:t>
            </w:r>
          </w:p>
          <w:p w:rsidR="00940443" w:rsidRPr="00AD7CA7" w:rsidRDefault="00940443" w:rsidP="00940443">
            <w:pPr>
              <w:rPr>
                <w:rFonts w:ascii="Candara" w:hAnsi="Candara" w:cs="Arial"/>
                <w:b/>
                <w:bCs/>
                <w:sz w:val="22"/>
                <w:szCs w:val="22"/>
                <w:lang w:val="es-CO"/>
              </w:rPr>
            </w:pPr>
            <w:r w:rsidRPr="00AD7CA7">
              <w:rPr>
                <w:rFonts w:ascii="Candara" w:hAnsi="Candara" w:cs="Arial"/>
                <w:b/>
                <w:bCs/>
                <w:sz w:val="22"/>
                <w:szCs w:val="22"/>
                <w:lang w:val="es-CO"/>
              </w:rPr>
              <w:t>1. Regresión Simple.</w:t>
            </w:r>
          </w:p>
          <w:p w:rsidR="00962B78" w:rsidRPr="00AD7CA7" w:rsidRDefault="00940443" w:rsidP="00940443">
            <w:pPr>
              <w:rPr>
                <w:rFonts w:ascii="Candara" w:hAnsi="Candara" w:cs="Arial"/>
                <w:sz w:val="22"/>
                <w:szCs w:val="22"/>
              </w:rPr>
            </w:pPr>
            <w:r w:rsidRPr="00AD7CA7">
              <w:rPr>
                <w:rFonts w:ascii="Candara" w:hAnsi="Candara" w:cs="Arial"/>
                <w:b/>
                <w:bCs/>
                <w:sz w:val="22"/>
                <w:szCs w:val="22"/>
                <w:lang w:val="es-CO"/>
              </w:rPr>
              <w:t>2. Regresión Múltiple</w:t>
            </w:r>
          </w:p>
        </w:tc>
        <w:tc>
          <w:tcPr>
            <w:tcW w:w="2987" w:type="dxa"/>
            <w:vAlign w:val="center"/>
          </w:tcPr>
          <w:p w:rsidR="00962B78" w:rsidRPr="00AD7CA7" w:rsidRDefault="00BA1DED" w:rsidP="007019FA">
            <w:pPr>
              <w:rPr>
                <w:rFonts w:ascii="Candara" w:hAnsi="Candara" w:cs="Arial"/>
                <w:sz w:val="22"/>
                <w:szCs w:val="22"/>
                <w:lang w:val="es-CO"/>
              </w:rPr>
            </w:pPr>
            <w:r w:rsidRPr="00AD7CA7">
              <w:rPr>
                <w:rFonts w:ascii="Candara" w:hAnsi="Candara" w:cs="Arial"/>
                <w:b/>
                <w:bCs/>
                <w:sz w:val="22"/>
                <w:szCs w:val="22"/>
                <w:lang w:val="es-ES_tradnl"/>
              </w:rPr>
              <w:t>En el trabajo presencial se empleará fundamentalmente las clases dialógicas, participativas favoreciendo trabajo independiente con acompañamiento presencial para que el alumno aprenda los métodos de trabajo de la asignatura. Para el trabajo independiente sin acompañamiento, el docente diseñará tareas que integren interdisciplinariamente la formación investigativa, cultural, ambiental, ética, estética, laboral, uso de las tecnologías de la información y las comunicaciones (tic), entre otras., en la medida que aprenden los contenidos programáticos.</w:t>
            </w:r>
          </w:p>
        </w:tc>
        <w:tc>
          <w:tcPr>
            <w:tcW w:w="2835" w:type="dxa"/>
            <w:vAlign w:val="center"/>
          </w:tcPr>
          <w:p w:rsidR="00940443" w:rsidRPr="00AD7CA7" w:rsidRDefault="00940443" w:rsidP="00940443">
            <w:pPr>
              <w:rPr>
                <w:rFonts w:ascii="Candara" w:hAnsi="Candara" w:cs="Arial"/>
                <w:b/>
                <w:bCs/>
                <w:sz w:val="22"/>
                <w:szCs w:val="22"/>
              </w:rPr>
            </w:pPr>
            <w:r w:rsidRPr="00AD7CA7">
              <w:rPr>
                <w:rFonts w:ascii="Candara" w:hAnsi="Candara" w:cs="Arial"/>
                <w:b/>
                <w:bCs/>
                <w:sz w:val="22"/>
                <w:szCs w:val="22"/>
              </w:rPr>
              <w:t>Asigna las variables dependientes e independientes en un modelo lineal.</w:t>
            </w:r>
          </w:p>
          <w:p w:rsidR="00940443" w:rsidRPr="00AD7CA7" w:rsidRDefault="00940443" w:rsidP="00940443">
            <w:pPr>
              <w:rPr>
                <w:rFonts w:ascii="Candara" w:hAnsi="Candara" w:cs="Arial"/>
                <w:b/>
                <w:bCs/>
                <w:sz w:val="22"/>
                <w:szCs w:val="22"/>
              </w:rPr>
            </w:pPr>
            <w:r w:rsidRPr="00AD7CA7">
              <w:rPr>
                <w:rFonts w:ascii="Candara" w:hAnsi="Candara" w:cs="Arial"/>
                <w:b/>
                <w:bCs/>
                <w:sz w:val="22"/>
                <w:szCs w:val="22"/>
              </w:rPr>
              <w:t>•</w:t>
            </w:r>
            <w:r w:rsidRPr="00AD7CA7">
              <w:rPr>
                <w:rFonts w:ascii="Candara" w:hAnsi="Candara" w:cs="Arial"/>
                <w:b/>
                <w:bCs/>
                <w:sz w:val="22"/>
                <w:szCs w:val="22"/>
              </w:rPr>
              <w:tab/>
              <w:t xml:space="preserve">Interpreta los modelos lineales de acuerdo con el problema planteado. </w:t>
            </w:r>
          </w:p>
          <w:p w:rsidR="00940443" w:rsidRPr="00AD7CA7" w:rsidRDefault="00940443" w:rsidP="00940443">
            <w:pPr>
              <w:rPr>
                <w:rFonts w:ascii="Candara" w:hAnsi="Candara" w:cs="Arial"/>
                <w:b/>
                <w:bCs/>
                <w:sz w:val="22"/>
                <w:szCs w:val="22"/>
              </w:rPr>
            </w:pPr>
            <w:r w:rsidRPr="00AD7CA7">
              <w:rPr>
                <w:rFonts w:ascii="Candara" w:hAnsi="Candara" w:cs="Arial"/>
                <w:b/>
                <w:bCs/>
                <w:sz w:val="22"/>
                <w:szCs w:val="22"/>
              </w:rPr>
              <w:t>•</w:t>
            </w:r>
            <w:r w:rsidRPr="00AD7CA7">
              <w:rPr>
                <w:rFonts w:ascii="Candara" w:hAnsi="Candara" w:cs="Arial"/>
                <w:b/>
                <w:bCs/>
                <w:sz w:val="22"/>
                <w:szCs w:val="22"/>
              </w:rPr>
              <w:tab/>
              <w:t xml:space="preserve">Verifica mediante contraste de hipótesis la estimación de los coeficientes de regresión. </w:t>
            </w:r>
          </w:p>
          <w:p w:rsidR="00962B78" w:rsidRPr="00AD7CA7" w:rsidRDefault="00940443" w:rsidP="00940443">
            <w:pPr>
              <w:rPr>
                <w:rFonts w:ascii="Candara" w:hAnsi="Candara" w:cs="Arial"/>
                <w:b/>
                <w:sz w:val="22"/>
                <w:szCs w:val="22"/>
              </w:rPr>
            </w:pPr>
            <w:r w:rsidRPr="00AD7CA7">
              <w:rPr>
                <w:rFonts w:ascii="Candara" w:hAnsi="Candara" w:cs="Arial"/>
                <w:b/>
                <w:bCs/>
                <w:sz w:val="22"/>
                <w:szCs w:val="22"/>
                <w:lang w:val="es-ES_tradnl"/>
              </w:rPr>
              <w:t>•</w:t>
            </w:r>
            <w:r w:rsidRPr="00AD7CA7">
              <w:rPr>
                <w:rFonts w:ascii="Candara" w:hAnsi="Candara" w:cs="Arial"/>
                <w:b/>
                <w:bCs/>
                <w:sz w:val="22"/>
                <w:szCs w:val="22"/>
                <w:lang w:val="es-ES_tradnl"/>
              </w:rPr>
              <w:tab/>
              <w:t>Evalúa la idoneidad del modelo mediante el coeficiente de determinación y la tabla de análisis de varianza.</w:t>
            </w:r>
          </w:p>
        </w:tc>
        <w:tc>
          <w:tcPr>
            <w:tcW w:w="2977" w:type="dxa"/>
            <w:vAlign w:val="center"/>
          </w:tcPr>
          <w:p w:rsidR="00D21B59" w:rsidRPr="00AD7CA7" w:rsidRDefault="00D21B59" w:rsidP="00D21B59">
            <w:pPr>
              <w:numPr>
                <w:ilvl w:val="0"/>
                <w:numId w:val="39"/>
              </w:numPr>
              <w:rPr>
                <w:rFonts w:ascii="Candara" w:hAnsi="Candara" w:cs="Arial"/>
                <w:b/>
                <w:bCs/>
                <w:iCs/>
                <w:sz w:val="22"/>
                <w:szCs w:val="22"/>
                <w:lang w:val="es-ES_tradnl"/>
              </w:rPr>
            </w:pPr>
            <w:r w:rsidRPr="00AD7CA7">
              <w:rPr>
                <w:rFonts w:ascii="Candara" w:hAnsi="Candara" w:cs="Arial"/>
                <w:b/>
                <w:bCs/>
                <w:iCs/>
                <w:sz w:val="22"/>
                <w:szCs w:val="22"/>
              </w:rPr>
              <w:t>Usar métodos científicos para resolver tareas de trabajo independiente</w:t>
            </w:r>
          </w:p>
          <w:p w:rsidR="00D21B59" w:rsidRPr="00AD7CA7" w:rsidRDefault="00D21B59" w:rsidP="00D21B59">
            <w:pPr>
              <w:rPr>
                <w:rFonts w:ascii="Candara" w:hAnsi="Candara" w:cs="Arial"/>
                <w:b/>
                <w:bCs/>
                <w:iCs/>
                <w:sz w:val="22"/>
                <w:szCs w:val="22"/>
                <w:lang w:val="es-ES_tradnl"/>
              </w:rPr>
            </w:pPr>
          </w:p>
          <w:p w:rsidR="00D21B59" w:rsidRPr="00AD7CA7" w:rsidRDefault="00D21B59" w:rsidP="00D21B59">
            <w:pPr>
              <w:rPr>
                <w:rFonts w:ascii="Candara" w:hAnsi="Candara" w:cs="Arial"/>
                <w:b/>
                <w:bCs/>
                <w:iCs/>
                <w:sz w:val="22"/>
                <w:szCs w:val="22"/>
                <w:lang w:val="es-ES_tradnl"/>
              </w:rPr>
            </w:pPr>
          </w:p>
          <w:p w:rsidR="00D21B59" w:rsidRPr="00AD7CA7" w:rsidRDefault="00D21B59" w:rsidP="00D21B59">
            <w:pPr>
              <w:rPr>
                <w:rFonts w:ascii="Candara" w:hAnsi="Candara" w:cs="Arial"/>
                <w:b/>
                <w:bCs/>
                <w:iCs/>
                <w:sz w:val="22"/>
                <w:szCs w:val="22"/>
              </w:rPr>
            </w:pPr>
          </w:p>
          <w:p w:rsidR="00D21B59" w:rsidRPr="00AD7CA7" w:rsidRDefault="00D21B59" w:rsidP="00D21B59">
            <w:pPr>
              <w:numPr>
                <w:ilvl w:val="0"/>
                <w:numId w:val="39"/>
              </w:numPr>
              <w:rPr>
                <w:rFonts w:ascii="Candara" w:hAnsi="Candara" w:cs="Arial"/>
                <w:b/>
                <w:bCs/>
                <w:iCs/>
                <w:sz w:val="22"/>
                <w:szCs w:val="22"/>
                <w:lang w:val="es-ES_tradnl"/>
              </w:rPr>
            </w:pPr>
            <w:r w:rsidRPr="00AD7CA7">
              <w:rPr>
                <w:rFonts w:ascii="Candara" w:hAnsi="Candara" w:cs="Arial"/>
                <w:b/>
                <w:bCs/>
                <w:iCs/>
                <w:sz w:val="22"/>
                <w:szCs w:val="22"/>
              </w:rPr>
              <w:t>Diseñar el trabajo independiente para aplicar tanto dentro como fuera del aula, incrementando la complejidad de las tareas</w:t>
            </w:r>
            <w:r w:rsidRPr="00AD7CA7">
              <w:rPr>
                <w:rFonts w:ascii="Candara" w:hAnsi="Candara" w:cs="Arial"/>
                <w:b/>
                <w:bCs/>
                <w:iCs/>
                <w:sz w:val="22"/>
                <w:szCs w:val="22"/>
                <w:lang w:val="es-ES_tradnl"/>
              </w:rPr>
              <w:t xml:space="preserve"> </w:t>
            </w:r>
            <w:r w:rsidRPr="00AD7CA7">
              <w:rPr>
                <w:rFonts w:ascii="Candara" w:hAnsi="Candara" w:cs="Arial"/>
                <w:b/>
                <w:bCs/>
                <w:iCs/>
                <w:sz w:val="22"/>
                <w:szCs w:val="22"/>
              </w:rPr>
              <w:t>(tareas reproductivas</w:t>
            </w:r>
            <w:proofErr w:type="gramStart"/>
            <w:r w:rsidRPr="00AD7CA7">
              <w:rPr>
                <w:rFonts w:ascii="Candara" w:hAnsi="Candara" w:cs="Arial"/>
                <w:b/>
                <w:bCs/>
                <w:iCs/>
                <w:sz w:val="22"/>
                <w:szCs w:val="22"/>
              </w:rPr>
              <w:t>,  productivas</w:t>
            </w:r>
            <w:proofErr w:type="gramEnd"/>
            <w:r w:rsidRPr="00AD7CA7">
              <w:rPr>
                <w:rFonts w:ascii="Candara" w:hAnsi="Candara" w:cs="Arial"/>
                <w:b/>
                <w:bCs/>
                <w:iCs/>
                <w:sz w:val="22"/>
                <w:szCs w:val="22"/>
              </w:rPr>
              <w:t xml:space="preserve"> y  creativas</w:t>
            </w:r>
            <w:r w:rsidRPr="00AD7CA7">
              <w:rPr>
                <w:rFonts w:ascii="Candara" w:hAnsi="Candara" w:cs="Arial"/>
                <w:b/>
                <w:bCs/>
                <w:iCs/>
                <w:sz w:val="22"/>
                <w:szCs w:val="22"/>
                <w:lang w:val="es-ES_tradnl"/>
              </w:rPr>
              <w:t>.</w:t>
            </w:r>
          </w:p>
          <w:p w:rsidR="00D21B59" w:rsidRPr="00AD7CA7" w:rsidRDefault="00D21B59" w:rsidP="00D21B59">
            <w:pPr>
              <w:rPr>
                <w:rFonts w:ascii="Candara" w:hAnsi="Candara" w:cs="Arial"/>
                <w:b/>
                <w:bCs/>
                <w:iCs/>
                <w:sz w:val="22"/>
                <w:szCs w:val="22"/>
                <w:lang w:val="es-ES_tradnl"/>
              </w:rPr>
            </w:pPr>
          </w:p>
          <w:p w:rsidR="00962B78" w:rsidRPr="00AD7CA7" w:rsidRDefault="00D21B59" w:rsidP="00D21B59">
            <w:pPr>
              <w:rPr>
                <w:rFonts w:ascii="Candara" w:hAnsi="Candara" w:cs="Arial"/>
                <w:sz w:val="22"/>
                <w:szCs w:val="22"/>
              </w:rPr>
            </w:pPr>
            <w:r w:rsidRPr="00AD7CA7">
              <w:rPr>
                <w:rFonts w:ascii="Candara" w:hAnsi="Candara" w:cs="Arial"/>
                <w:b/>
                <w:bCs/>
                <w:iCs/>
                <w:sz w:val="22"/>
                <w:szCs w:val="22"/>
                <w:lang w:val="es-ES_tradnl"/>
              </w:rPr>
              <w:t>Evaluar documentos escritos presentados por los estudiantes.</w:t>
            </w:r>
          </w:p>
        </w:tc>
        <w:tc>
          <w:tcPr>
            <w:tcW w:w="1417" w:type="dxa"/>
            <w:vAlign w:val="center"/>
          </w:tcPr>
          <w:p w:rsidR="00962B78" w:rsidRPr="00AD7CA7" w:rsidRDefault="008324D3" w:rsidP="007019FA">
            <w:pPr>
              <w:rPr>
                <w:rFonts w:ascii="Candara" w:hAnsi="Candara" w:cs="Arial"/>
                <w:sz w:val="22"/>
                <w:szCs w:val="22"/>
              </w:rPr>
            </w:pPr>
            <w:r w:rsidRPr="00AD7CA7">
              <w:rPr>
                <w:rFonts w:ascii="Candara" w:hAnsi="Candara" w:cs="Arial"/>
                <w:sz w:val="22"/>
                <w:szCs w:val="22"/>
              </w:rPr>
              <w:t xml:space="preserve">       </w:t>
            </w:r>
            <w:r w:rsidR="003A1AFC" w:rsidRPr="00AD7CA7">
              <w:rPr>
                <w:rFonts w:ascii="Candara" w:hAnsi="Candara" w:cs="Arial"/>
                <w:sz w:val="22"/>
                <w:szCs w:val="22"/>
              </w:rPr>
              <w:t>11-16</w:t>
            </w:r>
          </w:p>
        </w:tc>
      </w:tr>
    </w:tbl>
    <w:p w:rsidR="00055481" w:rsidRDefault="00055481">
      <w:pPr>
        <w:rPr>
          <w:rFonts w:ascii="Candara" w:hAnsi="Candara" w:cs="Arial"/>
          <w:sz w:val="22"/>
          <w:szCs w:val="22"/>
        </w:rPr>
      </w:pPr>
    </w:p>
    <w:p w:rsidR="009F7C41" w:rsidRDefault="009F7C41">
      <w:pPr>
        <w:rPr>
          <w:rFonts w:ascii="Candara" w:hAnsi="Candara" w:cs="Arial"/>
          <w:sz w:val="22"/>
          <w:szCs w:val="22"/>
        </w:rPr>
      </w:pPr>
    </w:p>
    <w:p w:rsidR="009F7C41" w:rsidRDefault="009F7C41">
      <w:pPr>
        <w:rPr>
          <w:rFonts w:ascii="Candara" w:hAnsi="Candara" w:cs="Arial"/>
          <w:sz w:val="22"/>
          <w:szCs w:val="22"/>
        </w:rPr>
      </w:pPr>
    </w:p>
    <w:p w:rsidR="009F7C41" w:rsidRDefault="009F7C41">
      <w:pPr>
        <w:rPr>
          <w:rFonts w:ascii="Candara" w:hAnsi="Candara" w:cs="Arial"/>
          <w:sz w:val="22"/>
          <w:szCs w:val="22"/>
        </w:rPr>
      </w:pPr>
    </w:p>
    <w:p w:rsidR="009F7C41" w:rsidRDefault="009F7C41">
      <w:pPr>
        <w:rPr>
          <w:rFonts w:ascii="Candara" w:hAnsi="Candara" w:cs="Arial"/>
          <w:sz w:val="22"/>
          <w:szCs w:val="22"/>
        </w:rPr>
      </w:pPr>
    </w:p>
    <w:p w:rsidR="009F7C41" w:rsidRPr="00AD7CA7" w:rsidRDefault="009F7C41">
      <w:pPr>
        <w:rPr>
          <w:rFonts w:ascii="Candara" w:hAnsi="Candara" w:cs="Arial"/>
          <w:sz w:val="22"/>
          <w:szCs w:val="22"/>
        </w:rPr>
      </w:pPr>
      <w:bookmarkStart w:id="0" w:name="_GoBack"/>
      <w:bookmarkEnd w:id="0"/>
    </w:p>
    <w:p w:rsidR="00326174" w:rsidRPr="00AD7CA7" w:rsidRDefault="00326174" w:rsidP="00206144">
      <w:pPr>
        <w:pStyle w:val="Prrafodelista"/>
        <w:numPr>
          <w:ilvl w:val="0"/>
          <w:numId w:val="24"/>
        </w:numPr>
        <w:ind w:left="426" w:hanging="426"/>
        <w:rPr>
          <w:rFonts w:ascii="Candara" w:hAnsi="Candara" w:cs="Arial"/>
          <w:b/>
          <w:sz w:val="22"/>
          <w:szCs w:val="22"/>
        </w:rPr>
      </w:pPr>
      <w:r w:rsidRPr="00AD7CA7">
        <w:rPr>
          <w:rFonts w:ascii="Candara" w:hAnsi="Candara" w:cs="Arial"/>
          <w:b/>
          <w:sz w:val="22"/>
          <w:szCs w:val="22"/>
        </w:rPr>
        <w:lastRenderedPageBreak/>
        <w:t>BIBLIOGRAFÍA BÁSICA DEL CURSO</w:t>
      </w:r>
    </w:p>
    <w:p w:rsidR="00E25CC1" w:rsidRPr="00AD7CA7" w:rsidRDefault="00E25CC1" w:rsidP="00E25CC1">
      <w:pPr>
        <w:pStyle w:val="Prrafodelista"/>
        <w:ind w:left="426"/>
        <w:rPr>
          <w:rFonts w:ascii="Candara" w:hAnsi="Candara" w:cs="Arial"/>
          <w:b/>
          <w:sz w:val="22"/>
          <w:szCs w:val="22"/>
        </w:rPr>
      </w:pPr>
    </w:p>
    <w:tbl>
      <w:tblPr>
        <w:tblStyle w:val="Tablaconcuadrcula"/>
        <w:tblW w:w="0" w:type="auto"/>
        <w:tblLook w:val="04A0" w:firstRow="1" w:lastRow="0" w:firstColumn="1" w:lastColumn="0" w:noHBand="0" w:noVBand="1"/>
      </w:tblPr>
      <w:tblGrid>
        <w:gridCol w:w="12724"/>
      </w:tblGrid>
      <w:tr w:rsidR="00B60730" w:rsidRPr="00AD7CA7" w:rsidTr="009F7C41">
        <w:trPr>
          <w:trHeight w:val="286"/>
        </w:trPr>
        <w:tc>
          <w:tcPr>
            <w:tcW w:w="12724" w:type="dxa"/>
            <w:shd w:val="clear" w:color="auto" w:fill="F2F2F2" w:themeFill="background1" w:themeFillShade="F2"/>
          </w:tcPr>
          <w:p w:rsidR="00B60730" w:rsidRPr="00AD7CA7" w:rsidRDefault="00B60730" w:rsidP="00B60730">
            <w:pPr>
              <w:numPr>
                <w:ilvl w:val="0"/>
                <w:numId w:val="36"/>
              </w:numPr>
              <w:rPr>
                <w:rFonts w:ascii="Candara" w:hAnsi="Candara" w:cs="Arial"/>
                <w:sz w:val="22"/>
                <w:szCs w:val="22"/>
                <w:lang w:val="es-CO"/>
              </w:rPr>
            </w:pPr>
            <w:r w:rsidRPr="00AD7CA7">
              <w:rPr>
                <w:rFonts w:ascii="Candara" w:hAnsi="Candara" w:cs="Arial"/>
                <w:sz w:val="22"/>
                <w:szCs w:val="22"/>
                <w:lang w:val="es-CO"/>
              </w:rPr>
              <w:t>Blanco, L. (2004). Probabilidad. Universidad Nacional de Colombia. Facultad de Ciencias. Bogotá.</w:t>
            </w:r>
          </w:p>
          <w:p w:rsidR="00B60730" w:rsidRPr="00AD7CA7" w:rsidRDefault="00B60730" w:rsidP="00B60730">
            <w:pPr>
              <w:numPr>
                <w:ilvl w:val="0"/>
                <w:numId w:val="36"/>
              </w:numPr>
              <w:rPr>
                <w:rFonts w:ascii="Candara" w:hAnsi="Candara" w:cs="Arial"/>
                <w:sz w:val="22"/>
                <w:szCs w:val="22"/>
                <w:lang w:val="es-CO"/>
              </w:rPr>
            </w:pPr>
            <w:proofErr w:type="spellStart"/>
            <w:r w:rsidRPr="00AD7CA7">
              <w:rPr>
                <w:rFonts w:ascii="Candara" w:hAnsi="Candara" w:cs="Arial"/>
                <w:sz w:val="22"/>
                <w:szCs w:val="22"/>
                <w:lang w:val="es-CO"/>
              </w:rPr>
              <w:t>Canavos</w:t>
            </w:r>
            <w:proofErr w:type="spellEnd"/>
            <w:r w:rsidRPr="00AD7CA7">
              <w:rPr>
                <w:rFonts w:ascii="Candara" w:hAnsi="Candara" w:cs="Arial"/>
                <w:sz w:val="22"/>
                <w:szCs w:val="22"/>
                <w:lang w:val="es-CO"/>
              </w:rPr>
              <w:t>, G. (1999). Probabilidad y Estadística. Aplicaciones y Métodos. McGraw Hill. México.</w:t>
            </w:r>
          </w:p>
          <w:p w:rsidR="00B60730" w:rsidRPr="00AD7CA7" w:rsidRDefault="00B60730" w:rsidP="00B60730">
            <w:pPr>
              <w:numPr>
                <w:ilvl w:val="0"/>
                <w:numId w:val="36"/>
              </w:numPr>
              <w:rPr>
                <w:rFonts w:ascii="Candara" w:hAnsi="Candara" w:cs="Arial"/>
                <w:sz w:val="22"/>
                <w:szCs w:val="22"/>
                <w:lang w:val="es-CO"/>
              </w:rPr>
            </w:pPr>
            <w:r w:rsidRPr="00AD7CA7">
              <w:rPr>
                <w:rFonts w:ascii="Candara" w:hAnsi="Candara" w:cs="Arial"/>
                <w:sz w:val="22"/>
                <w:szCs w:val="22"/>
                <w:lang w:val="es-CO"/>
              </w:rPr>
              <w:t xml:space="preserve">MAYORGA, J.H. 2004. Inferencia estadística. Universidad Nacional de Colombia. 300pp. </w:t>
            </w:r>
            <w:proofErr w:type="spellStart"/>
            <w:r w:rsidRPr="00AD7CA7">
              <w:rPr>
                <w:rFonts w:ascii="Candara" w:hAnsi="Candara" w:cs="Arial"/>
                <w:sz w:val="22"/>
                <w:szCs w:val="22"/>
                <w:lang w:val="en-US"/>
              </w:rPr>
              <w:t>Santaf_e</w:t>
            </w:r>
            <w:proofErr w:type="spellEnd"/>
            <w:r w:rsidRPr="00AD7CA7">
              <w:rPr>
                <w:rFonts w:ascii="Candara" w:hAnsi="Candara" w:cs="Arial"/>
                <w:sz w:val="22"/>
                <w:szCs w:val="22"/>
                <w:lang w:val="en-US"/>
              </w:rPr>
              <w:t xml:space="preserve"> de </w:t>
            </w:r>
            <w:proofErr w:type="spellStart"/>
            <w:r w:rsidRPr="00AD7CA7">
              <w:rPr>
                <w:rFonts w:ascii="Candara" w:hAnsi="Candara" w:cs="Arial"/>
                <w:sz w:val="22"/>
                <w:szCs w:val="22"/>
                <w:lang w:val="en-US"/>
              </w:rPr>
              <w:t>Bogot_a</w:t>
            </w:r>
            <w:proofErr w:type="spellEnd"/>
            <w:r w:rsidRPr="00AD7CA7">
              <w:rPr>
                <w:rFonts w:ascii="Candara" w:hAnsi="Candara" w:cs="Arial"/>
                <w:sz w:val="22"/>
                <w:szCs w:val="22"/>
                <w:lang w:val="en-US"/>
              </w:rPr>
              <w:t>, D.C.</w:t>
            </w:r>
            <w:r w:rsidRPr="00AD7CA7">
              <w:rPr>
                <w:rFonts w:ascii="Candara" w:eastAsia="Times New Roman" w:hAnsi="Candara" w:cs="CMCSC10"/>
                <w:sz w:val="22"/>
                <w:szCs w:val="22"/>
                <w:lang w:val="en-US" w:eastAsia="es-CO"/>
              </w:rPr>
              <w:t xml:space="preserve"> </w:t>
            </w:r>
            <w:r w:rsidRPr="00AD7CA7">
              <w:rPr>
                <w:rFonts w:ascii="Candara" w:hAnsi="Candara" w:cs="Arial"/>
                <w:sz w:val="22"/>
                <w:szCs w:val="22"/>
                <w:lang w:val="en-US"/>
              </w:rPr>
              <w:t xml:space="preserve">Mendenhall, W., </w:t>
            </w:r>
            <w:proofErr w:type="spellStart"/>
            <w:r w:rsidRPr="00AD7CA7">
              <w:rPr>
                <w:rFonts w:ascii="Candara" w:hAnsi="Candara" w:cs="Arial"/>
                <w:sz w:val="22"/>
                <w:szCs w:val="22"/>
                <w:lang w:val="en-US"/>
              </w:rPr>
              <w:t>Wackerly</w:t>
            </w:r>
            <w:proofErr w:type="spellEnd"/>
            <w:r w:rsidRPr="00AD7CA7">
              <w:rPr>
                <w:rFonts w:ascii="Candara" w:hAnsi="Candara" w:cs="Arial"/>
                <w:sz w:val="22"/>
                <w:szCs w:val="22"/>
                <w:lang w:val="en-US"/>
              </w:rPr>
              <w:t xml:space="preserve">, D. </w:t>
            </w:r>
            <w:proofErr w:type="spellStart"/>
            <w:r w:rsidRPr="00AD7CA7">
              <w:rPr>
                <w:rFonts w:ascii="Candara" w:hAnsi="Candara" w:cs="Arial"/>
                <w:sz w:val="22"/>
                <w:szCs w:val="22"/>
                <w:lang w:val="en-US"/>
              </w:rPr>
              <w:t>Scheaffer</w:t>
            </w:r>
            <w:proofErr w:type="spellEnd"/>
            <w:r w:rsidRPr="00AD7CA7">
              <w:rPr>
                <w:rFonts w:ascii="Candara" w:hAnsi="Candara" w:cs="Arial"/>
                <w:sz w:val="22"/>
                <w:szCs w:val="22"/>
                <w:lang w:val="en-US"/>
              </w:rPr>
              <w:t xml:space="preserve">, R. (1990). </w:t>
            </w:r>
            <w:r w:rsidRPr="00AD7CA7">
              <w:rPr>
                <w:rFonts w:ascii="Candara" w:hAnsi="Candara" w:cs="Arial"/>
                <w:sz w:val="22"/>
                <w:szCs w:val="22"/>
                <w:lang w:val="es-CO"/>
              </w:rPr>
              <w:t>Estadística Matemática con</w:t>
            </w:r>
          </w:p>
          <w:p w:rsidR="00B60730" w:rsidRPr="00AD7CA7" w:rsidRDefault="00B60730" w:rsidP="009F7C41">
            <w:pPr>
              <w:numPr>
                <w:ilvl w:val="0"/>
                <w:numId w:val="36"/>
              </w:numPr>
              <w:rPr>
                <w:rFonts w:ascii="Candara" w:hAnsi="Candara" w:cs="Arial"/>
                <w:sz w:val="22"/>
                <w:szCs w:val="22"/>
              </w:rPr>
            </w:pPr>
            <w:r w:rsidRPr="00AD7CA7">
              <w:rPr>
                <w:rFonts w:ascii="Candara" w:hAnsi="Candara" w:cs="Arial"/>
                <w:sz w:val="22"/>
                <w:szCs w:val="22"/>
                <w:lang w:val="es-CO"/>
              </w:rPr>
              <w:t xml:space="preserve">Aplicaciones. Segunda </w:t>
            </w:r>
            <w:proofErr w:type="spellStart"/>
            <w:r w:rsidRPr="00AD7CA7">
              <w:rPr>
                <w:rFonts w:ascii="Candara" w:hAnsi="Candara" w:cs="Arial"/>
                <w:sz w:val="22"/>
                <w:szCs w:val="22"/>
                <w:lang w:val="es-CO"/>
              </w:rPr>
              <w:t>Edici_on</w:t>
            </w:r>
            <w:proofErr w:type="spellEnd"/>
            <w:r w:rsidRPr="00AD7CA7">
              <w:rPr>
                <w:rFonts w:ascii="Candara" w:hAnsi="Candara" w:cs="Arial"/>
                <w:sz w:val="22"/>
                <w:szCs w:val="22"/>
                <w:lang w:val="es-CO"/>
              </w:rPr>
              <w:t xml:space="preserve">. Grupo Editorial Iberoamericana. México. </w:t>
            </w:r>
            <w:proofErr w:type="spellStart"/>
            <w:r w:rsidRPr="00AD7CA7">
              <w:rPr>
                <w:rFonts w:ascii="Candara" w:hAnsi="Candara" w:cs="Arial"/>
                <w:sz w:val="22"/>
                <w:szCs w:val="22"/>
                <w:lang w:val="es-CO"/>
              </w:rPr>
              <w:t>Navidi</w:t>
            </w:r>
            <w:proofErr w:type="spellEnd"/>
            <w:r w:rsidRPr="00AD7CA7">
              <w:rPr>
                <w:rFonts w:ascii="Candara" w:hAnsi="Candara" w:cs="Arial"/>
                <w:sz w:val="22"/>
                <w:szCs w:val="22"/>
                <w:lang w:val="es-CO"/>
              </w:rPr>
              <w:t>, W. (2006). Estadística para ingenieros y científicos McGraw-Hill.</w:t>
            </w:r>
          </w:p>
        </w:tc>
      </w:tr>
    </w:tbl>
    <w:p w:rsidR="00096200" w:rsidRDefault="00096200" w:rsidP="00B60730">
      <w:pPr>
        <w:rPr>
          <w:rFonts w:ascii="Candara" w:hAnsi="Candara" w:cs="Arial"/>
          <w:sz w:val="22"/>
          <w:szCs w:val="22"/>
        </w:rPr>
      </w:pPr>
    </w:p>
    <w:p w:rsidR="009F7C41" w:rsidRDefault="009F7C41" w:rsidP="00B60730">
      <w:pPr>
        <w:rPr>
          <w:rFonts w:ascii="Candara" w:hAnsi="Candara" w:cs="Arial"/>
          <w:sz w:val="22"/>
          <w:szCs w:val="22"/>
        </w:rPr>
      </w:pPr>
    </w:p>
    <w:p w:rsidR="009F7C41" w:rsidRDefault="009F7C41" w:rsidP="00B60730">
      <w:pPr>
        <w:rPr>
          <w:rFonts w:ascii="Candara" w:hAnsi="Candara" w:cs="Arial"/>
          <w:b/>
          <w:sz w:val="22"/>
          <w:szCs w:val="22"/>
        </w:rPr>
      </w:pPr>
      <w:r w:rsidRPr="009F7C41">
        <w:rPr>
          <w:rFonts w:ascii="Candara" w:hAnsi="Candara" w:cs="Arial"/>
          <w:b/>
          <w:sz w:val="22"/>
          <w:szCs w:val="22"/>
        </w:rPr>
        <w:t>8. BIBLIOGRAFÍA COMPLEMENTARIA DEL CURSO</w:t>
      </w:r>
    </w:p>
    <w:p w:rsidR="009F7C41" w:rsidRDefault="009F7C41" w:rsidP="00B60730">
      <w:pPr>
        <w:rPr>
          <w:rFonts w:ascii="Candara" w:hAnsi="Candara" w:cs="Arial"/>
          <w:b/>
          <w:sz w:val="22"/>
          <w:szCs w:val="22"/>
        </w:rPr>
      </w:pPr>
    </w:p>
    <w:p w:rsidR="009F7C41" w:rsidRDefault="009F7C41" w:rsidP="00B60730">
      <w:pPr>
        <w:rPr>
          <w:rFonts w:ascii="Candara" w:hAnsi="Candara" w:cs="Arial"/>
          <w:b/>
          <w:sz w:val="22"/>
          <w:szCs w:val="22"/>
        </w:rPr>
      </w:pPr>
    </w:p>
    <w:tbl>
      <w:tblPr>
        <w:tblStyle w:val="Tablaconcuadrcula"/>
        <w:tblW w:w="0" w:type="auto"/>
        <w:tblLook w:val="04A0" w:firstRow="1" w:lastRow="0" w:firstColumn="1" w:lastColumn="0" w:noHBand="0" w:noVBand="1"/>
      </w:tblPr>
      <w:tblGrid>
        <w:gridCol w:w="12724"/>
      </w:tblGrid>
      <w:tr w:rsidR="009F7C41" w:rsidRPr="00AD7CA7" w:rsidTr="00733D09">
        <w:trPr>
          <w:trHeight w:val="286"/>
        </w:trPr>
        <w:tc>
          <w:tcPr>
            <w:tcW w:w="12724" w:type="dxa"/>
            <w:shd w:val="clear" w:color="auto" w:fill="F2F2F2" w:themeFill="background1" w:themeFillShade="F2"/>
          </w:tcPr>
          <w:p w:rsidR="009F7C41" w:rsidRPr="00AD7CA7" w:rsidRDefault="009F7C41" w:rsidP="00733D09">
            <w:pPr>
              <w:numPr>
                <w:ilvl w:val="0"/>
                <w:numId w:val="36"/>
              </w:numPr>
              <w:rPr>
                <w:rFonts w:ascii="Candara" w:hAnsi="Candara" w:cs="Arial"/>
                <w:sz w:val="22"/>
                <w:szCs w:val="22"/>
                <w:lang w:val="es-CO"/>
              </w:rPr>
            </w:pPr>
            <w:r w:rsidRPr="00AD7CA7">
              <w:rPr>
                <w:rFonts w:ascii="Candara" w:hAnsi="Candara" w:cs="Arial"/>
                <w:sz w:val="22"/>
                <w:szCs w:val="22"/>
                <w:lang w:val="en-US"/>
              </w:rPr>
              <w:t xml:space="preserve">Walpole, R., Myers, R. Myers, S. (1999). </w:t>
            </w:r>
            <w:r w:rsidRPr="00AD7CA7">
              <w:rPr>
                <w:rFonts w:ascii="Candara" w:hAnsi="Candara" w:cs="Arial"/>
                <w:sz w:val="22"/>
                <w:szCs w:val="22"/>
                <w:lang w:val="es-CO"/>
              </w:rPr>
              <w:t>Probabilidad y Estadística para ingenieros. Prentice Hall Hispanoamericana. México.</w:t>
            </w:r>
          </w:p>
          <w:p w:rsidR="009F7C41" w:rsidRPr="00AD7CA7" w:rsidRDefault="009F7C41" w:rsidP="009F7C41">
            <w:pPr>
              <w:numPr>
                <w:ilvl w:val="0"/>
                <w:numId w:val="36"/>
              </w:numPr>
              <w:rPr>
                <w:rFonts w:ascii="Candara" w:hAnsi="Candara" w:cs="Arial"/>
                <w:sz w:val="22"/>
                <w:szCs w:val="22"/>
              </w:rPr>
            </w:pPr>
            <w:r w:rsidRPr="00AD7CA7">
              <w:rPr>
                <w:rFonts w:ascii="Candara" w:hAnsi="Candara" w:cs="Arial"/>
                <w:sz w:val="22"/>
                <w:szCs w:val="22"/>
                <w:lang w:val="en-US"/>
              </w:rPr>
              <w:t xml:space="preserve">Zhang, H. </w:t>
            </w:r>
            <w:proofErr w:type="spellStart"/>
            <w:r w:rsidRPr="00AD7CA7">
              <w:rPr>
                <w:rFonts w:ascii="Candara" w:hAnsi="Candara" w:cs="Arial"/>
                <w:sz w:val="22"/>
                <w:szCs w:val="22"/>
                <w:lang w:val="en-US"/>
              </w:rPr>
              <w:t>Guti~</w:t>
            </w:r>
            <w:proofErr w:type="gramStart"/>
            <w:r w:rsidRPr="00AD7CA7">
              <w:rPr>
                <w:rFonts w:ascii="Candara" w:hAnsi="Candara" w:cs="Arial"/>
                <w:sz w:val="22"/>
                <w:szCs w:val="22"/>
                <w:lang w:val="en-US"/>
              </w:rPr>
              <w:t>A</w:t>
            </w:r>
            <w:proofErr w:type="spellEnd"/>
            <w:proofErr w:type="gramEnd"/>
            <w:r w:rsidRPr="00AD7CA7">
              <w:rPr>
                <w:rFonts w:ascii="Candara" w:hAnsi="Candara" w:cs="Arial"/>
                <w:sz w:val="22"/>
                <w:szCs w:val="22"/>
                <w:lang w:val="en-US"/>
              </w:rPr>
              <w:t xml:space="preserve"> c </w:t>
            </w:r>
            <w:proofErr w:type="spellStart"/>
            <w:r w:rsidRPr="00AD7CA7">
              <w:rPr>
                <w:rFonts w:ascii="Candara" w:hAnsi="Candara" w:cs="Arial"/>
                <w:sz w:val="22"/>
                <w:szCs w:val="22"/>
                <w:lang w:val="en-US"/>
              </w:rPr>
              <w:t>rrez</w:t>
            </w:r>
            <w:proofErr w:type="spellEnd"/>
            <w:r w:rsidRPr="00AD7CA7">
              <w:rPr>
                <w:rFonts w:ascii="Candara" w:hAnsi="Candara" w:cs="Arial"/>
                <w:sz w:val="22"/>
                <w:szCs w:val="22"/>
                <w:lang w:val="en-US"/>
              </w:rPr>
              <w:t xml:space="preserve">, H. (2010). </w:t>
            </w:r>
            <w:r w:rsidRPr="00AD7CA7">
              <w:rPr>
                <w:rFonts w:ascii="Candara" w:hAnsi="Candara" w:cs="Arial"/>
                <w:sz w:val="22"/>
                <w:szCs w:val="22"/>
                <w:lang w:val="es-CO"/>
              </w:rPr>
              <w:t>Teoría Estadística: Aplicaciones y métodos. Universidad Santo Tomas. Facultad de Estadística. Bogotá.</w:t>
            </w:r>
          </w:p>
        </w:tc>
      </w:tr>
    </w:tbl>
    <w:p w:rsidR="009F7C41" w:rsidRPr="009F7C41" w:rsidRDefault="009F7C41" w:rsidP="00B60730">
      <w:pPr>
        <w:rPr>
          <w:rFonts w:ascii="Candara" w:hAnsi="Candara" w:cs="Arial"/>
          <w:b/>
          <w:sz w:val="22"/>
          <w:szCs w:val="22"/>
        </w:rPr>
      </w:pPr>
    </w:p>
    <w:sectPr w:rsidR="009F7C41" w:rsidRPr="009F7C41" w:rsidSect="009F7C41">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00" w:rsidRDefault="008F6400" w:rsidP="00617BE0">
      <w:r>
        <w:separator/>
      </w:r>
    </w:p>
  </w:endnote>
  <w:endnote w:type="continuationSeparator" w:id="0">
    <w:p w:rsidR="008F6400" w:rsidRDefault="008F6400"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MCSC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00" w:rsidRDefault="008F6400" w:rsidP="00617BE0">
      <w:r>
        <w:separator/>
      </w:r>
    </w:p>
  </w:footnote>
  <w:footnote w:type="continuationSeparator" w:id="0">
    <w:p w:rsidR="008F6400" w:rsidRDefault="008F6400"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3632" behindDoc="1" locked="0" layoutInCell="1" allowOverlap="1" wp14:anchorId="2648AFB2" wp14:editId="4D88FDC7">
                <wp:simplePos x="0" y="0"/>
                <wp:positionH relativeFrom="column">
                  <wp:posOffset>2515</wp:posOffset>
                </wp:positionH>
                <wp:positionV relativeFrom="paragraph">
                  <wp:posOffset>-2388</wp:posOffset>
                </wp:positionV>
                <wp:extent cx="1476439" cy="51938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6704" behindDoc="1" locked="0" layoutInCell="1" allowOverlap="1" wp14:anchorId="1B7CAB63" wp14:editId="18C7C49E">
                <wp:simplePos x="0" y="0"/>
                <wp:positionH relativeFrom="column">
                  <wp:posOffset>2515</wp:posOffset>
                </wp:positionH>
                <wp:positionV relativeFrom="paragraph">
                  <wp:posOffset>-2388</wp:posOffset>
                </wp:positionV>
                <wp:extent cx="1476439" cy="51938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0094"/>
      <w:gridCol w:w="3128"/>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848" behindDoc="1" locked="0" layoutInCell="1" allowOverlap="1" wp14:anchorId="2B1D2485" wp14:editId="180EDCC2">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94777F"/>
    <w:multiLevelType w:val="hybridMultilevel"/>
    <w:tmpl w:val="1DDE5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5C42EE"/>
    <w:multiLevelType w:val="hybridMultilevel"/>
    <w:tmpl w:val="C17C28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664F2A"/>
    <w:multiLevelType w:val="multilevel"/>
    <w:tmpl w:val="B58097C2"/>
    <w:lvl w:ilvl="0">
      <w:start w:val="1"/>
      <w:numFmt w:val="decimal"/>
      <w:lvlText w:val="%1."/>
      <w:lvlJc w:val="left"/>
      <w:pPr>
        <w:ind w:left="750" w:hanging="390"/>
      </w:pPr>
      <w:rPr>
        <w:rFonts w:hint="default"/>
        <w:color w:val="000000"/>
      </w:rPr>
    </w:lvl>
    <w:lvl w:ilvl="1">
      <w:start w:val="1"/>
      <w:numFmt w:val="decimal"/>
      <w:isLgl/>
      <w:lvlText w:val="%1.%2."/>
      <w:lvlJc w:val="left"/>
      <w:pPr>
        <w:ind w:left="1470" w:hanging="720"/>
      </w:pPr>
      <w:rPr>
        <w:rFonts w:hint="default"/>
      </w:rPr>
    </w:lvl>
    <w:lvl w:ilvl="2">
      <w:start w:val="1"/>
      <w:numFmt w:val="bullet"/>
      <w:lvlText w:val=""/>
      <w:lvlJc w:val="left"/>
      <w:pPr>
        <w:ind w:left="1860" w:hanging="720"/>
      </w:pPr>
      <w:rPr>
        <w:rFonts w:ascii="Symbol" w:hAnsi="Symbol" w:cs="Symbol"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5">
    <w:nsid w:val="132229A0"/>
    <w:multiLevelType w:val="hybridMultilevel"/>
    <w:tmpl w:val="4DD698C2"/>
    <w:lvl w:ilvl="0" w:tplc="240A0001">
      <w:start w:val="1"/>
      <w:numFmt w:val="bullet"/>
      <w:lvlText w:val=""/>
      <w:lvlJc w:val="left"/>
      <w:pPr>
        <w:ind w:left="1144" w:hanging="360"/>
      </w:pPr>
      <w:rPr>
        <w:rFonts w:ascii="Symbol" w:hAnsi="Symbol" w:hint="default"/>
      </w:rPr>
    </w:lvl>
    <w:lvl w:ilvl="1" w:tplc="240A0003" w:tentative="1">
      <w:start w:val="1"/>
      <w:numFmt w:val="bullet"/>
      <w:lvlText w:val="o"/>
      <w:lvlJc w:val="left"/>
      <w:pPr>
        <w:ind w:left="1864" w:hanging="360"/>
      </w:pPr>
      <w:rPr>
        <w:rFonts w:ascii="Courier New" w:hAnsi="Courier New" w:cs="Courier New" w:hint="default"/>
      </w:rPr>
    </w:lvl>
    <w:lvl w:ilvl="2" w:tplc="240A0005" w:tentative="1">
      <w:start w:val="1"/>
      <w:numFmt w:val="bullet"/>
      <w:lvlText w:val=""/>
      <w:lvlJc w:val="left"/>
      <w:pPr>
        <w:ind w:left="2584" w:hanging="360"/>
      </w:pPr>
      <w:rPr>
        <w:rFonts w:ascii="Wingdings" w:hAnsi="Wingdings" w:hint="default"/>
      </w:rPr>
    </w:lvl>
    <w:lvl w:ilvl="3" w:tplc="240A0001" w:tentative="1">
      <w:start w:val="1"/>
      <w:numFmt w:val="bullet"/>
      <w:lvlText w:val=""/>
      <w:lvlJc w:val="left"/>
      <w:pPr>
        <w:ind w:left="3304" w:hanging="360"/>
      </w:pPr>
      <w:rPr>
        <w:rFonts w:ascii="Symbol" w:hAnsi="Symbol" w:hint="default"/>
      </w:rPr>
    </w:lvl>
    <w:lvl w:ilvl="4" w:tplc="240A0003" w:tentative="1">
      <w:start w:val="1"/>
      <w:numFmt w:val="bullet"/>
      <w:lvlText w:val="o"/>
      <w:lvlJc w:val="left"/>
      <w:pPr>
        <w:ind w:left="4024" w:hanging="360"/>
      </w:pPr>
      <w:rPr>
        <w:rFonts w:ascii="Courier New" w:hAnsi="Courier New" w:cs="Courier New" w:hint="default"/>
      </w:rPr>
    </w:lvl>
    <w:lvl w:ilvl="5" w:tplc="240A0005" w:tentative="1">
      <w:start w:val="1"/>
      <w:numFmt w:val="bullet"/>
      <w:lvlText w:val=""/>
      <w:lvlJc w:val="left"/>
      <w:pPr>
        <w:ind w:left="4744" w:hanging="360"/>
      </w:pPr>
      <w:rPr>
        <w:rFonts w:ascii="Wingdings" w:hAnsi="Wingdings" w:hint="default"/>
      </w:rPr>
    </w:lvl>
    <w:lvl w:ilvl="6" w:tplc="240A0001" w:tentative="1">
      <w:start w:val="1"/>
      <w:numFmt w:val="bullet"/>
      <w:lvlText w:val=""/>
      <w:lvlJc w:val="left"/>
      <w:pPr>
        <w:ind w:left="5464" w:hanging="360"/>
      </w:pPr>
      <w:rPr>
        <w:rFonts w:ascii="Symbol" w:hAnsi="Symbol" w:hint="default"/>
      </w:rPr>
    </w:lvl>
    <w:lvl w:ilvl="7" w:tplc="240A0003" w:tentative="1">
      <w:start w:val="1"/>
      <w:numFmt w:val="bullet"/>
      <w:lvlText w:val="o"/>
      <w:lvlJc w:val="left"/>
      <w:pPr>
        <w:ind w:left="6184" w:hanging="360"/>
      </w:pPr>
      <w:rPr>
        <w:rFonts w:ascii="Courier New" w:hAnsi="Courier New" w:cs="Courier New" w:hint="default"/>
      </w:rPr>
    </w:lvl>
    <w:lvl w:ilvl="8" w:tplc="240A0005" w:tentative="1">
      <w:start w:val="1"/>
      <w:numFmt w:val="bullet"/>
      <w:lvlText w:val=""/>
      <w:lvlJc w:val="left"/>
      <w:pPr>
        <w:ind w:left="6904" w:hanging="360"/>
      </w:pPr>
      <w:rPr>
        <w:rFonts w:ascii="Wingdings" w:hAnsi="Wingdings" w:hint="default"/>
      </w:rPr>
    </w:lvl>
  </w:abstractNum>
  <w:abstractNum w:abstractNumId="6">
    <w:nsid w:val="161549E9"/>
    <w:multiLevelType w:val="hybridMultilevel"/>
    <w:tmpl w:val="7D7C8D1C"/>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7">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BF1B17"/>
    <w:multiLevelType w:val="hybridMultilevel"/>
    <w:tmpl w:val="28EC6A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9B562FE"/>
    <w:multiLevelType w:val="hybridMultilevel"/>
    <w:tmpl w:val="30A6BF6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6976B55"/>
    <w:multiLevelType w:val="hybridMultilevel"/>
    <w:tmpl w:val="CBE46960"/>
    <w:lvl w:ilvl="0" w:tplc="240A0001">
      <w:start w:val="1"/>
      <w:numFmt w:val="bullet"/>
      <w:lvlText w:val=""/>
      <w:lvlJc w:val="left"/>
      <w:pPr>
        <w:ind w:left="1110" w:hanging="360"/>
      </w:pPr>
      <w:rPr>
        <w:rFonts w:ascii="Symbol" w:hAnsi="Symbol"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17">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A604BA"/>
    <w:multiLevelType w:val="hybridMultilevel"/>
    <w:tmpl w:val="28523F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B83147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3">
    <w:nsid w:val="51C002A5"/>
    <w:multiLevelType w:val="hybridMultilevel"/>
    <w:tmpl w:val="4E325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6">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62826FB4"/>
    <w:multiLevelType w:val="hybridMultilevel"/>
    <w:tmpl w:val="D7743E40"/>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0">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8AB423F"/>
    <w:multiLevelType w:val="hybridMultilevel"/>
    <w:tmpl w:val="36B67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01C2232"/>
    <w:multiLevelType w:val="hybridMultilevel"/>
    <w:tmpl w:val="41282062"/>
    <w:lvl w:ilvl="0" w:tplc="240A0001">
      <w:start w:val="1"/>
      <w:numFmt w:val="bullet"/>
      <w:lvlText w:val=""/>
      <w:lvlJc w:val="left"/>
      <w:pPr>
        <w:ind w:left="396" w:hanging="360"/>
      </w:pPr>
      <w:rPr>
        <w:rFonts w:ascii="Symbol" w:hAnsi="Symbol" w:hint="default"/>
      </w:rPr>
    </w:lvl>
    <w:lvl w:ilvl="1" w:tplc="240A0003" w:tentative="1">
      <w:start w:val="1"/>
      <w:numFmt w:val="bullet"/>
      <w:lvlText w:val="o"/>
      <w:lvlJc w:val="left"/>
      <w:pPr>
        <w:ind w:left="1116" w:hanging="360"/>
      </w:pPr>
      <w:rPr>
        <w:rFonts w:ascii="Courier New" w:hAnsi="Courier New" w:cs="Courier New" w:hint="default"/>
      </w:rPr>
    </w:lvl>
    <w:lvl w:ilvl="2" w:tplc="240A0005" w:tentative="1">
      <w:start w:val="1"/>
      <w:numFmt w:val="bullet"/>
      <w:lvlText w:val=""/>
      <w:lvlJc w:val="left"/>
      <w:pPr>
        <w:ind w:left="1836" w:hanging="360"/>
      </w:pPr>
      <w:rPr>
        <w:rFonts w:ascii="Wingdings" w:hAnsi="Wingdings" w:hint="default"/>
      </w:rPr>
    </w:lvl>
    <w:lvl w:ilvl="3" w:tplc="240A0001" w:tentative="1">
      <w:start w:val="1"/>
      <w:numFmt w:val="bullet"/>
      <w:lvlText w:val=""/>
      <w:lvlJc w:val="left"/>
      <w:pPr>
        <w:ind w:left="2556" w:hanging="360"/>
      </w:pPr>
      <w:rPr>
        <w:rFonts w:ascii="Symbol" w:hAnsi="Symbol" w:hint="default"/>
      </w:rPr>
    </w:lvl>
    <w:lvl w:ilvl="4" w:tplc="240A0003" w:tentative="1">
      <w:start w:val="1"/>
      <w:numFmt w:val="bullet"/>
      <w:lvlText w:val="o"/>
      <w:lvlJc w:val="left"/>
      <w:pPr>
        <w:ind w:left="3276" w:hanging="360"/>
      </w:pPr>
      <w:rPr>
        <w:rFonts w:ascii="Courier New" w:hAnsi="Courier New" w:cs="Courier New" w:hint="default"/>
      </w:rPr>
    </w:lvl>
    <w:lvl w:ilvl="5" w:tplc="240A0005" w:tentative="1">
      <w:start w:val="1"/>
      <w:numFmt w:val="bullet"/>
      <w:lvlText w:val=""/>
      <w:lvlJc w:val="left"/>
      <w:pPr>
        <w:ind w:left="3996" w:hanging="360"/>
      </w:pPr>
      <w:rPr>
        <w:rFonts w:ascii="Wingdings" w:hAnsi="Wingdings" w:hint="default"/>
      </w:rPr>
    </w:lvl>
    <w:lvl w:ilvl="6" w:tplc="240A0001" w:tentative="1">
      <w:start w:val="1"/>
      <w:numFmt w:val="bullet"/>
      <w:lvlText w:val=""/>
      <w:lvlJc w:val="left"/>
      <w:pPr>
        <w:ind w:left="4716" w:hanging="360"/>
      </w:pPr>
      <w:rPr>
        <w:rFonts w:ascii="Symbol" w:hAnsi="Symbol" w:hint="default"/>
      </w:rPr>
    </w:lvl>
    <w:lvl w:ilvl="7" w:tplc="240A0003" w:tentative="1">
      <w:start w:val="1"/>
      <w:numFmt w:val="bullet"/>
      <w:lvlText w:val="o"/>
      <w:lvlJc w:val="left"/>
      <w:pPr>
        <w:ind w:left="5436" w:hanging="360"/>
      </w:pPr>
      <w:rPr>
        <w:rFonts w:ascii="Courier New" w:hAnsi="Courier New" w:cs="Courier New" w:hint="default"/>
      </w:rPr>
    </w:lvl>
    <w:lvl w:ilvl="8" w:tplc="240A0005" w:tentative="1">
      <w:start w:val="1"/>
      <w:numFmt w:val="bullet"/>
      <w:lvlText w:val=""/>
      <w:lvlJc w:val="left"/>
      <w:pPr>
        <w:ind w:left="6156" w:hanging="360"/>
      </w:pPr>
      <w:rPr>
        <w:rFonts w:ascii="Wingdings" w:hAnsi="Wingdings" w:hint="default"/>
      </w:rPr>
    </w:lvl>
  </w:abstractNum>
  <w:abstractNum w:abstractNumId="35">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E920198"/>
    <w:multiLevelType w:val="hybridMultilevel"/>
    <w:tmpl w:val="82E881CA"/>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num w:numId="1">
    <w:abstractNumId w:val="14"/>
  </w:num>
  <w:num w:numId="2">
    <w:abstractNumId w:val="28"/>
  </w:num>
  <w:num w:numId="3">
    <w:abstractNumId w:val="19"/>
  </w:num>
  <w:num w:numId="4">
    <w:abstractNumId w:val="32"/>
  </w:num>
  <w:num w:numId="5">
    <w:abstractNumId w:val="11"/>
  </w:num>
  <w:num w:numId="6">
    <w:abstractNumId w:val="15"/>
  </w:num>
  <w:num w:numId="7">
    <w:abstractNumId w:val="36"/>
  </w:num>
  <w:num w:numId="8">
    <w:abstractNumId w:val="35"/>
  </w:num>
  <w:num w:numId="9">
    <w:abstractNumId w:val="37"/>
  </w:num>
  <w:num w:numId="10">
    <w:abstractNumId w:val="27"/>
  </w:num>
  <w:num w:numId="11">
    <w:abstractNumId w:val="7"/>
  </w:num>
  <w:num w:numId="12">
    <w:abstractNumId w:val="0"/>
  </w:num>
  <w:num w:numId="13">
    <w:abstractNumId w:val="24"/>
  </w:num>
  <w:num w:numId="14">
    <w:abstractNumId w:val="17"/>
  </w:num>
  <w:num w:numId="15">
    <w:abstractNumId w:val="12"/>
  </w:num>
  <w:num w:numId="16">
    <w:abstractNumId w:val="30"/>
  </w:num>
  <w:num w:numId="17">
    <w:abstractNumId w:val="25"/>
  </w:num>
  <w:num w:numId="18">
    <w:abstractNumId w:val="26"/>
  </w:num>
  <w:num w:numId="19">
    <w:abstractNumId w:val="20"/>
  </w:num>
  <w:num w:numId="20">
    <w:abstractNumId w:val="9"/>
  </w:num>
  <w:num w:numId="21">
    <w:abstractNumId w:val="13"/>
  </w:num>
  <w:num w:numId="22">
    <w:abstractNumId w:val="33"/>
  </w:num>
  <w:num w:numId="23">
    <w:abstractNumId w:val="1"/>
  </w:num>
  <w:num w:numId="24">
    <w:abstractNumId w:val="21"/>
  </w:num>
  <w:num w:numId="25">
    <w:abstractNumId w:val="29"/>
  </w:num>
  <w:num w:numId="26">
    <w:abstractNumId w:val="3"/>
  </w:num>
  <w:num w:numId="27">
    <w:abstractNumId w:val="2"/>
  </w:num>
  <w:num w:numId="28">
    <w:abstractNumId w:val="31"/>
  </w:num>
  <w:num w:numId="29">
    <w:abstractNumId w:val="4"/>
  </w:num>
  <w:num w:numId="30">
    <w:abstractNumId w:val="5"/>
  </w:num>
  <w:num w:numId="31">
    <w:abstractNumId w:val="34"/>
  </w:num>
  <w:num w:numId="32">
    <w:abstractNumId w:val="38"/>
  </w:num>
  <w:num w:numId="33">
    <w:abstractNumId w:val="6"/>
  </w:num>
  <w:num w:numId="34">
    <w:abstractNumId w:val="18"/>
  </w:num>
  <w:num w:numId="35">
    <w:abstractNumId w:val="16"/>
  </w:num>
  <w:num w:numId="36">
    <w:abstractNumId w:val="8"/>
  </w:num>
  <w:num w:numId="37">
    <w:abstractNumId w:val="23"/>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55481"/>
    <w:rsid w:val="0006021F"/>
    <w:rsid w:val="00072377"/>
    <w:rsid w:val="00096200"/>
    <w:rsid w:val="000C09AA"/>
    <w:rsid w:val="000D651C"/>
    <w:rsid w:val="000E695A"/>
    <w:rsid w:val="00103C1D"/>
    <w:rsid w:val="00105A78"/>
    <w:rsid w:val="00106B42"/>
    <w:rsid w:val="00166691"/>
    <w:rsid w:val="0016710C"/>
    <w:rsid w:val="001703D3"/>
    <w:rsid w:val="00186644"/>
    <w:rsid w:val="001901A0"/>
    <w:rsid w:val="00197C07"/>
    <w:rsid w:val="00197F68"/>
    <w:rsid w:val="001A433E"/>
    <w:rsid w:val="001A56BD"/>
    <w:rsid w:val="001A6012"/>
    <w:rsid w:val="001B7FA4"/>
    <w:rsid w:val="001C1CEA"/>
    <w:rsid w:val="001C54CE"/>
    <w:rsid w:val="001C7CA9"/>
    <w:rsid w:val="001D08BE"/>
    <w:rsid w:val="001E7C60"/>
    <w:rsid w:val="00203382"/>
    <w:rsid w:val="00205308"/>
    <w:rsid w:val="00205767"/>
    <w:rsid w:val="00206144"/>
    <w:rsid w:val="00224C7B"/>
    <w:rsid w:val="00230944"/>
    <w:rsid w:val="00242F3C"/>
    <w:rsid w:val="0026039C"/>
    <w:rsid w:val="0026043E"/>
    <w:rsid w:val="002746A9"/>
    <w:rsid w:val="002B4CF5"/>
    <w:rsid w:val="002C4BF8"/>
    <w:rsid w:val="002D140A"/>
    <w:rsid w:val="002D6C5D"/>
    <w:rsid w:val="002D7D19"/>
    <w:rsid w:val="003052E8"/>
    <w:rsid w:val="00313DCB"/>
    <w:rsid w:val="0031408C"/>
    <w:rsid w:val="00324041"/>
    <w:rsid w:val="00326174"/>
    <w:rsid w:val="00331A4F"/>
    <w:rsid w:val="003717EF"/>
    <w:rsid w:val="003875DC"/>
    <w:rsid w:val="003945ED"/>
    <w:rsid w:val="003A1AFC"/>
    <w:rsid w:val="003A69F3"/>
    <w:rsid w:val="003F12D9"/>
    <w:rsid w:val="00407EBA"/>
    <w:rsid w:val="004111D9"/>
    <w:rsid w:val="00411CF6"/>
    <w:rsid w:val="004203B9"/>
    <w:rsid w:val="0043240E"/>
    <w:rsid w:val="0045507E"/>
    <w:rsid w:val="00482E7D"/>
    <w:rsid w:val="00485D88"/>
    <w:rsid w:val="00487039"/>
    <w:rsid w:val="00493FE7"/>
    <w:rsid w:val="004A48DE"/>
    <w:rsid w:val="004A69F4"/>
    <w:rsid w:val="004A7949"/>
    <w:rsid w:val="004C0B1A"/>
    <w:rsid w:val="004C4049"/>
    <w:rsid w:val="004D12CC"/>
    <w:rsid w:val="004D2D8F"/>
    <w:rsid w:val="004D643A"/>
    <w:rsid w:val="00521442"/>
    <w:rsid w:val="00524765"/>
    <w:rsid w:val="005252B0"/>
    <w:rsid w:val="00526EA7"/>
    <w:rsid w:val="00596062"/>
    <w:rsid w:val="005A1572"/>
    <w:rsid w:val="005A67E9"/>
    <w:rsid w:val="005B3391"/>
    <w:rsid w:val="005B6ACB"/>
    <w:rsid w:val="00617BE0"/>
    <w:rsid w:val="006275C1"/>
    <w:rsid w:val="00647AD2"/>
    <w:rsid w:val="006534CD"/>
    <w:rsid w:val="0065610D"/>
    <w:rsid w:val="00684A2B"/>
    <w:rsid w:val="006B7FA1"/>
    <w:rsid w:val="006C1097"/>
    <w:rsid w:val="006D403B"/>
    <w:rsid w:val="006D6E40"/>
    <w:rsid w:val="006E1778"/>
    <w:rsid w:val="006F6712"/>
    <w:rsid w:val="00701B92"/>
    <w:rsid w:val="00742F40"/>
    <w:rsid w:val="00756C49"/>
    <w:rsid w:val="00762DB3"/>
    <w:rsid w:val="00766DC4"/>
    <w:rsid w:val="00781CBD"/>
    <w:rsid w:val="007A3F66"/>
    <w:rsid w:val="007A69A6"/>
    <w:rsid w:val="007C4E40"/>
    <w:rsid w:val="007D1734"/>
    <w:rsid w:val="007D476E"/>
    <w:rsid w:val="007E3E3A"/>
    <w:rsid w:val="007E4302"/>
    <w:rsid w:val="007F49C1"/>
    <w:rsid w:val="00806D9E"/>
    <w:rsid w:val="00821DD1"/>
    <w:rsid w:val="0083043F"/>
    <w:rsid w:val="008324D3"/>
    <w:rsid w:val="0083374D"/>
    <w:rsid w:val="00844431"/>
    <w:rsid w:val="00855F42"/>
    <w:rsid w:val="00872226"/>
    <w:rsid w:val="00872DBE"/>
    <w:rsid w:val="00874537"/>
    <w:rsid w:val="008E3855"/>
    <w:rsid w:val="008E410A"/>
    <w:rsid w:val="008E4697"/>
    <w:rsid w:val="008F0BBF"/>
    <w:rsid w:val="008F6400"/>
    <w:rsid w:val="008F6C55"/>
    <w:rsid w:val="009100CD"/>
    <w:rsid w:val="00925C3A"/>
    <w:rsid w:val="0093300A"/>
    <w:rsid w:val="00934F51"/>
    <w:rsid w:val="00940443"/>
    <w:rsid w:val="00946713"/>
    <w:rsid w:val="00962B78"/>
    <w:rsid w:val="0098310C"/>
    <w:rsid w:val="00996D7C"/>
    <w:rsid w:val="009A46EA"/>
    <w:rsid w:val="009B56BA"/>
    <w:rsid w:val="009D76B0"/>
    <w:rsid w:val="009F7C41"/>
    <w:rsid w:val="00A02651"/>
    <w:rsid w:val="00A02E02"/>
    <w:rsid w:val="00A04A90"/>
    <w:rsid w:val="00A3752F"/>
    <w:rsid w:val="00A63B2C"/>
    <w:rsid w:val="00A75B6B"/>
    <w:rsid w:val="00A81AAB"/>
    <w:rsid w:val="00A837B5"/>
    <w:rsid w:val="00A95FAD"/>
    <w:rsid w:val="00AB1377"/>
    <w:rsid w:val="00AD00C7"/>
    <w:rsid w:val="00AD75E6"/>
    <w:rsid w:val="00AD7CA7"/>
    <w:rsid w:val="00AF4358"/>
    <w:rsid w:val="00B361C9"/>
    <w:rsid w:val="00B40C23"/>
    <w:rsid w:val="00B44D8F"/>
    <w:rsid w:val="00B53B57"/>
    <w:rsid w:val="00B546F7"/>
    <w:rsid w:val="00B60730"/>
    <w:rsid w:val="00B745F0"/>
    <w:rsid w:val="00B75D52"/>
    <w:rsid w:val="00B82C6C"/>
    <w:rsid w:val="00B932AA"/>
    <w:rsid w:val="00BA0976"/>
    <w:rsid w:val="00BA1DED"/>
    <w:rsid w:val="00BB20C2"/>
    <w:rsid w:val="00BB3492"/>
    <w:rsid w:val="00BB6A7B"/>
    <w:rsid w:val="00BC6633"/>
    <w:rsid w:val="00C10987"/>
    <w:rsid w:val="00C608C3"/>
    <w:rsid w:val="00C60D0D"/>
    <w:rsid w:val="00C65C20"/>
    <w:rsid w:val="00C75687"/>
    <w:rsid w:val="00C9103C"/>
    <w:rsid w:val="00C9403B"/>
    <w:rsid w:val="00CD2896"/>
    <w:rsid w:val="00CD37D8"/>
    <w:rsid w:val="00CD6782"/>
    <w:rsid w:val="00CE69C3"/>
    <w:rsid w:val="00CE7581"/>
    <w:rsid w:val="00D21B59"/>
    <w:rsid w:val="00D33002"/>
    <w:rsid w:val="00D55696"/>
    <w:rsid w:val="00D61D7A"/>
    <w:rsid w:val="00D62335"/>
    <w:rsid w:val="00D66EA5"/>
    <w:rsid w:val="00D74701"/>
    <w:rsid w:val="00D82182"/>
    <w:rsid w:val="00D9058D"/>
    <w:rsid w:val="00D90E5E"/>
    <w:rsid w:val="00D93C14"/>
    <w:rsid w:val="00DB1F9E"/>
    <w:rsid w:val="00DC6BB3"/>
    <w:rsid w:val="00DD46BC"/>
    <w:rsid w:val="00DD4D12"/>
    <w:rsid w:val="00E03BC0"/>
    <w:rsid w:val="00E06A6A"/>
    <w:rsid w:val="00E2293F"/>
    <w:rsid w:val="00E25CC1"/>
    <w:rsid w:val="00E36450"/>
    <w:rsid w:val="00E40661"/>
    <w:rsid w:val="00E51041"/>
    <w:rsid w:val="00E9463A"/>
    <w:rsid w:val="00E94F27"/>
    <w:rsid w:val="00EF1BA2"/>
    <w:rsid w:val="00F07010"/>
    <w:rsid w:val="00F2691A"/>
    <w:rsid w:val="00F5310D"/>
    <w:rsid w:val="00F56B07"/>
    <w:rsid w:val="00F74685"/>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5DC5C39-3261-4CD6-BC5A-3576C77C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99"/>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semiHidden/>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6EB2-D4B2-4698-BB8A-45299C44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Docentes Uniatlantico</cp:lastModifiedBy>
  <cp:revision>17</cp:revision>
  <dcterms:created xsi:type="dcterms:W3CDTF">2017-03-01T12:58:00Z</dcterms:created>
  <dcterms:modified xsi:type="dcterms:W3CDTF">2017-06-06T12:54:00Z</dcterms:modified>
</cp:coreProperties>
</file>