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39C" w:rsidRPr="0065610D" w:rsidRDefault="0026039C" w:rsidP="003F12D9">
      <w:pPr>
        <w:pStyle w:val="Prrafodelista"/>
        <w:numPr>
          <w:ilvl w:val="0"/>
          <w:numId w:val="15"/>
        </w:numPr>
        <w:ind w:left="284" w:hanging="284"/>
        <w:jc w:val="both"/>
        <w:rPr>
          <w:rFonts w:ascii="Candara" w:hAnsi="Candara" w:cs="Arial"/>
          <w:b/>
          <w:sz w:val="22"/>
          <w:lang w:val="es-CO"/>
        </w:rPr>
      </w:pPr>
      <w:r w:rsidRPr="0065610D">
        <w:rPr>
          <w:rFonts w:ascii="Candara" w:hAnsi="Candara" w:cs="Arial"/>
          <w:b/>
          <w:sz w:val="22"/>
          <w:lang w:val="es-CO"/>
        </w:rPr>
        <w:t xml:space="preserve">INFORMACIÓN GENERAL DEL </w:t>
      </w:r>
      <w:r w:rsidR="00D9058D" w:rsidRPr="0065610D">
        <w:rPr>
          <w:rFonts w:ascii="Candara" w:hAnsi="Candara" w:cs="Arial"/>
          <w:b/>
          <w:sz w:val="22"/>
          <w:lang w:val="es-CO"/>
        </w:rPr>
        <w:t>CURSO</w:t>
      </w:r>
    </w:p>
    <w:tbl>
      <w:tblPr>
        <w:tblpPr w:leftFromText="141" w:rightFromText="141" w:vertAnchor="page" w:horzAnchor="margin" w:tblpY="2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567"/>
        <w:gridCol w:w="1559"/>
        <w:gridCol w:w="1276"/>
        <w:gridCol w:w="1134"/>
        <w:gridCol w:w="709"/>
        <w:gridCol w:w="567"/>
      </w:tblGrid>
      <w:tr w:rsidR="00B361C9" w:rsidRPr="0065610D" w:rsidTr="002D140A">
        <w:trPr>
          <w:trHeight w:val="274"/>
        </w:trPr>
        <w:tc>
          <w:tcPr>
            <w:tcW w:w="1809" w:type="dxa"/>
            <w:vAlign w:val="center"/>
          </w:tcPr>
          <w:p w:rsidR="00B361C9" w:rsidRPr="0065610D" w:rsidRDefault="00B361C9" w:rsidP="00D66EA5">
            <w:pPr>
              <w:spacing w:line="276" w:lineRule="auto"/>
              <w:rPr>
                <w:rFonts w:ascii="Candara" w:hAnsi="Candara" w:cs="Arial"/>
                <w:b/>
                <w:sz w:val="20"/>
                <w:szCs w:val="20"/>
                <w:lang w:val="es-CO"/>
              </w:rPr>
            </w:pPr>
            <w:r w:rsidRPr="0065610D">
              <w:rPr>
                <w:rFonts w:ascii="Candara" w:hAnsi="Candara" w:cs="Arial"/>
                <w:b/>
                <w:sz w:val="20"/>
                <w:szCs w:val="20"/>
                <w:lang w:val="es-CO"/>
              </w:rPr>
              <w:t>Facultad</w:t>
            </w:r>
          </w:p>
        </w:tc>
        <w:tc>
          <w:tcPr>
            <w:tcW w:w="3544" w:type="dxa"/>
            <w:gridSpan w:val="3"/>
            <w:vAlign w:val="center"/>
          </w:tcPr>
          <w:p w:rsidR="00B361C9" w:rsidRPr="0065610D" w:rsidRDefault="00FF68B6" w:rsidP="00D66EA5">
            <w:pPr>
              <w:spacing w:line="276" w:lineRule="auto"/>
              <w:rPr>
                <w:rFonts w:ascii="Candara" w:hAnsi="Candara" w:cs="Arial"/>
                <w:sz w:val="20"/>
                <w:szCs w:val="20"/>
                <w:lang w:val="es-CO"/>
              </w:rPr>
            </w:pPr>
            <w:r>
              <w:rPr>
                <w:rFonts w:ascii="Candara" w:hAnsi="Candara" w:cs="Arial"/>
                <w:sz w:val="20"/>
                <w:szCs w:val="20"/>
                <w:lang w:val="es-CO"/>
              </w:rPr>
              <w:t xml:space="preserve">Nutrición y </w:t>
            </w:r>
            <w:r w:rsidR="00047693">
              <w:rPr>
                <w:rFonts w:ascii="Candara" w:hAnsi="Candara" w:cs="Arial"/>
                <w:sz w:val="20"/>
                <w:szCs w:val="20"/>
                <w:lang w:val="es-CO"/>
              </w:rPr>
              <w:t>Dietética</w:t>
            </w:r>
          </w:p>
        </w:tc>
        <w:tc>
          <w:tcPr>
            <w:tcW w:w="2410" w:type="dxa"/>
            <w:gridSpan w:val="2"/>
            <w:vAlign w:val="center"/>
          </w:tcPr>
          <w:p w:rsidR="00B361C9" w:rsidRPr="0065610D" w:rsidRDefault="00B361C9" w:rsidP="00D66EA5">
            <w:pPr>
              <w:spacing w:line="276" w:lineRule="auto"/>
              <w:rPr>
                <w:rFonts w:ascii="Candara" w:hAnsi="Candara" w:cs="Arial"/>
                <w:b/>
                <w:sz w:val="20"/>
                <w:szCs w:val="20"/>
                <w:lang w:val="es-CO"/>
              </w:rPr>
            </w:pPr>
            <w:r w:rsidRPr="0065610D">
              <w:rPr>
                <w:rFonts w:ascii="Candara" w:hAnsi="Candara" w:cs="Arial"/>
                <w:b/>
                <w:sz w:val="20"/>
                <w:szCs w:val="20"/>
                <w:lang w:val="es-CO"/>
              </w:rPr>
              <w:t>Fecha de Actualización</w:t>
            </w:r>
          </w:p>
        </w:tc>
        <w:tc>
          <w:tcPr>
            <w:tcW w:w="1276" w:type="dxa"/>
            <w:gridSpan w:val="2"/>
            <w:vAlign w:val="center"/>
          </w:tcPr>
          <w:p w:rsidR="00B361C9" w:rsidRPr="0065610D" w:rsidRDefault="00047693" w:rsidP="00DA05D6">
            <w:pPr>
              <w:spacing w:line="276" w:lineRule="auto"/>
              <w:jc w:val="center"/>
              <w:rPr>
                <w:rFonts w:ascii="Candara" w:hAnsi="Candara" w:cs="Arial"/>
                <w:sz w:val="20"/>
                <w:szCs w:val="20"/>
                <w:lang w:val="es-CO"/>
              </w:rPr>
            </w:pPr>
            <w:bookmarkStart w:id="0" w:name="_GoBack"/>
            <w:bookmarkEnd w:id="0"/>
            <w:r>
              <w:rPr>
                <w:rFonts w:ascii="Candara" w:hAnsi="Candara" w:cs="Arial"/>
                <w:sz w:val="20"/>
                <w:szCs w:val="20"/>
                <w:lang w:val="es-CO"/>
              </w:rPr>
              <w:t>201</w:t>
            </w:r>
            <w:r w:rsidR="00DA05D6">
              <w:rPr>
                <w:rFonts w:ascii="Candara" w:hAnsi="Candara" w:cs="Arial"/>
                <w:sz w:val="20"/>
                <w:szCs w:val="20"/>
                <w:lang w:val="es-CO"/>
              </w:rPr>
              <w:t>8</w:t>
            </w:r>
          </w:p>
        </w:tc>
      </w:tr>
      <w:tr w:rsidR="00B82C6C" w:rsidRPr="0065610D" w:rsidTr="002D140A">
        <w:trPr>
          <w:trHeight w:val="309"/>
        </w:trPr>
        <w:tc>
          <w:tcPr>
            <w:tcW w:w="1809" w:type="dxa"/>
            <w:shd w:val="clear" w:color="auto" w:fill="F2F2F2" w:themeFill="background1" w:themeFillShade="F2"/>
            <w:vAlign w:val="center"/>
          </w:tcPr>
          <w:p w:rsidR="00B82C6C" w:rsidRPr="0065610D" w:rsidRDefault="003F12D9" w:rsidP="00D66EA5">
            <w:pPr>
              <w:spacing w:line="276" w:lineRule="auto"/>
              <w:rPr>
                <w:rFonts w:ascii="Candara" w:hAnsi="Candara" w:cs="Arial"/>
                <w:b/>
                <w:sz w:val="20"/>
                <w:szCs w:val="20"/>
                <w:lang w:val="es-CO"/>
              </w:rPr>
            </w:pPr>
            <w:r w:rsidRPr="0065610D">
              <w:rPr>
                <w:rFonts w:ascii="Candara" w:hAnsi="Candara" w:cs="Arial"/>
                <w:b/>
                <w:sz w:val="20"/>
                <w:szCs w:val="20"/>
                <w:lang w:val="es-CO"/>
              </w:rPr>
              <w:t>Programa</w:t>
            </w:r>
          </w:p>
        </w:tc>
        <w:tc>
          <w:tcPr>
            <w:tcW w:w="4820" w:type="dxa"/>
            <w:gridSpan w:val="4"/>
            <w:shd w:val="clear" w:color="auto" w:fill="F2F2F2" w:themeFill="background1" w:themeFillShade="F2"/>
            <w:vAlign w:val="center"/>
          </w:tcPr>
          <w:p w:rsidR="00B82C6C" w:rsidRPr="0065610D" w:rsidRDefault="00FF68B6" w:rsidP="00D66EA5">
            <w:pPr>
              <w:spacing w:line="276" w:lineRule="auto"/>
              <w:rPr>
                <w:rFonts w:ascii="Candara" w:hAnsi="Candara" w:cs="Arial"/>
                <w:sz w:val="20"/>
                <w:szCs w:val="20"/>
                <w:lang w:val="es-CO"/>
              </w:rPr>
            </w:pPr>
            <w:r>
              <w:rPr>
                <w:rFonts w:ascii="Candara" w:hAnsi="Candara" w:cs="Arial"/>
                <w:sz w:val="20"/>
                <w:szCs w:val="20"/>
                <w:lang w:val="es-CO"/>
              </w:rPr>
              <w:t xml:space="preserve">Nutrición y </w:t>
            </w:r>
            <w:r w:rsidR="00047693">
              <w:rPr>
                <w:rFonts w:ascii="Candara" w:hAnsi="Candara" w:cs="Arial"/>
                <w:sz w:val="20"/>
                <w:szCs w:val="20"/>
                <w:lang w:val="es-CO"/>
              </w:rPr>
              <w:t>Dietética</w:t>
            </w:r>
          </w:p>
        </w:tc>
        <w:tc>
          <w:tcPr>
            <w:tcW w:w="1134" w:type="dxa"/>
            <w:shd w:val="clear" w:color="auto" w:fill="F2F2F2" w:themeFill="background1" w:themeFillShade="F2"/>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Semestre</w:t>
            </w:r>
          </w:p>
        </w:tc>
        <w:tc>
          <w:tcPr>
            <w:tcW w:w="1276" w:type="dxa"/>
            <w:gridSpan w:val="2"/>
            <w:shd w:val="clear" w:color="auto" w:fill="F2F2F2" w:themeFill="background1" w:themeFillShade="F2"/>
            <w:vAlign w:val="center"/>
          </w:tcPr>
          <w:p w:rsidR="00B82C6C" w:rsidRPr="0065610D" w:rsidRDefault="0002600A" w:rsidP="00D66EA5">
            <w:pPr>
              <w:spacing w:line="276" w:lineRule="auto"/>
              <w:rPr>
                <w:rFonts w:ascii="Candara" w:hAnsi="Candara" w:cs="Arial"/>
                <w:sz w:val="20"/>
                <w:szCs w:val="20"/>
                <w:lang w:val="es-CO"/>
              </w:rPr>
            </w:pPr>
            <w:r>
              <w:rPr>
                <w:rFonts w:ascii="Candara" w:hAnsi="Candara" w:cs="Arial"/>
                <w:sz w:val="20"/>
                <w:szCs w:val="20"/>
                <w:lang w:val="es-CO"/>
              </w:rPr>
              <w:t>I</w:t>
            </w:r>
          </w:p>
        </w:tc>
      </w:tr>
      <w:tr w:rsidR="00B82C6C" w:rsidRPr="0065610D" w:rsidTr="002D140A">
        <w:trPr>
          <w:trHeight w:val="320"/>
        </w:trPr>
        <w:tc>
          <w:tcPr>
            <w:tcW w:w="1809" w:type="dxa"/>
            <w:vAlign w:val="center"/>
          </w:tcPr>
          <w:p w:rsidR="00B82C6C" w:rsidRPr="0065610D" w:rsidRDefault="00762DB3" w:rsidP="00D66EA5">
            <w:pPr>
              <w:spacing w:line="276" w:lineRule="auto"/>
              <w:rPr>
                <w:rFonts w:ascii="Candara" w:hAnsi="Candara" w:cs="Arial"/>
                <w:b/>
                <w:sz w:val="20"/>
                <w:szCs w:val="20"/>
                <w:lang w:val="es-CO"/>
              </w:rPr>
            </w:pPr>
            <w:r w:rsidRPr="0065610D">
              <w:rPr>
                <w:rFonts w:ascii="Candara" w:hAnsi="Candara" w:cs="Arial"/>
                <w:b/>
                <w:sz w:val="20"/>
                <w:szCs w:val="20"/>
                <w:lang w:val="es-CO"/>
              </w:rPr>
              <w:t>Nombre</w:t>
            </w:r>
            <w:r w:rsidR="00B82C6C" w:rsidRPr="0065610D">
              <w:rPr>
                <w:rFonts w:ascii="Candara" w:hAnsi="Candara" w:cs="Arial"/>
                <w:b/>
                <w:sz w:val="20"/>
                <w:szCs w:val="20"/>
                <w:lang w:val="es-CO"/>
              </w:rPr>
              <w:t xml:space="preserve"> </w:t>
            </w:r>
          </w:p>
        </w:tc>
        <w:tc>
          <w:tcPr>
            <w:tcW w:w="4820" w:type="dxa"/>
            <w:gridSpan w:val="4"/>
            <w:vAlign w:val="center"/>
          </w:tcPr>
          <w:p w:rsidR="00B82C6C" w:rsidRPr="0065610D" w:rsidRDefault="00BF59D6" w:rsidP="00D66EA5">
            <w:pPr>
              <w:spacing w:line="276" w:lineRule="auto"/>
              <w:rPr>
                <w:rFonts w:ascii="Candara" w:hAnsi="Candara" w:cs="Arial"/>
                <w:sz w:val="20"/>
                <w:szCs w:val="20"/>
                <w:lang w:val="es-CO"/>
              </w:rPr>
            </w:pPr>
            <w:r>
              <w:rPr>
                <w:rFonts w:ascii="Candara" w:hAnsi="Candara" w:cs="Arial"/>
                <w:sz w:val="20"/>
                <w:szCs w:val="20"/>
                <w:lang w:val="es-CO"/>
              </w:rPr>
              <w:t>Campos y Saberes en Nutrición y Dietética</w:t>
            </w:r>
          </w:p>
        </w:tc>
        <w:tc>
          <w:tcPr>
            <w:tcW w:w="1134" w:type="dxa"/>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Código</w:t>
            </w:r>
          </w:p>
        </w:tc>
        <w:tc>
          <w:tcPr>
            <w:tcW w:w="1276" w:type="dxa"/>
            <w:gridSpan w:val="2"/>
            <w:vAlign w:val="center"/>
          </w:tcPr>
          <w:p w:rsidR="00B82C6C" w:rsidRPr="0065610D" w:rsidRDefault="00BF59D6" w:rsidP="00D66EA5">
            <w:pPr>
              <w:spacing w:line="276" w:lineRule="auto"/>
              <w:rPr>
                <w:rFonts w:ascii="Candara" w:hAnsi="Candara" w:cs="Arial"/>
                <w:sz w:val="20"/>
                <w:szCs w:val="20"/>
                <w:lang w:val="es-CO"/>
              </w:rPr>
            </w:pPr>
            <w:r>
              <w:rPr>
                <w:rFonts w:ascii="Candara" w:hAnsi="Candara" w:cs="Arial"/>
                <w:sz w:val="20"/>
                <w:szCs w:val="20"/>
                <w:lang w:val="es-CO"/>
              </w:rPr>
              <w:t>40129</w:t>
            </w:r>
          </w:p>
        </w:tc>
      </w:tr>
      <w:tr w:rsidR="00B82C6C" w:rsidRPr="0065610D" w:rsidTr="002D140A">
        <w:trPr>
          <w:trHeight w:val="320"/>
        </w:trPr>
        <w:tc>
          <w:tcPr>
            <w:tcW w:w="1809" w:type="dxa"/>
            <w:shd w:val="clear" w:color="auto" w:fill="F2F2F2" w:themeFill="background1" w:themeFillShade="F2"/>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Prerrequisitos</w:t>
            </w:r>
          </w:p>
        </w:tc>
        <w:tc>
          <w:tcPr>
            <w:tcW w:w="4820" w:type="dxa"/>
            <w:gridSpan w:val="4"/>
            <w:shd w:val="clear" w:color="auto" w:fill="F2F2F2" w:themeFill="background1" w:themeFillShade="F2"/>
            <w:vAlign w:val="center"/>
          </w:tcPr>
          <w:p w:rsidR="00B82C6C" w:rsidRPr="0065610D" w:rsidRDefault="00B82C6C" w:rsidP="00D66EA5">
            <w:pPr>
              <w:spacing w:line="276" w:lineRule="auto"/>
              <w:rPr>
                <w:rFonts w:ascii="Candara" w:hAnsi="Candara" w:cs="Arial"/>
                <w:sz w:val="20"/>
                <w:szCs w:val="20"/>
                <w:lang w:val="es-CO"/>
              </w:rPr>
            </w:pPr>
          </w:p>
        </w:tc>
        <w:tc>
          <w:tcPr>
            <w:tcW w:w="1134" w:type="dxa"/>
            <w:shd w:val="clear" w:color="auto" w:fill="F2F2F2" w:themeFill="background1" w:themeFillShade="F2"/>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Créditos</w:t>
            </w:r>
          </w:p>
        </w:tc>
        <w:tc>
          <w:tcPr>
            <w:tcW w:w="1276" w:type="dxa"/>
            <w:gridSpan w:val="2"/>
            <w:shd w:val="clear" w:color="auto" w:fill="F2F2F2" w:themeFill="background1" w:themeFillShade="F2"/>
            <w:vAlign w:val="center"/>
          </w:tcPr>
          <w:p w:rsidR="00B82C6C" w:rsidRPr="0065610D" w:rsidRDefault="00BF59D6" w:rsidP="00D66EA5">
            <w:pPr>
              <w:spacing w:line="276" w:lineRule="auto"/>
              <w:rPr>
                <w:rFonts w:ascii="Candara" w:hAnsi="Candara" w:cs="Arial"/>
                <w:sz w:val="20"/>
                <w:szCs w:val="20"/>
                <w:lang w:val="es-CO"/>
              </w:rPr>
            </w:pPr>
            <w:r>
              <w:rPr>
                <w:rFonts w:ascii="Candara" w:hAnsi="Candara" w:cs="Arial"/>
                <w:sz w:val="20"/>
                <w:szCs w:val="20"/>
                <w:lang w:val="es-CO"/>
              </w:rPr>
              <w:t>2</w:t>
            </w:r>
          </w:p>
        </w:tc>
      </w:tr>
      <w:tr w:rsidR="00E51041" w:rsidRPr="0065610D" w:rsidTr="002D140A">
        <w:trPr>
          <w:trHeight w:val="224"/>
        </w:trPr>
        <w:tc>
          <w:tcPr>
            <w:tcW w:w="1809" w:type="dxa"/>
            <w:vMerge w:val="restart"/>
            <w:vAlign w:val="center"/>
          </w:tcPr>
          <w:p w:rsidR="00E51041" w:rsidRPr="0065610D" w:rsidRDefault="00E51041" w:rsidP="00D66EA5">
            <w:pPr>
              <w:spacing w:line="276" w:lineRule="auto"/>
              <w:rPr>
                <w:rFonts w:ascii="Candara" w:hAnsi="Candara" w:cs="Arial"/>
                <w:b/>
                <w:sz w:val="20"/>
                <w:szCs w:val="20"/>
                <w:lang w:val="es-CO"/>
              </w:rPr>
            </w:pPr>
            <w:r w:rsidRPr="0065610D">
              <w:rPr>
                <w:rFonts w:ascii="Candara" w:hAnsi="Candara" w:cs="Arial"/>
                <w:b/>
                <w:sz w:val="20"/>
                <w:szCs w:val="20"/>
                <w:lang w:val="es-CO"/>
              </w:rPr>
              <w:t>Nivel</w:t>
            </w:r>
            <w:r w:rsidR="00E9463A" w:rsidRPr="0065610D">
              <w:rPr>
                <w:rFonts w:ascii="Candara" w:hAnsi="Candara" w:cs="Arial"/>
                <w:b/>
                <w:sz w:val="20"/>
                <w:szCs w:val="20"/>
                <w:lang w:val="es-CO"/>
              </w:rPr>
              <w:t xml:space="preserve"> de Formación</w:t>
            </w:r>
          </w:p>
        </w:tc>
        <w:tc>
          <w:tcPr>
            <w:tcW w:w="1418"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Técnico </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c>
          <w:tcPr>
            <w:tcW w:w="1559"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Profesional </w:t>
            </w:r>
          </w:p>
        </w:tc>
        <w:tc>
          <w:tcPr>
            <w:tcW w:w="1276" w:type="dxa"/>
            <w:vAlign w:val="center"/>
          </w:tcPr>
          <w:p w:rsidR="00E51041" w:rsidRPr="0065610D" w:rsidRDefault="00965CDF" w:rsidP="00B82C6C">
            <w:pPr>
              <w:spacing w:line="276" w:lineRule="auto"/>
              <w:jc w:val="center"/>
              <w:rPr>
                <w:rFonts w:ascii="Candara" w:hAnsi="Candara" w:cs="Arial"/>
                <w:sz w:val="20"/>
                <w:szCs w:val="20"/>
                <w:lang w:val="es-CO"/>
              </w:rPr>
            </w:pPr>
            <w:r>
              <w:rPr>
                <w:rFonts w:ascii="Candara" w:hAnsi="Candara" w:cs="Arial"/>
                <w:sz w:val="20"/>
                <w:szCs w:val="20"/>
                <w:lang w:val="es-CO"/>
              </w:rPr>
              <w:t>X</w:t>
            </w:r>
          </w:p>
        </w:tc>
        <w:tc>
          <w:tcPr>
            <w:tcW w:w="1843" w:type="dxa"/>
            <w:gridSpan w:val="2"/>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Maestría </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r>
      <w:tr w:rsidR="00E51041" w:rsidRPr="0065610D" w:rsidTr="002D140A">
        <w:trPr>
          <w:trHeight w:val="265"/>
        </w:trPr>
        <w:tc>
          <w:tcPr>
            <w:tcW w:w="1809" w:type="dxa"/>
            <w:vMerge/>
            <w:vAlign w:val="center"/>
          </w:tcPr>
          <w:p w:rsidR="00E51041" w:rsidRPr="0065610D" w:rsidRDefault="00E51041" w:rsidP="00D66EA5">
            <w:pPr>
              <w:spacing w:line="276" w:lineRule="auto"/>
              <w:rPr>
                <w:rFonts w:ascii="Candara" w:hAnsi="Candara" w:cs="Arial"/>
                <w:b/>
                <w:sz w:val="20"/>
                <w:szCs w:val="20"/>
                <w:lang w:val="es-CO"/>
              </w:rPr>
            </w:pPr>
          </w:p>
        </w:tc>
        <w:tc>
          <w:tcPr>
            <w:tcW w:w="1418"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Tecnológico</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c>
          <w:tcPr>
            <w:tcW w:w="1559"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Especialización </w:t>
            </w:r>
          </w:p>
        </w:tc>
        <w:tc>
          <w:tcPr>
            <w:tcW w:w="1276" w:type="dxa"/>
            <w:vAlign w:val="center"/>
          </w:tcPr>
          <w:p w:rsidR="00E51041" w:rsidRPr="0065610D" w:rsidRDefault="00E51041" w:rsidP="00B82C6C">
            <w:pPr>
              <w:spacing w:line="276" w:lineRule="auto"/>
              <w:jc w:val="center"/>
              <w:rPr>
                <w:rFonts w:ascii="Candara" w:hAnsi="Candara" w:cs="Arial"/>
                <w:sz w:val="20"/>
                <w:szCs w:val="20"/>
                <w:lang w:val="es-CO"/>
              </w:rPr>
            </w:pPr>
          </w:p>
        </w:tc>
        <w:tc>
          <w:tcPr>
            <w:tcW w:w="1843" w:type="dxa"/>
            <w:gridSpan w:val="2"/>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Doctorado </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r>
      <w:tr w:rsidR="008E410A" w:rsidRPr="0065610D" w:rsidTr="002D140A">
        <w:trPr>
          <w:trHeight w:val="103"/>
        </w:trPr>
        <w:tc>
          <w:tcPr>
            <w:tcW w:w="1809" w:type="dxa"/>
            <w:shd w:val="clear" w:color="auto" w:fill="F2F2F2" w:themeFill="background1" w:themeFillShade="F2"/>
            <w:vAlign w:val="center"/>
          </w:tcPr>
          <w:p w:rsidR="008E410A" w:rsidRPr="0065610D" w:rsidRDefault="008E410A" w:rsidP="00D66EA5">
            <w:pPr>
              <w:spacing w:line="276" w:lineRule="auto"/>
              <w:rPr>
                <w:rFonts w:ascii="Candara" w:hAnsi="Candara" w:cs="Arial"/>
                <w:b/>
                <w:sz w:val="20"/>
                <w:szCs w:val="20"/>
                <w:lang w:val="es-CO"/>
              </w:rPr>
            </w:pPr>
            <w:r w:rsidRPr="0065610D">
              <w:rPr>
                <w:rFonts w:ascii="Candara" w:hAnsi="Candara" w:cs="Arial"/>
                <w:b/>
                <w:sz w:val="20"/>
                <w:szCs w:val="20"/>
                <w:lang w:val="es-CO"/>
              </w:rPr>
              <w:t xml:space="preserve">Área de Formación </w:t>
            </w:r>
          </w:p>
        </w:tc>
        <w:tc>
          <w:tcPr>
            <w:tcW w:w="1418"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Básica</w:t>
            </w:r>
          </w:p>
        </w:tc>
        <w:tc>
          <w:tcPr>
            <w:tcW w:w="567"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p>
        </w:tc>
        <w:tc>
          <w:tcPr>
            <w:tcW w:w="1559"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Profesional o Disciplinar</w:t>
            </w:r>
          </w:p>
        </w:tc>
        <w:tc>
          <w:tcPr>
            <w:tcW w:w="1276" w:type="dxa"/>
            <w:shd w:val="clear" w:color="auto" w:fill="F2F2F2" w:themeFill="background1" w:themeFillShade="F2"/>
            <w:vAlign w:val="center"/>
          </w:tcPr>
          <w:p w:rsidR="008E410A" w:rsidRPr="0065610D" w:rsidRDefault="00965CDF" w:rsidP="00965CDF">
            <w:pPr>
              <w:spacing w:line="276" w:lineRule="auto"/>
              <w:jc w:val="center"/>
              <w:rPr>
                <w:rFonts w:ascii="Candara" w:hAnsi="Candara" w:cs="Arial"/>
                <w:sz w:val="20"/>
                <w:szCs w:val="20"/>
                <w:lang w:val="es-CO"/>
              </w:rPr>
            </w:pPr>
            <w:r>
              <w:rPr>
                <w:rFonts w:ascii="Candara" w:hAnsi="Candara" w:cs="Arial"/>
                <w:sz w:val="20"/>
                <w:szCs w:val="20"/>
                <w:lang w:val="es-CO"/>
              </w:rPr>
              <w:t>X</w:t>
            </w:r>
          </w:p>
        </w:tc>
        <w:tc>
          <w:tcPr>
            <w:tcW w:w="1843" w:type="dxa"/>
            <w:gridSpan w:val="2"/>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Electiva</w:t>
            </w:r>
          </w:p>
        </w:tc>
        <w:tc>
          <w:tcPr>
            <w:tcW w:w="567"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p>
        </w:tc>
      </w:tr>
      <w:tr w:rsidR="00E9463A" w:rsidRPr="0065610D" w:rsidTr="002D140A">
        <w:trPr>
          <w:trHeight w:val="103"/>
        </w:trPr>
        <w:tc>
          <w:tcPr>
            <w:tcW w:w="1809" w:type="dxa"/>
            <w:vAlign w:val="center"/>
          </w:tcPr>
          <w:p w:rsidR="00E9463A" w:rsidRPr="0065610D" w:rsidRDefault="00E9463A" w:rsidP="00D66EA5">
            <w:pPr>
              <w:spacing w:line="276" w:lineRule="auto"/>
              <w:rPr>
                <w:rFonts w:ascii="Candara" w:hAnsi="Candara" w:cs="Arial"/>
                <w:b/>
                <w:sz w:val="20"/>
                <w:szCs w:val="20"/>
                <w:lang w:val="es-CO"/>
              </w:rPr>
            </w:pPr>
            <w:r w:rsidRPr="0065610D">
              <w:rPr>
                <w:rFonts w:ascii="Candara" w:hAnsi="Candara" w:cs="Arial"/>
                <w:b/>
                <w:sz w:val="20"/>
                <w:szCs w:val="20"/>
                <w:lang w:val="es-CO"/>
              </w:rPr>
              <w:t>Tipo de Curso</w:t>
            </w:r>
          </w:p>
        </w:tc>
        <w:tc>
          <w:tcPr>
            <w:tcW w:w="1418" w:type="dxa"/>
            <w:vAlign w:val="center"/>
          </w:tcPr>
          <w:p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Teórico</w:t>
            </w:r>
          </w:p>
        </w:tc>
        <w:tc>
          <w:tcPr>
            <w:tcW w:w="567" w:type="dxa"/>
            <w:vAlign w:val="center"/>
          </w:tcPr>
          <w:p w:rsidR="00E9463A" w:rsidRPr="0065610D" w:rsidRDefault="00965CDF" w:rsidP="00B82C6C">
            <w:pPr>
              <w:spacing w:line="276" w:lineRule="auto"/>
              <w:jc w:val="center"/>
              <w:rPr>
                <w:rFonts w:ascii="Candara" w:hAnsi="Candara" w:cs="Arial"/>
                <w:sz w:val="20"/>
                <w:szCs w:val="20"/>
                <w:lang w:val="es-CO"/>
              </w:rPr>
            </w:pPr>
            <w:r>
              <w:rPr>
                <w:rFonts w:ascii="Candara" w:hAnsi="Candara" w:cs="Arial"/>
                <w:sz w:val="20"/>
                <w:szCs w:val="20"/>
                <w:lang w:val="es-CO"/>
              </w:rPr>
              <w:t>X</w:t>
            </w:r>
          </w:p>
        </w:tc>
        <w:tc>
          <w:tcPr>
            <w:tcW w:w="1559" w:type="dxa"/>
            <w:vAlign w:val="center"/>
          </w:tcPr>
          <w:p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Práctico</w:t>
            </w:r>
          </w:p>
        </w:tc>
        <w:tc>
          <w:tcPr>
            <w:tcW w:w="1276" w:type="dxa"/>
            <w:vAlign w:val="center"/>
          </w:tcPr>
          <w:p w:rsidR="00E9463A" w:rsidRPr="0065610D" w:rsidRDefault="00E9463A" w:rsidP="00B82C6C">
            <w:pPr>
              <w:spacing w:line="276" w:lineRule="auto"/>
              <w:jc w:val="center"/>
              <w:rPr>
                <w:rFonts w:ascii="Candara" w:hAnsi="Candara" w:cs="Arial"/>
                <w:sz w:val="20"/>
                <w:szCs w:val="20"/>
                <w:lang w:val="es-CO"/>
              </w:rPr>
            </w:pPr>
          </w:p>
        </w:tc>
        <w:tc>
          <w:tcPr>
            <w:tcW w:w="1843" w:type="dxa"/>
            <w:gridSpan w:val="2"/>
            <w:vAlign w:val="center"/>
          </w:tcPr>
          <w:p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Teórico-práctico</w:t>
            </w:r>
          </w:p>
        </w:tc>
        <w:tc>
          <w:tcPr>
            <w:tcW w:w="567" w:type="dxa"/>
            <w:vAlign w:val="center"/>
          </w:tcPr>
          <w:p w:rsidR="00E9463A" w:rsidRPr="0065610D" w:rsidRDefault="00E9463A" w:rsidP="00B82C6C">
            <w:pPr>
              <w:spacing w:line="276" w:lineRule="auto"/>
              <w:jc w:val="center"/>
              <w:rPr>
                <w:rFonts w:ascii="Candara" w:hAnsi="Candara" w:cs="Arial"/>
                <w:sz w:val="20"/>
                <w:szCs w:val="20"/>
                <w:lang w:val="es-CO"/>
              </w:rPr>
            </w:pPr>
          </w:p>
        </w:tc>
      </w:tr>
      <w:tr w:rsidR="00D66EA5" w:rsidRPr="0065610D" w:rsidTr="002D140A">
        <w:trPr>
          <w:trHeight w:val="103"/>
        </w:trPr>
        <w:tc>
          <w:tcPr>
            <w:tcW w:w="1809" w:type="dxa"/>
            <w:shd w:val="clear" w:color="auto" w:fill="F2F2F2" w:themeFill="background1" w:themeFillShade="F2"/>
            <w:vAlign w:val="center"/>
          </w:tcPr>
          <w:p w:rsidR="00D66EA5" w:rsidRPr="0065610D" w:rsidRDefault="00D66EA5" w:rsidP="00D66EA5">
            <w:pPr>
              <w:spacing w:line="276" w:lineRule="auto"/>
              <w:rPr>
                <w:rFonts w:ascii="Candara" w:hAnsi="Candara" w:cs="Arial"/>
                <w:b/>
                <w:sz w:val="20"/>
                <w:szCs w:val="20"/>
                <w:lang w:val="es-CO"/>
              </w:rPr>
            </w:pPr>
            <w:r w:rsidRPr="0065610D">
              <w:rPr>
                <w:rFonts w:ascii="Candara" w:hAnsi="Candara" w:cs="Arial"/>
                <w:b/>
                <w:sz w:val="20"/>
                <w:szCs w:val="20"/>
                <w:lang w:val="es-CO"/>
              </w:rPr>
              <w:t>Modalidad</w:t>
            </w:r>
          </w:p>
        </w:tc>
        <w:tc>
          <w:tcPr>
            <w:tcW w:w="1418" w:type="dxa"/>
            <w:shd w:val="clear" w:color="auto" w:fill="F2F2F2" w:themeFill="background1" w:themeFillShade="F2"/>
            <w:vAlign w:val="center"/>
          </w:tcPr>
          <w:p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Presencial</w:t>
            </w:r>
          </w:p>
        </w:tc>
        <w:tc>
          <w:tcPr>
            <w:tcW w:w="567" w:type="dxa"/>
            <w:shd w:val="clear" w:color="auto" w:fill="F2F2F2" w:themeFill="background1" w:themeFillShade="F2"/>
            <w:vAlign w:val="center"/>
          </w:tcPr>
          <w:p w:rsidR="00D66EA5" w:rsidRPr="0065610D" w:rsidRDefault="00965CDF" w:rsidP="00B82C6C">
            <w:pPr>
              <w:spacing w:line="276" w:lineRule="auto"/>
              <w:jc w:val="center"/>
              <w:rPr>
                <w:rFonts w:ascii="Candara" w:hAnsi="Candara" w:cs="Arial"/>
                <w:sz w:val="20"/>
                <w:szCs w:val="20"/>
                <w:lang w:val="es-CO"/>
              </w:rPr>
            </w:pPr>
            <w:r>
              <w:rPr>
                <w:rFonts w:ascii="Candara" w:hAnsi="Candara" w:cs="Arial"/>
                <w:sz w:val="20"/>
                <w:szCs w:val="20"/>
                <w:lang w:val="es-CO"/>
              </w:rPr>
              <w:t>X</w:t>
            </w:r>
          </w:p>
        </w:tc>
        <w:tc>
          <w:tcPr>
            <w:tcW w:w="1559" w:type="dxa"/>
            <w:shd w:val="clear" w:color="auto" w:fill="F2F2F2" w:themeFill="background1" w:themeFillShade="F2"/>
            <w:vAlign w:val="center"/>
          </w:tcPr>
          <w:p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Virtual</w:t>
            </w:r>
          </w:p>
        </w:tc>
        <w:tc>
          <w:tcPr>
            <w:tcW w:w="1276" w:type="dxa"/>
            <w:shd w:val="clear" w:color="auto" w:fill="F2F2F2" w:themeFill="background1" w:themeFillShade="F2"/>
            <w:vAlign w:val="center"/>
          </w:tcPr>
          <w:p w:rsidR="00D66EA5" w:rsidRPr="0065610D" w:rsidRDefault="00D66EA5" w:rsidP="00B82C6C">
            <w:pPr>
              <w:spacing w:line="276" w:lineRule="auto"/>
              <w:jc w:val="center"/>
              <w:rPr>
                <w:rFonts w:ascii="Candara" w:hAnsi="Candara" w:cs="Arial"/>
                <w:sz w:val="20"/>
                <w:szCs w:val="20"/>
                <w:lang w:val="es-CO"/>
              </w:rPr>
            </w:pPr>
          </w:p>
        </w:tc>
        <w:tc>
          <w:tcPr>
            <w:tcW w:w="1843" w:type="dxa"/>
            <w:gridSpan w:val="2"/>
            <w:shd w:val="clear" w:color="auto" w:fill="F2F2F2" w:themeFill="background1" w:themeFillShade="F2"/>
            <w:vAlign w:val="center"/>
          </w:tcPr>
          <w:p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Mixta</w:t>
            </w:r>
          </w:p>
        </w:tc>
        <w:tc>
          <w:tcPr>
            <w:tcW w:w="567" w:type="dxa"/>
            <w:shd w:val="clear" w:color="auto" w:fill="F2F2F2" w:themeFill="background1" w:themeFillShade="F2"/>
            <w:vAlign w:val="center"/>
          </w:tcPr>
          <w:p w:rsidR="00D66EA5" w:rsidRPr="0065610D" w:rsidRDefault="00D66EA5" w:rsidP="00B82C6C">
            <w:pPr>
              <w:spacing w:line="276" w:lineRule="auto"/>
              <w:jc w:val="center"/>
              <w:rPr>
                <w:rFonts w:ascii="Candara" w:hAnsi="Candara" w:cs="Arial"/>
                <w:sz w:val="20"/>
                <w:szCs w:val="20"/>
                <w:lang w:val="es-CO"/>
              </w:rPr>
            </w:pPr>
          </w:p>
        </w:tc>
      </w:tr>
      <w:tr w:rsidR="00B82C6C" w:rsidRPr="0065610D" w:rsidTr="002D140A">
        <w:trPr>
          <w:trHeight w:val="103"/>
        </w:trPr>
        <w:tc>
          <w:tcPr>
            <w:tcW w:w="1809" w:type="dxa"/>
            <w:vAlign w:val="center"/>
          </w:tcPr>
          <w:p w:rsidR="00B82C6C" w:rsidRPr="0065610D" w:rsidRDefault="00B82C6C" w:rsidP="00B82C6C">
            <w:pPr>
              <w:rPr>
                <w:rFonts w:ascii="Candara" w:hAnsi="Candara" w:cs="Arial"/>
                <w:b/>
                <w:sz w:val="20"/>
                <w:szCs w:val="20"/>
                <w:lang w:val="es-CO"/>
              </w:rPr>
            </w:pPr>
            <w:r w:rsidRPr="0065610D">
              <w:rPr>
                <w:rFonts w:ascii="Candara" w:hAnsi="Candara" w:cs="Arial"/>
                <w:b/>
                <w:sz w:val="20"/>
                <w:szCs w:val="20"/>
                <w:lang w:val="es-CO"/>
              </w:rPr>
              <w:t>Horas de Acompañamiento Directo</w:t>
            </w:r>
          </w:p>
        </w:tc>
        <w:tc>
          <w:tcPr>
            <w:tcW w:w="1418" w:type="dxa"/>
            <w:vAlign w:val="center"/>
          </w:tcPr>
          <w:p w:rsidR="00B82C6C" w:rsidRPr="0065610D" w:rsidRDefault="00B82C6C" w:rsidP="00B82C6C">
            <w:pPr>
              <w:spacing w:line="276" w:lineRule="auto"/>
              <w:rPr>
                <w:rFonts w:ascii="Candara" w:hAnsi="Candara" w:cs="Arial"/>
                <w:sz w:val="20"/>
                <w:szCs w:val="20"/>
                <w:lang w:val="es-CO"/>
              </w:rPr>
            </w:pPr>
            <w:r w:rsidRPr="0065610D">
              <w:rPr>
                <w:rFonts w:ascii="Candara" w:hAnsi="Candara" w:cs="Arial"/>
                <w:sz w:val="20"/>
                <w:szCs w:val="20"/>
                <w:lang w:val="es-CO"/>
              </w:rPr>
              <w:t>Presencial</w:t>
            </w:r>
          </w:p>
        </w:tc>
        <w:tc>
          <w:tcPr>
            <w:tcW w:w="567" w:type="dxa"/>
            <w:vAlign w:val="center"/>
          </w:tcPr>
          <w:p w:rsidR="00B82C6C" w:rsidRPr="0065610D" w:rsidRDefault="00965CDF" w:rsidP="00B82C6C">
            <w:pPr>
              <w:spacing w:line="276" w:lineRule="auto"/>
              <w:jc w:val="center"/>
              <w:rPr>
                <w:rFonts w:ascii="Candara" w:hAnsi="Candara" w:cs="Arial"/>
                <w:sz w:val="20"/>
                <w:szCs w:val="20"/>
                <w:lang w:val="es-CO"/>
              </w:rPr>
            </w:pPr>
            <w:r>
              <w:rPr>
                <w:rFonts w:ascii="Candara" w:hAnsi="Candara" w:cs="Arial"/>
                <w:sz w:val="20"/>
                <w:szCs w:val="20"/>
                <w:lang w:val="es-CO"/>
              </w:rPr>
              <w:t>2</w:t>
            </w:r>
          </w:p>
        </w:tc>
        <w:tc>
          <w:tcPr>
            <w:tcW w:w="1559" w:type="dxa"/>
            <w:vAlign w:val="center"/>
          </w:tcPr>
          <w:p w:rsidR="00B82C6C" w:rsidRPr="0065610D" w:rsidRDefault="00B82C6C" w:rsidP="00B82C6C">
            <w:pPr>
              <w:spacing w:line="276" w:lineRule="auto"/>
              <w:rPr>
                <w:rFonts w:ascii="Candara" w:hAnsi="Candara" w:cs="Arial"/>
                <w:sz w:val="20"/>
                <w:szCs w:val="20"/>
                <w:lang w:val="es-CO"/>
              </w:rPr>
            </w:pPr>
            <w:r w:rsidRPr="0065610D">
              <w:rPr>
                <w:rFonts w:ascii="Candara" w:hAnsi="Candara" w:cs="Arial"/>
                <w:sz w:val="20"/>
                <w:szCs w:val="20"/>
                <w:lang w:val="es-CO"/>
              </w:rPr>
              <w:t>Virtual</w:t>
            </w:r>
          </w:p>
        </w:tc>
        <w:tc>
          <w:tcPr>
            <w:tcW w:w="1276" w:type="dxa"/>
            <w:vAlign w:val="center"/>
          </w:tcPr>
          <w:p w:rsidR="00B82C6C" w:rsidRPr="0065610D" w:rsidRDefault="00B82C6C" w:rsidP="00B82C6C">
            <w:pPr>
              <w:spacing w:line="276" w:lineRule="auto"/>
              <w:rPr>
                <w:rFonts w:ascii="Candara" w:hAnsi="Candara" w:cs="Arial"/>
                <w:sz w:val="20"/>
                <w:szCs w:val="20"/>
                <w:lang w:val="es-CO"/>
              </w:rPr>
            </w:pPr>
          </w:p>
        </w:tc>
        <w:tc>
          <w:tcPr>
            <w:tcW w:w="1843" w:type="dxa"/>
            <w:gridSpan w:val="2"/>
            <w:vAlign w:val="center"/>
          </w:tcPr>
          <w:p w:rsidR="00B82C6C" w:rsidRPr="0065610D" w:rsidRDefault="00B82C6C" w:rsidP="00B82C6C">
            <w:pPr>
              <w:spacing w:line="276" w:lineRule="auto"/>
              <w:rPr>
                <w:rFonts w:ascii="Candara" w:hAnsi="Candara" w:cs="Arial"/>
                <w:b/>
                <w:sz w:val="20"/>
                <w:szCs w:val="20"/>
                <w:lang w:val="es-CO"/>
              </w:rPr>
            </w:pPr>
            <w:r w:rsidRPr="0065610D">
              <w:rPr>
                <w:rFonts w:ascii="Candara" w:hAnsi="Candara" w:cs="Arial"/>
                <w:b/>
                <w:sz w:val="20"/>
                <w:szCs w:val="20"/>
                <w:lang w:val="es-CO"/>
              </w:rPr>
              <w:t>Horas de Trabajo Independiente</w:t>
            </w:r>
          </w:p>
        </w:tc>
        <w:tc>
          <w:tcPr>
            <w:tcW w:w="567" w:type="dxa"/>
            <w:vAlign w:val="center"/>
          </w:tcPr>
          <w:p w:rsidR="00B82C6C" w:rsidRPr="0065610D" w:rsidRDefault="00B82C6C" w:rsidP="00B82C6C">
            <w:pPr>
              <w:spacing w:line="276" w:lineRule="auto"/>
              <w:rPr>
                <w:rFonts w:ascii="Candara" w:hAnsi="Candara" w:cs="Arial"/>
                <w:sz w:val="20"/>
                <w:szCs w:val="20"/>
                <w:lang w:val="es-CO"/>
              </w:rPr>
            </w:pPr>
          </w:p>
        </w:tc>
      </w:tr>
    </w:tbl>
    <w:p w:rsidR="00B361C9" w:rsidRPr="0065610D" w:rsidRDefault="00B361C9" w:rsidP="00B361C9">
      <w:pPr>
        <w:rPr>
          <w:rFonts w:ascii="Candara" w:hAnsi="Candara" w:cs="Arial"/>
          <w:b/>
          <w:sz w:val="22"/>
        </w:rPr>
      </w:pPr>
    </w:p>
    <w:p w:rsidR="00B361C9" w:rsidRPr="0065610D" w:rsidRDefault="00B361C9" w:rsidP="00B361C9">
      <w:pPr>
        <w:pStyle w:val="Prrafodelista"/>
        <w:ind w:left="284"/>
        <w:rPr>
          <w:rFonts w:ascii="Candara" w:hAnsi="Candara" w:cs="Arial"/>
          <w:b/>
          <w:sz w:val="22"/>
        </w:rPr>
      </w:pPr>
    </w:p>
    <w:p w:rsidR="00C60D0D" w:rsidRPr="0065610D" w:rsidRDefault="00E94F27" w:rsidP="003F12D9">
      <w:pPr>
        <w:pStyle w:val="Prrafodelista"/>
        <w:numPr>
          <w:ilvl w:val="0"/>
          <w:numId w:val="15"/>
        </w:numPr>
        <w:ind w:left="284" w:hanging="284"/>
        <w:rPr>
          <w:rFonts w:ascii="Candara" w:hAnsi="Candara" w:cs="Arial"/>
          <w:b/>
          <w:sz w:val="22"/>
        </w:rPr>
      </w:pPr>
      <w:r w:rsidRPr="0065610D">
        <w:rPr>
          <w:rFonts w:ascii="Candara" w:hAnsi="Candara" w:cs="Arial"/>
          <w:b/>
          <w:sz w:val="22"/>
        </w:rPr>
        <w:t xml:space="preserve">DESCRIPCIÓN </w:t>
      </w:r>
      <w:r w:rsidR="003F12D9" w:rsidRPr="0065610D">
        <w:rPr>
          <w:rFonts w:ascii="Candara" w:hAnsi="Candara" w:cs="Arial"/>
          <w:b/>
          <w:sz w:val="22"/>
          <w:lang w:val="es-CO"/>
        </w:rPr>
        <w:t>DEL CURSO</w:t>
      </w:r>
    </w:p>
    <w:p w:rsidR="003F12D9" w:rsidRPr="0065610D" w:rsidRDefault="003F12D9" w:rsidP="003F12D9">
      <w:pPr>
        <w:pStyle w:val="Prrafodelista"/>
        <w:ind w:left="0"/>
        <w:rPr>
          <w:rFonts w:ascii="Candara" w:hAnsi="Candara" w:cs="Arial"/>
          <w:b/>
          <w:sz w:val="22"/>
        </w:rPr>
      </w:pPr>
    </w:p>
    <w:tbl>
      <w:tblPr>
        <w:tblStyle w:val="Tablaconcuadrcula"/>
        <w:tblW w:w="0" w:type="auto"/>
        <w:tblLook w:val="04A0" w:firstRow="1" w:lastRow="0" w:firstColumn="1" w:lastColumn="0" w:noHBand="0" w:noVBand="1"/>
      </w:tblPr>
      <w:tblGrid>
        <w:gridCol w:w="8828"/>
      </w:tblGrid>
      <w:tr w:rsidR="003F12D9" w:rsidRPr="0065610D" w:rsidTr="003854F3">
        <w:trPr>
          <w:trHeight w:val="286"/>
        </w:trPr>
        <w:tc>
          <w:tcPr>
            <w:tcW w:w="8828" w:type="dxa"/>
            <w:shd w:val="clear" w:color="auto" w:fill="F2F2F2" w:themeFill="background1" w:themeFillShade="F2"/>
          </w:tcPr>
          <w:p w:rsidR="008E68C7" w:rsidRPr="004B5781" w:rsidRDefault="008E68C7" w:rsidP="008E68C7">
            <w:pPr>
              <w:pStyle w:val="Textoindependiente"/>
              <w:spacing w:before="0" w:beforeAutospacing="0" w:after="0" w:afterAutospacing="0" w:line="288" w:lineRule="auto"/>
              <w:jc w:val="both"/>
              <w:rPr>
                <w:rFonts w:ascii="Arial" w:hAnsi="Arial" w:cs="Arial"/>
                <w:bCs/>
                <w:color w:val="000000"/>
              </w:rPr>
            </w:pPr>
            <w:r w:rsidRPr="004B5781">
              <w:rPr>
                <w:rFonts w:ascii="Arial" w:hAnsi="Arial" w:cs="Arial"/>
                <w:bCs/>
                <w:color w:val="000000"/>
              </w:rPr>
              <w:t>En este curso se estudia, analiza e interpreta de manera generalizada todas las áreas del conocimiento que hacen parte de la malla curricular de formación tanto profesional como integral de la población estudiantil de la Universidad del Atlántico; en ella se abordan conceptos básicos relacionados con los campos y saberes en nutrición y dietética, investigación, áreas, componentes y competencias del nutricionista dietista, como también campos de acción, avances e innovación tecnológica en nutrición y dietética.</w:t>
            </w:r>
          </w:p>
          <w:p w:rsidR="003F12D9" w:rsidRPr="009A0492" w:rsidRDefault="008E68C7" w:rsidP="008E68C7">
            <w:pPr>
              <w:jc w:val="both"/>
              <w:rPr>
                <w:rFonts w:ascii="Arial" w:hAnsi="Arial" w:cs="Arial"/>
                <w:szCs w:val="24"/>
              </w:rPr>
            </w:pPr>
            <w:r w:rsidRPr="004B5781">
              <w:rPr>
                <w:rFonts w:ascii="Arial" w:hAnsi="Arial" w:cs="Arial"/>
                <w:bCs/>
                <w:color w:val="000000"/>
              </w:rPr>
              <w:t>Así mismo este curso tiene relación muy estrecha de manera trasversal con otros cursos del plan de estudios que hacen parte del componente profesional y básico, investigativo y socio-humanístico concientizando al estudiantado del Querer Hacer en su formación profesional.</w:t>
            </w:r>
          </w:p>
        </w:tc>
      </w:tr>
    </w:tbl>
    <w:p w:rsidR="00C60D0D" w:rsidRPr="0065610D" w:rsidRDefault="00C60D0D" w:rsidP="00C60D0D">
      <w:pPr>
        <w:rPr>
          <w:rFonts w:ascii="Candara" w:hAnsi="Candara" w:cs="Arial"/>
          <w:sz w:val="22"/>
        </w:rPr>
      </w:pPr>
    </w:p>
    <w:p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 xml:space="preserve">JUSTIFICACIÓN </w:t>
      </w:r>
      <w:r w:rsidRPr="0065610D">
        <w:rPr>
          <w:rFonts w:ascii="Candara" w:hAnsi="Candara" w:cs="Arial"/>
          <w:b/>
          <w:sz w:val="22"/>
          <w:lang w:val="es-CO"/>
        </w:rPr>
        <w:t>DEL CURSO</w:t>
      </w:r>
    </w:p>
    <w:p w:rsidR="003F12D9" w:rsidRPr="0065610D" w:rsidRDefault="003F12D9" w:rsidP="003F12D9">
      <w:pPr>
        <w:pStyle w:val="Prrafodelista"/>
        <w:ind w:left="0"/>
        <w:rPr>
          <w:rFonts w:ascii="Candara" w:hAnsi="Candara" w:cs="Arial"/>
          <w:b/>
          <w:sz w:val="22"/>
        </w:rPr>
      </w:pPr>
    </w:p>
    <w:tbl>
      <w:tblPr>
        <w:tblStyle w:val="Tablaconcuadrcula"/>
        <w:tblW w:w="0" w:type="auto"/>
        <w:tblLook w:val="04A0" w:firstRow="1" w:lastRow="0" w:firstColumn="1" w:lastColumn="0" w:noHBand="0" w:noVBand="1"/>
      </w:tblPr>
      <w:tblGrid>
        <w:gridCol w:w="8828"/>
      </w:tblGrid>
      <w:tr w:rsidR="003F12D9" w:rsidRPr="0065610D" w:rsidTr="00CA4280">
        <w:trPr>
          <w:trHeight w:val="286"/>
        </w:trPr>
        <w:tc>
          <w:tcPr>
            <w:tcW w:w="8828" w:type="dxa"/>
            <w:shd w:val="clear" w:color="auto" w:fill="F2F2F2" w:themeFill="background1" w:themeFillShade="F2"/>
          </w:tcPr>
          <w:p w:rsidR="003F12D9" w:rsidRPr="00552A2A" w:rsidRDefault="008E68C7" w:rsidP="00754C5F">
            <w:pPr>
              <w:jc w:val="both"/>
              <w:rPr>
                <w:rFonts w:ascii="Arial" w:hAnsi="Arial" w:cs="Arial"/>
                <w:szCs w:val="24"/>
              </w:rPr>
            </w:pPr>
            <w:r w:rsidRPr="004B5781">
              <w:rPr>
                <w:rFonts w:ascii="Arial" w:hAnsi="Arial" w:cs="Arial"/>
                <w:color w:val="000000"/>
                <w:sz w:val="24"/>
                <w:szCs w:val="24"/>
              </w:rPr>
              <w:t>Este curso hace parte del plan de estudio como introducción a la nutrición y dietética, llevar a cabo el proceso de enseñanza- aprendizaje de este curso permite a la población estudiantil interesada por esta área de formación profesional, enfocar su propia decisión con la realidad del Que- Hacer del Nutricionista Dietista, así mismo incentiva en el estudiantado el espíritu investigativo que necesita todo profesional.</w:t>
            </w:r>
          </w:p>
        </w:tc>
      </w:tr>
    </w:tbl>
    <w:p w:rsidR="003F12D9" w:rsidRPr="0065610D" w:rsidRDefault="003F12D9" w:rsidP="003F12D9">
      <w:pPr>
        <w:rPr>
          <w:rFonts w:ascii="Candara" w:hAnsi="Candara" w:cs="Arial"/>
          <w:sz w:val="22"/>
        </w:rPr>
      </w:pPr>
    </w:p>
    <w:p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PRÓPOSITO GENERAL DEL CURSO</w:t>
      </w:r>
    </w:p>
    <w:p w:rsidR="003F12D9" w:rsidRPr="0065610D" w:rsidRDefault="003F12D9" w:rsidP="00C60D0D">
      <w:pPr>
        <w:rPr>
          <w:rFonts w:ascii="Candara" w:hAnsi="Candara" w:cs="Arial"/>
          <w:sz w:val="22"/>
        </w:rPr>
      </w:pPr>
    </w:p>
    <w:tbl>
      <w:tblPr>
        <w:tblStyle w:val="Tablaconcuadrcula"/>
        <w:tblW w:w="5000" w:type="pct"/>
        <w:tblLook w:val="04A0" w:firstRow="1" w:lastRow="0" w:firstColumn="1" w:lastColumn="0" w:noHBand="0" w:noVBand="1"/>
      </w:tblPr>
      <w:tblGrid>
        <w:gridCol w:w="9054"/>
      </w:tblGrid>
      <w:tr w:rsidR="00617BE0" w:rsidRPr="0065610D" w:rsidTr="003F12D9">
        <w:tc>
          <w:tcPr>
            <w:tcW w:w="5000" w:type="pct"/>
            <w:shd w:val="clear" w:color="auto" w:fill="F2F2F2" w:themeFill="background1" w:themeFillShade="F2"/>
          </w:tcPr>
          <w:p w:rsidR="00617BE0" w:rsidRPr="00CA7CED" w:rsidRDefault="008E68C7" w:rsidP="003F12D9">
            <w:pPr>
              <w:jc w:val="both"/>
              <w:rPr>
                <w:rFonts w:ascii="Candara" w:hAnsi="Candara" w:cs="Arial"/>
                <w:b/>
                <w:szCs w:val="24"/>
              </w:rPr>
            </w:pPr>
            <w:r w:rsidRPr="004B5781">
              <w:rPr>
                <w:rFonts w:ascii="Arial" w:hAnsi="Arial" w:cs="Arial"/>
                <w:color w:val="000000"/>
                <w:sz w:val="24"/>
                <w:szCs w:val="24"/>
              </w:rPr>
              <w:t>Lograr que el estudiante de primer semestre conozca los saberes en donde necesitan ser preparados en cada una de las áreas de formación como también los campos de acción en Nutrición y Dietética.</w:t>
            </w:r>
          </w:p>
        </w:tc>
      </w:tr>
    </w:tbl>
    <w:p w:rsidR="00C60D0D" w:rsidRDefault="00C60D0D" w:rsidP="00C60D0D">
      <w:pPr>
        <w:rPr>
          <w:rFonts w:ascii="Candara" w:hAnsi="Candara" w:cs="Arial"/>
          <w:b/>
          <w:sz w:val="22"/>
        </w:rPr>
      </w:pPr>
    </w:p>
    <w:p w:rsidR="005D71C8" w:rsidRDefault="005D71C8" w:rsidP="00C60D0D">
      <w:pPr>
        <w:rPr>
          <w:rFonts w:ascii="Candara" w:hAnsi="Candara" w:cs="Arial"/>
          <w:b/>
          <w:sz w:val="22"/>
        </w:rPr>
      </w:pPr>
    </w:p>
    <w:p w:rsidR="005D71C8" w:rsidRPr="0065610D" w:rsidRDefault="005D71C8" w:rsidP="00C60D0D">
      <w:pPr>
        <w:rPr>
          <w:rFonts w:ascii="Candara" w:hAnsi="Candara" w:cs="Arial"/>
          <w:b/>
          <w:sz w:val="22"/>
        </w:rPr>
      </w:pPr>
    </w:p>
    <w:p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COMPETENCIA GENERAL DEL CURSO</w:t>
      </w:r>
    </w:p>
    <w:p w:rsidR="009100CD" w:rsidRPr="0065610D" w:rsidRDefault="009100CD" w:rsidP="00C60D0D">
      <w:pPr>
        <w:rPr>
          <w:rFonts w:ascii="Candara" w:hAnsi="Candara" w:cs="Arial"/>
          <w:sz w:val="22"/>
        </w:rPr>
      </w:pPr>
    </w:p>
    <w:tbl>
      <w:tblPr>
        <w:tblStyle w:val="Tablaconcuadrcula"/>
        <w:tblW w:w="0" w:type="auto"/>
        <w:tblLook w:val="04A0" w:firstRow="1" w:lastRow="0" w:firstColumn="1" w:lastColumn="0" w:noHBand="0" w:noVBand="1"/>
      </w:tblPr>
      <w:tblGrid>
        <w:gridCol w:w="8828"/>
      </w:tblGrid>
      <w:tr w:rsidR="009100CD" w:rsidRPr="0065610D" w:rsidTr="00084272">
        <w:trPr>
          <w:trHeight w:val="230"/>
        </w:trPr>
        <w:tc>
          <w:tcPr>
            <w:tcW w:w="8828" w:type="dxa"/>
            <w:shd w:val="clear" w:color="auto" w:fill="F2F2F2" w:themeFill="background1" w:themeFillShade="F2"/>
          </w:tcPr>
          <w:p w:rsidR="009100CD" w:rsidRPr="00CF08E9" w:rsidRDefault="008E68C7" w:rsidP="003F12D9">
            <w:pPr>
              <w:jc w:val="both"/>
              <w:rPr>
                <w:rFonts w:ascii="Candara" w:hAnsi="Candara" w:cs="Arial"/>
                <w:szCs w:val="24"/>
              </w:rPr>
            </w:pPr>
            <w:r w:rsidRPr="004B5781">
              <w:rPr>
                <w:rFonts w:ascii="Arial" w:hAnsi="Arial" w:cs="Arial"/>
                <w:color w:val="000000"/>
                <w:sz w:val="24"/>
                <w:szCs w:val="24"/>
              </w:rPr>
              <w:t>Una vez finalizado este curso, el estudiante de primer semestre de la Facultad de Nutrición y Dietética  de la Universidad del Atlántico estará en capacidad de abordar con responsabilidad su preparación profesional obteniendo estudiantes con altas calidades académicas y egresar futuros competitivos en el campo laboral.</w:t>
            </w:r>
          </w:p>
        </w:tc>
      </w:tr>
    </w:tbl>
    <w:p w:rsidR="003F12D9" w:rsidRPr="0065610D" w:rsidRDefault="003F12D9" w:rsidP="00C60D0D">
      <w:pPr>
        <w:rPr>
          <w:rFonts w:ascii="Candara" w:hAnsi="Candara" w:cs="Arial"/>
          <w:sz w:val="22"/>
        </w:rPr>
      </w:pPr>
    </w:p>
    <w:p w:rsidR="00B75D52" w:rsidRPr="0065610D" w:rsidRDefault="00B75D52">
      <w:pPr>
        <w:rPr>
          <w:rFonts w:ascii="Candara" w:hAnsi="Candara" w:cs="Arial"/>
          <w:sz w:val="22"/>
        </w:rPr>
        <w:sectPr w:rsidR="00B75D52" w:rsidRPr="0065610D" w:rsidSect="00055481">
          <w:headerReference w:type="default" r:id="rId9"/>
          <w:footerReference w:type="default" r:id="rId10"/>
          <w:headerReference w:type="first" r:id="rId11"/>
          <w:pgSz w:w="12240" w:h="15840"/>
          <w:pgMar w:top="1417" w:right="1701" w:bottom="1417" w:left="1701" w:header="708" w:footer="708" w:gutter="0"/>
          <w:cols w:space="708"/>
          <w:docGrid w:linePitch="360"/>
        </w:sectPr>
      </w:pPr>
    </w:p>
    <w:p w:rsidR="006F6712" w:rsidRPr="0065610D" w:rsidRDefault="006F6712" w:rsidP="006F6712">
      <w:pPr>
        <w:rPr>
          <w:rFonts w:ascii="Candara" w:hAnsi="Candara" w:cs="Arial"/>
          <w:b/>
          <w:sz w:val="22"/>
        </w:rPr>
      </w:pPr>
      <w:r w:rsidRPr="0065610D">
        <w:rPr>
          <w:rFonts w:ascii="Candara" w:hAnsi="Candara" w:cs="Arial"/>
          <w:b/>
          <w:sz w:val="22"/>
        </w:rPr>
        <w:lastRenderedPageBreak/>
        <w:t>6. PLANEACIÓN DE LAS UNIDADES DE FORMACIÓN</w:t>
      </w:r>
    </w:p>
    <w:p w:rsidR="00055481" w:rsidRPr="0065610D" w:rsidRDefault="00055481">
      <w:pPr>
        <w:rPr>
          <w:rFonts w:ascii="Candara" w:hAnsi="Candara" w:cs="Arial"/>
          <w:sz w:val="22"/>
        </w:rPr>
      </w:pPr>
    </w:p>
    <w:tbl>
      <w:tblPr>
        <w:tblStyle w:val="Tablaconcuadrcula"/>
        <w:tblW w:w="13149" w:type="dxa"/>
        <w:tblLayout w:type="fixed"/>
        <w:tblLook w:val="04A0" w:firstRow="1" w:lastRow="0" w:firstColumn="1" w:lastColumn="0" w:noHBand="0" w:noVBand="1"/>
      </w:tblPr>
      <w:tblGrid>
        <w:gridCol w:w="1242"/>
        <w:gridCol w:w="1691"/>
        <w:gridCol w:w="2987"/>
        <w:gridCol w:w="2835"/>
        <w:gridCol w:w="2977"/>
        <w:gridCol w:w="1417"/>
      </w:tblGrid>
      <w:tr w:rsidR="006F6712" w:rsidRPr="0065610D" w:rsidTr="00504449">
        <w:tc>
          <w:tcPr>
            <w:tcW w:w="1242" w:type="dxa"/>
            <w:shd w:val="clear" w:color="auto" w:fill="F2F2F2" w:themeFill="background1" w:themeFillShade="F2"/>
            <w:vAlign w:val="center"/>
          </w:tcPr>
          <w:p w:rsidR="006F6712" w:rsidRPr="0065610D" w:rsidRDefault="006F6712" w:rsidP="006F6712">
            <w:pPr>
              <w:rPr>
                <w:rFonts w:ascii="Candara" w:hAnsi="Candara" w:cs="Arial"/>
                <w:b/>
                <w:sz w:val="22"/>
                <w:szCs w:val="24"/>
              </w:rPr>
            </w:pPr>
            <w:r w:rsidRPr="0065610D">
              <w:rPr>
                <w:rFonts w:ascii="Candara" w:hAnsi="Candara" w:cs="Arial"/>
                <w:b/>
                <w:sz w:val="22"/>
                <w:szCs w:val="24"/>
              </w:rPr>
              <w:t>UNIDAD 1.</w:t>
            </w:r>
          </w:p>
        </w:tc>
        <w:tc>
          <w:tcPr>
            <w:tcW w:w="4678" w:type="dxa"/>
            <w:gridSpan w:val="2"/>
            <w:vAlign w:val="center"/>
          </w:tcPr>
          <w:p w:rsidR="009D76B0" w:rsidRPr="0065610D" w:rsidRDefault="00F1358F" w:rsidP="002B4A0F">
            <w:pPr>
              <w:jc w:val="both"/>
              <w:rPr>
                <w:rFonts w:ascii="Candara" w:hAnsi="Candara" w:cs="Arial"/>
                <w:sz w:val="22"/>
                <w:szCs w:val="24"/>
              </w:rPr>
            </w:pPr>
            <w:r w:rsidRPr="00E43C11">
              <w:rPr>
                <w:rFonts w:ascii="Arial" w:hAnsi="Arial" w:cs="Arial"/>
                <w:b/>
                <w:color w:val="000000"/>
                <w:szCs w:val="24"/>
              </w:rPr>
              <w:t xml:space="preserve">CONCEPTOS Y TÉRMINOS BÁSICOS                                                                  </w:t>
            </w:r>
            <w:r>
              <w:rPr>
                <w:rFonts w:ascii="Arial" w:hAnsi="Arial" w:cs="Arial"/>
                <w:b/>
                <w:color w:val="000000"/>
                <w:szCs w:val="24"/>
              </w:rPr>
              <w:t xml:space="preserve">                      </w:t>
            </w:r>
          </w:p>
        </w:tc>
        <w:tc>
          <w:tcPr>
            <w:tcW w:w="2835" w:type="dxa"/>
            <w:shd w:val="clear" w:color="auto" w:fill="F2F2F2" w:themeFill="background1" w:themeFillShade="F2"/>
            <w:vAlign w:val="center"/>
          </w:tcPr>
          <w:p w:rsidR="006F6712" w:rsidRPr="0065610D" w:rsidRDefault="006F6712" w:rsidP="006F6712">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6F6712" w:rsidRPr="0065610D" w:rsidRDefault="00F1358F" w:rsidP="00697677">
            <w:pPr>
              <w:jc w:val="both"/>
              <w:rPr>
                <w:rFonts w:ascii="Candara" w:hAnsi="Candara" w:cs="Arial"/>
                <w:sz w:val="22"/>
                <w:szCs w:val="24"/>
              </w:rPr>
            </w:pPr>
            <w:r w:rsidRPr="002E0005">
              <w:rPr>
                <w:rFonts w:ascii="Arial" w:hAnsi="Arial" w:cs="Arial"/>
                <w:color w:val="000000"/>
                <w:szCs w:val="24"/>
              </w:rPr>
              <w:t>Interpretar con claridad cada uno de los conceptos relacionados con el curso</w:t>
            </w:r>
          </w:p>
        </w:tc>
      </w:tr>
      <w:tr w:rsidR="00242F3C" w:rsidRPr="0065610D" w:rsidTr="00504449">
        <w:tc>
          <w:tcPr>
            <w:tcW w:w="2933" w:type="dxa"/>
            <w:gridSpan w:val="2"/>
            <w:shd w:val="clear" w:color="auto" w:fill="F2F2F2" w:themeFill="background1" w:themeFillShade="F2"/>
            <w:vAlign w:val="center"/>
          </w:tcPr>
          <w:p w:rsidR="00242F3C" w:rsidRPr="0065610D" w:rsidRDefault="00242F3C" w:rsidP="00B361C9">
            <w:pPr>
              <w:jc w:val="cente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242F3C" w:rsidRPr="0065610D" w:rsidRDefault="00B361C9" w:rsidP="00B361C9">
            <w:pPr>
              <w:jc w:val="center"/>
              <w:rPr>
                <w:rFonts w:ascii="Candara" w:hAnsi="Candara" w:cs="Arial"/>
                <w:b/>
                <w:szCs w:val="24"/>
              </w:rPr>
            </w:pPr>
            <w:r w:rsidRPr="0065610D">
              <w:rPr>
                <w:rFonts w:ascii="Candara" w:hAnsi="Candara" w:cs="Arial"/>
                <w:b/>
                <w:szCs w:val="24"/>
              </w:rPr>
              <w:t>ESTRATEGIA DIDÁ</w:t>
            </w:r>
            <w:r w:rsidR="00242F3C" w:rsidRPr="0065610D">
              <w:rPr>
                <w:rFonts w:ascii="Candara" w:hAnsi="Candara" w:cs="Arial"/>
                <w:b/>
                <w:szCs w:val="24"/>
              </w:rPr>
              <w:t>CTICA</w:t>
            </w:r>
          </w:p>
        </w:tc>
        <w:tc>
          <w:tcPr>
            <w:tcW w:w="2835" w:type="dxa"/>
            <w:shd w:val="clear" w:color="auto" w:fill="F2F2F2" w:themeFill="background1" w:themeFillShade="F2"/>
            <w:vAlign w:val="center"/>
          </w:tcPr>
          <w:p w:rsidR="00242F3C" w:rsidRPr="0065610D" w:rsidRDefault="00242F3C" w:rsidP="00B361C9">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242F3C" w:rsidRPr="0065610D" w:rsidRDefault="00C9403B" w:rsidP="00B361C9">
            <w:pPr>
              <w:jc w:val="center"/>
              <w:rPr>
                <w:rFonts w:ascii="Candara" w:hAnsi="Candara" w:cs="Arial"/>
                <w:b/>
                <w:szCs w:val="24"/>
              </w:rPr>
            </w:pPr>
            <w:r w:rsidRPr="0065610D">
              <w:rPr>
                <w:rFonts w:ascii="Candara" w:hAnsi="Candara" w:cs="Arial"/>
                <w:b/>
                <w:szCs w:val="24"/>
              </w:rPr>
              <w:t>CRITERIOS</w:t>
            </w:r>
            <w:r w:rsidR="00B361C9" w:rsidRPr="0065610D">
              <w:rPr>
                <w:rFonts w:ascii="Candara" w:hAnsi="Candara" w:cs="Arial"/>
                <w:b/>
                <w:szCs w:val="24"/>
              </w:rPr>
              <w:t xml:space="preserve"> DE EVALUACIÓ</w:t>
            </w:r>
            <w:r w:rsidR="00242F3C" w:rsidRPr="0065610D">
              <w:rPr>
                <w:rFonts w:ascii="Candara" w:hAnsi="Candara" w:cs="Arial"/>
                <w:b/>
                <w:szCs w:val="24"/>
              </w:rPr>
              <w:t>N</w:t>
            </w:r>
          </w:p>
        </w:tc>
        <w:tc>
          <w:tcPr>
            <w:tcW w:w="1417" w:type="dxa"/>
            <w:shd w:val="clear" w:color="auto" w:fill="F2F2F2" w:themeFill="background1" w:themeFillShade="F2"/>
            <w:vAlign w:val="center"/>
          </w:tcPr>
          <w:p w:rsidR="00242F3C" w:rsidRPr="0065610D" w:rsidRDefault="00242F3C" w:rsidP="00B361C9">
            <w:pPr>
              <w:jc w:val="center"/>
              <w:rPr>
                <w:rFonts w:ascii="Candara" w:hAnsi="Candara" w:cs="Arial"/>
                <w:b/>
                <w:szCs w:val="24"/>
              </w:rPr>
            </w:pPr>
            <w:r w:rsidRPr="0065610D">
              <w:rPr>
                <w:rFonts w:ascii="Candara" w:hAnsi="Candara" w:cs="Arial"/>
                <w:b/>
                <w:szCs w:val="24"/>
              </w:rPr>
              <w:t>SEMANA</w:t>
            </w:r>
          </w:p>
        </w:tc>
      </w:tr>
      <w:tr w:rsidR="00F1358F" w:rsidRPr="0065610D" w:rsidTr="00A51850">
        <w:tc>
          <w:tcPr>
            <w:tcW w:w="2933" w:type="dxa"/>
            <w:gridSpan w:val="2"/>
          </w:tcPr>
          <w:p w:rsidR="00F1358F" w:rsidRPr="002E0005" w:rsidRDefault="00F1358F" w:rsidP="00F1358F">
            <w:pPr>
              <w:spacing w:line="288" w:lineRule="auto"/>
              <w:contextualSpacing/>
              <w:jc w:val="both"/>
              <w:rPr>
                <w:rFonts w:ascii="Arial" w:hAnsi="Arial" w:cs="Arial"/>
                <w:color w:val="000000"/>
                <w:szCs w:val="24"/>
              </w:rPr>
            </w:pPr>
            <w:r w:rsidRPr="002E0005">
              <w:rPr>
                <w:rFonts w:ascii="Arial" w:hAnsi="Arial" w:cs="Arial"/>
                <w:color w:val="000000"/>
                <w:szCs w:val="24"/>
              </w:rPr>
              <w:t>Concepto de Ciencia.</w:t>
            </w:r>
          </w:p>
          <w:p w:rsidR="00F1358F" w:rsidRPr="002E0005" w:rsidRDefault="00F1358F" w:rsidP="00F1358F">
            <w:pPr>
              <w:spacing w:line="288" w:lineRule="auto"/>
              <w:contextualSpacing/>
              <w:jc w:val="both"/>
              <w:rPr>
                <w:rFonts w:ascii="Arial" w:hAnsi="Arial" w:cs="Arial"/>
                <w:color w:val="000000"/>
                <w:szCs w:val="24"/>
              </w:rPr>
            </w:pPr>
            <w:r w:rsidRPr="002E0005">
              <w:rPr>
                <w:rFonts w:ascii="Arial" w:hAnsi="Arial" w:cs="Arial"/>
                <w:color w:val="000000"/>
                <w:szCs w:val="24"/>
              </w:rPr>
              <w:t>Concepto de Nutrición.</w:t>
            </w:r>
          </w:p>
          <w:p w:rsidR="00F1358F" w:rsidRPr="002E0005" w:rsidRDefault="00F1358F" w:rsidP="00F1358F">
            <w:pPr>
              <w:spacing w:line="288" w:lineRule="auto"/>
              <w:contextualSpacing/>
              <w:jc w:val="both"/>
              <w:rPr>
                <w:rFonts w:ascii="Arial" w:hAnsi="Arial" w:cs="Arial"/>
                <w:color w:val="000000"/>
                <w:szCs w:val="24"/>
              </w:rPr>
            </w:pPr>
            <w:r w:rsidRPr="002E0005">
              <w:rPr>
                <w:rFonts w:ascii="Arial" w:hAnsi="Arial" w:cs="Arial"/>
                <w:color w:val="000000"/>
                <w:szCs w:val="24"/>
              </w:rPr>
              <w:t>Concepto de dietética.</w:t>
            </w:r>
          </w:p>
          <w:p w:rsidR="00F1358F" w:rsidRPr="002E0005" w:rsidRDefault="00F1358F" w:rsidP="00F1358F">
            <w:pPr>
              <w:spacing w:line="288" w:lineRule="auto"/>
              <w:contextualSpacing/>
              <w:jc w:val="both"/>
              <w:rPr>
                <w:rFonts w:ascii="Arial" w:hAnsi="Arial" w:cs="Arial"/>
                <w:color w:val="000000"/>
                <w:szCs w:val="24"/>
              </w:rPr>
            </w:pPr>
            <w:r w:rsidRPr="002E0005">
              <w:rPr>
                <w:rFonts w:ascii="Arial" w:hAnsi="Arial" w:cs="Arial"/>
                <w:color w:val="000000"/>
                <w:szCs w:val="24"/>
              </w:rPr>
              <w:t>Concepto de campos.</w:t>
            </w:r>
          </w:p>
          <w:p w:rsidR="00F1358F" w:rsidRPr="002E0005" w:rsidRDefault="00F1358F" w:rsidP="00F1358F">
            <w:pPr>
              <w:spacing w:line="288" w:lineRule="auto"/>
              <w:contextualSpacing/>
              <w:jc w:val="both"/>
              <w:rPr>
                <w:rFonts w:ascii="Arial" w:hAnsi="Arial" w:cs="Arial"/>
                <w:color w:val="000000"/>
                <w:szCs w:val="24"/>
              </w:rPr>
            </w:pPr>
            <w:r w:rsidRPr="002E0005">
              <w:rPr>
                <w:rFonts w:ascii="Arial" w:hAnsi="Arial" w:cs="Arial"/>
                <w:color w:val="000000"/>
                <w:szCs w:val="24"/>
              </w:rPr>
              <w:t>Concepto de Saberes.</w:t>
            </w:r>
          </w:p>
          <w:p w:rsidR="00F1358F" w:rsidRPr="002E0005" w:rsidRDefault="00F1358F" w:rsidP="00F1358F">
            <w:pPr>
              <w:spacing w:line="288" w:lineRule="auto"/>
              <w:contextualSpacing/>
              <w:jc w:val="both"/>
              <w:rPr>
                <w:rFonts w:ascii="Arial" w:hAnsi="Arial" w:cs="Arial"/>
                <w:color w:val="000000"/>
                <w:szCs w:val="24"/>
              </w:rPr>
            </w:pPr>
            <w:r w:rsidRPr="002E0005">
              <w:rPr>
                <w:rFonts w:ascii="Arial" w:hAnsi="Arial" w:cs="Arial"/>
                <w:color w:val="000000"/>
                <w:szCs w:val="24"/>
              </w:rPr>
              <w:t>Concepto de tecnología.</w:t>
            </w:r>
          </w:p>
          <w:p w:rsidR="00F1358F" w:rsidRPr="002E0005" w:rsidRDefault="00F1358F" w:rsidP="00F1358F">
            <w:pPr>
              <w:spacing w:line="288" w:lineRule="auto"/>
              <w:contextualSpacing/>
              <w:jc w:val="both"/>
              <w:rPr>
                <w:rFonts w:ascii="Arial" w:hAnsi="Arial" w:cs="Arial"/>
                <w:color w:val="000000"/>
                <w:szCs w:val="24"/>
              </w:rPr>
            </w:pPr>
            <w:r w:rsidRPr="002E0005">
              <w:rPr>
                <w:rFonts w:ascii="Arial" w:hAnsi="Arial" w:cs="Arial"/>
                <w:color w:val="000000"/>
                <w:szCs w:val="24"/>
              </w:rPr>
              <w:t>Concepto de Investigación.</w:t>
            </w:r>
          </w:p>
        </w:tc>
        <w:tc>
          <w:tcPr>
            <w:tcW w:w="2987" w:type="dxa"/>
          </w:tcPr>
          <w:p w:rsidR="00F1358F" w:rsidRPr="002E0005" w:rsidRDefault="00F1358F" w:rsidP="00F1358F">
            <w:pPr>
              <w:spacing w:line="288" w:lineRule="auto"/>
              <w:jc w:val="both"/>
              <w:rPr>
                <w:rFonts w:ascii="Arial" w:hAnsi="Arial" w:cs="Arial"/>
                <w:caps/>
                <w:color w:val="000000"/>
                <w:szCs w:val="24"/>
              </w:rPr>
            </w:pPr>
          </w:p>
          <w:p w:rsidR="00F1358F" w:rsidRPr="002E0005" w:rsidRDefault="00F1358F" w:rsidP="00F1358F">
            <w:pPr>
              <w:spacing w:line="288" w:lineRule="auto"/>
              <w:jc w:val="both"/>
              <w:rPr>
                <w:rFonts w:ascii="Arial" w:hAnsi="Arial" w:cs="Arial"/>
                <w:caps/>
                <w:color w:val="000000"/>
                <w:szCs w:val="24"/>
              </w:rPr>
            </w:pPr>
            <w:r w:rsidRPr="002E0005">
              <w:rPr>
                <w:rFonts w:ascii="Arial" w:hAnsi="Arial" w:cs="Arial"/>
                <w:caps/>
                <w:color w:val="000000"/>
                <w:szCs w:val="24"/>
              </w:rPr>
              <w:t>CONCEPTUALIZACIÓN</w:t>
            </w:r>
          </w:p>
          <w:p w:rsidR="00F1358F" w:rsidRPr="002E0005" w:rsidRDefault="007C1BC4" w:rsidP="00F1358F">
            <w:pPr>
              <w:spacing w:line="288" w:lineRule="auto"/>
              <w:jc w:val="both"/>
              <w:rPr>
                <w:rFonts w:ascii="Arial" w:hAnsi="Arial" w:cs="Arial"/>
                <w:caps/>
                <w:color w:val="000000"/>
                <w:szCs w:val="24"/>
              </w:rPr>
            </w:pPr>
            <w:r>
              <w:rPr>
                <w:rFonts w:ascii="Arial" w:hAnsi="Arial" w:cs="Arial"/>
                <w:caps/>
                <w:color w:val="000000"/>
                <w:szCs w:val="24"/>
              </w:rPr>
              <w:t>RELACIÓN PROFESOR.-</w:t>
            </w:r>
            <w:r w:rsidR="00F1358F" w:rsidRPr="002E0005">
              <w:rPr>
                <w:rFonts w:ascii="Arial" w:hAnsi="Arial" w:cs="Arial"/>
                <w:caps/>
                <w:color w:val="000000"/>
                <w:szCs w:val="24"/>
              </w:rPr>
              <w:t xml:space="preserve"> ESTUDIANTE.</w:t>
            </w:r>
          </w:p>
          <w:p w:rsidR="00F1358F" w:rsidRPr="002E0005" w:rsidRDefault="00F1358F" w:rsidP="00F1358F">
            <w:pPr>
              <w:spacing w:line="288" w:lineRule="auto"/>
              <w:jc w:val="both"/>
              <w:rPr>
                <w:rFonts w:ascii="Arial" w:hAnsi="Arial" w:cs="Arial"/>
                <w:caps/>
                <w:color w:val="000000"/>
                <w:szCs w:val="24"/>
              </w:rPr>
            </w:pPr>
          </w:p>
        </w:tc>
        <w:tc>
          <w:tcPr>
            <w:tcW w:w="2835" w:type="dxa"/>
          </w:tcPr>
          <w:p w:rsidR="00F1358F" w:rsidRPr="002E0005" w:rsidRDefault="00F1358F" w:rsidP="00F1358F">
            <w:pPr>
              <w:pStyle w:val="Ttulo3"/>
              <w:spacing w:before="120" w:after="120" w:line="288" w:lineRule="auto"/>
              <w:jc w:val="both"/>
              <w:outlineLvl w:val="2"/>
              <w:rPr>
                <w:b w:val="0"/>
                <w:color w:val="000000"/>
              </w:rPr>
            </w:pPr>
            <w:r w:rsidRPr="002E0005">
              <w:rPr>
                <w:b w:val="0"/>
                <w:color w:val="000000"/>
              </w:rPr>
              <w:t>Reconoce, identifica, aplica y comprende todos y cada uno de los conceptos relacionados con los campos de saberes en nutrición y dietética</w:t>
            </w:r>
          </w:p>
        </w:tc>
        <w:tc>
          <w:tcPr>
            <w:tcW w:w="2977" w:type="dxa"/>
          </w:tcPr>
          <w:p w:rsidR="00F1358F" w:rsidRPr="00082BBF" w:rsidRDefault="00F1358F" w:rsidP="00F1358F">
            <w:pPr>
              <w:spacing w:line="288" w:lineRule="auto"/>
              <w:rPr>
                <w:rFonts w:ascii="Arial" w:hAnsi="Arial" w:cs="Arial"/>
                <w:color w:val="000000"/>
                <w:sz w:val="22"/>
                <w:szCs w:val="22"/>
                <w:lang w:eastAsia="es-ES"/>
              </w:rPr>
            </w:pPr>
            <w:r w:rsidRPr="002E0005">
              <w:rPr>
                <w:rFonts w:ascii="Arial" w:hAnsi="Arial" w:cs="Arial"/>
                <w:color w:val="000000"/>
                <w:szCs w:val="24"/>
                <w:lang w:eastAsia="es-ES"/>
              </w:rPr>
              <w:t>A TRAVÉS DE LA OBSERVACIÓN DIRECTA SE EVALUARÁ DE FORMA CUALITATIVA</w:t>
            </w:r>
          </w:p>
        </w:tc>
        <w:tc>
          <w:tcPr>
            <w:tcW w:w="1417" w:type="dxa"/>
            <w:vAlign w:val="center"/>
          </w:tcPr>
          <w:p w:rsidR="00F1358F" w:rsidRPr="009416F9" w:rsidRDefault="00F1358F" w:rsidP="00F1358F">
            <w:pPr>
              <w:jc w:val="center"/>
              <w:rPr>
                <w:rFonts w:ascii="Candara" w:hAnsi="Candara" w:cs="Arial"/>
                <w:sz w:val="18"/>
                <w:szCs w:val="18"/>
              </w:rPr>
            </w:pPr>
            <w:r>
              <w:rPr>
                <w:rFonts w:ascii="Candara" w:hAnsi="Candara" w:cs="Arial"/>
                <w:sz w:val="18"/>
                <w:szCs w:val="18"/>
              </w:rPr>
              <w:t>1-2</w:t>
            </w:r>
          </w:p>
        </w:tc>
      </w:tr>
    </w:tbl>
    <w:p w:rsidR="009D76B0" w:rsidRPr="0065610D" w:rsidRDefault="009D76B0">
      <w:pPr>
        <w:rPr>
          <w:rFonts w:ascii="Candara" w:hAnsi="Candara" w:cs="Arial"/>
          <w:sz w:val="22"/>
        </w:rPr>
      </w:pPr>
    </w:p>
    <w:p w:rsidR="00962B78" w:rsidRPr="0065610D" w:rsidRDefault="00962B78">
      <w:pPr>
        <w:rPr>
          <w:rFonts w:ascii="Candara" w:hAnsi="Candara" w:cs="Arial"/>
          <w:sz w:val="22"/>
        </w:rPr>
      </w:pPr>
    </w:p>
    <w:tbl>
      <w:tblPr>
        <w:tblStyle w:val="Tablaconcuadrcula"/>
        <w:tblW w:w="13149" w:type="dxa"/>
        <w:tblLayout w:type="fixed"/>
        <w:tblLook w:val="04A0" w:firstRow="1" w:lastRow="0" w:firstColumn="1" w:lastColumn="0" w:noHBand="0" w:noVBand="1"/>
      </w:tblPr>
      <w:tblGrid>
        <w:gridCol w:w="1242"/>
        <w:gridCol w:w="1691"/>
        <w:gridCol w:w="2987"/>
        <w:gridCol w:w="2835"/>
        <w:gridCol w:w="2977"/>
        <w:gridCol w:w="1417"/>
      </w:tblGrid>
      <w:tr w:rsidR="002B4A0F" w:rsidRPr="0065610D" w:rsidTr="00E171A5">
        <w:tc>
          <w:tcPr>
            <w:tcW w:w="1242" w:type="dxa"/>
            <w:shd w:val="clear" w:color="auto" w:fill="F2F2F2" w:themeFill="background1" w:themeFillShade="F2"/>
            <w:vAlign w:val="center"/>
          </w:tcPr>
          <w:p w:rsidR="002B4A0F" w:rsidRPr="0065610D" w:rsidRDefault="002B4A0F" w:rsidP="002B4A0F">
            <w:pPr>
              <w:rPr>
                <w:rFonts w:ascii="Candara" w:hAnsi="Candara" w:cs="Arial"/>
                <w:b/>
                <w:sz w:val="22"/>
                <w:szCs w:val="24"/>
              </w:rPr>
            </w:pPr>
            <w:r w:rsidRPr="0065610D">
              <w:rPr>
                <w:rFonts w:ascii="Candara" w:hAnsi="Candara" w:cs="Arial"/>
                <w:b/>
                <w:sz w:val="22"/>
                <w:szCs w:val="24"/>
              </w:rPr>
              <w:t>UNIDAD 2.</w:t>
            </w:r>
          </w:p>
        </w:tc>
        <w:tc>
          <w:tcPr>
            <w:tcW w:w="4678" w:type="dxa"/>
            <w:gridSpan w:val="2"/>
            <w:vAlign w:val="center"/>
          </w:tcPr>
          <w:p w:rsidR="002B4A0F" w:rsidRPr="0065610D" w:rsidRDefault="007C1BC4" w:rsidP="002B4A0F">
            <w:pPr>
              <w:jc w:val="both"/>
              <w:rPr>
                <w:rFonts w:ascii="Candara" w:hAnsi="Candara" w:cs="Arial"/>
                <w:sz w:val="22"/>
                <w:szCs w:val="24"/>
              </w:rPr>
            </w:pPr>
            <w:r w:rsidRPr="00EE11AD">
              <w:rPr>
                <w:rFonts w:ascii="Arial" w:hAnsi="Arial" w:cs="Arial"/>
                <w:b/>
                <w:color w:val="000000"/>
                <w:sz w:val="18"/>
                <w:szCs w:val="24"/>
              </w:rPr>
              <w:t>CAMPOS DE ACCIÓN DEL NUTRICIONISTA DIETISTA.</w:t>
            </w:r>
          </w:p>
        </w:tc>
        <w:tc>
          <w:tcPr>
            <w:tcW w:w="2835" w:type="dxa"/>
            <w:shd w:val="clear" w:color="auto" w:fill="F2F2F2" w:themeFill="background1" w:themeFillShade="F2"/>
            <w:vAlign w:val="center"/>
          </w:tcPr>
          <w:p w:rsidR="002B4A0F" w:rsidRPr="0065610D" w:rsidRDefault="002B4A0F" w:rsidP="002B4A0F">
            <w:pPr>
              <w:rPr>
                <w:rFonts w:ascii="Candara" w:hAnsi="Candara" w:cs="Arial"/>
                <w:b/>
                <w:sz w:val="22"/>
                <w:szCs w:val="24"/>
              </w:rPr>
            </w:pPr>
            <w:r w:rsidRPr="0065610D">
              <w:rPr>
                <w:rFonts w:ascii="Candara" w:hAnsi="Candara" w:cs="Arial"/>
                <w:b/>
                <w:sz w:val="22"/>
                <w:szCs w:val="24"/>
              </w:rPr>
              <w:t>COMPETENCIA</w:t>
            </w:r>
          </w:p>
        </w:tc>
        <w:tc>
          <w:tcPr>
            <w:tcW w:w="4394" w:type="dxa"/>
            <w:gridSpan w:val="2"/>
          </w:tcPr>
          <w:p w:rsidR="002B4A0F" w:rsidRPr="00CB2D87" w:rsidRDefault="007C1BC4" w:rsidP="002B4A0F">
            <w:pPr>
              <w:spacing w:line="288" w:lineRule="auto"/>
              <w:jc w:val="both"/>
              <w:rPr>
                <w:rFonts w:ascii="Arial" w:hAnsi="Arial" w:cs="Arial"/>
                <w:color w:val="000000"/>
                <w:sz w:val="22"/>
                <w:szCs w:val="22"/>
              </w:rPr>
            </w:pPr>
            <w:r w:rsidRPr="002E0005">
              <w:rPr>
                <w:rFonts w:ascii="Arial" w:hAnsi="Arial" w:cs="Arial"/>
                <w:color w:val="000000"/>
                <w:sz w:val="18"/>
                <w:szCs w:val="24"/>
              </w:rPr>
              <w:t>Identificar los diferentes campos de acción donde el nutricionista dietista puede desempeñarse como profesional.</w:t>
            </w:r>
          </w:p>
        </w:tc>
      </w:tr>
      <w:tr w:rsidR="002B4A0F" w:rsidRPr="0065610D" w:rsidTr="00D97564">
        <w:tc>
          <w:tcPr>
            <w:tcW w:w="2933" w:type="dxa"/>
            <w:gridSpan w:val="2"/>
            <w:shd w:val="clear" w:color="auto" w:fill="F2F2F2" w:themeFill="background1" w:themeFillShade="F2"/>
            <w:vAlign w:val="center"/>
          </w:tcPr>
          <w:p w:rsidR="002B4A0F" w:rsidRPr="0065610D" w:rsidRDefault="002B4A0F" w:rsidP="002B4A0F">
            <w:pPr>
              <w:jc w:val="cente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2B4A0F" w:rsidRPr="0065610D" w:rsidRDefault="002B4A0F" w:rsidP="002B4A0F">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rsidR="002B4A0F" w:rsidRPr="0065610D" w:rsidRDefault="002B4A0F" w:rsidP="002B4A0F">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2B4A0F" w:rsidRPr="0065610D" w:rsidRDefault="002B4A0F" w:rsidP="002B4A0F">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rsidR="002B4A0F" w:rsidRPr="0065610D" w:rsidRDefault="002B4A0F" w:rsidP="002B4A0F">
            <w:pPr>
              <w:jc w:val="center"/>
              <w:rPr>
                <w:rFonts w:ascii="Candara" w:hAnsi="Candara" w:cs="Arial"/>
                <w:b/>
                <w:szCs w:val="24"/>
              </w:rPr>
            </w:pPr>
            <w:r w:rsidRPr="0065610D">
              <w:rPr>
                <w:rFonts w:ascii="Candara" w:hAnsi="Candara" w:cs="Arial"/>
                <w:b/>
                <w:szCs w:val="24"/>
              </w:rPr>
              <w:t>SEMANA</w:t>
            </w:r>
          </w:p>
        </w:tc>
      </w:tr>
      <w:tr w:rsidR="007C1BC4" w:rsidRPr="0065610D" w:rsidTr="005B1B41">
        <w:tc>
          <w:tcPr>
            <w:tcW w:w="2933" w:type="dxa"/>
            <w:gridSpan w:val="2"/>
          </w:tcPr>
          <w:p w:rsidR="007C1BC4" w:rsidRPr="002E0005" w:rsidRDefault="007C1BC4" w:rsidP="007C1BC4">
            <w:pPr>
              <w:spacing w:line="288" w:lineRule="auto"/>
              <w:jc w:val="both"/>
              <w:rPr>
                <w:rFonts w:ascii="Arial" w:hAnsi="Arial" w:cs="Arial"/>
                <w:color w:val="000000"/>
                <w:sz w:val="18"/>
                <w:szCs w:val="24"/>
              </w:rPr>
            </w:pPr>
            <w:r w:rsidRPr="002E0005">
              <w:rPr>
                <w:rFonts w:ascii="Arial" w:hAnsi="Arial" w:cs="Arial"/>
                <w:color w:val="000000"/>
                <w:sz w:val="18"/>
                <w:szCs w:val="24"/>
              </w:rPr>
              <w:t>Concepto de Campo de Acción.</w:t>
            </w:r>
          </w:p>
          <w:p w:rsidR="007C1BC4" w:rsidRPr="002E0005" w:rsidRDefault="007C1BC4" w:rsidP="007C1BC4">
            <w:pPr>
              <w:spacing w:line="288" w:lineRule="auto"/>
              <w:jc w:val="both"/>
              <w:rPr>
                <w:rFonts w:ascii="Arial" w:hAnsi="Arial" w:cs="Arial"/>
                <w:color w:val="000000"/>
                <w:sz w:val="18"/>
                <w:szCs w:val="24"/>
              </w:rPr>
            </w:pPr>
            <w:r w:rsidRPr="002E0005">
              <w:rPr>
                <w:rFonts w:ascii="Arial" w:hAnsi="Arial" w:cs="Arial"/>
                <w:color w:val="000000"/>
                <w:sz w:val="18"/>
                <w:szCs w:val="24"/>
              </w:rPr>
              <w:t>C. de A. en Salud.</w:t>
            </w:r>
          </w:p>
          <w:p w:rsidR="007C1BC4" w:rsidRPr="002E0005" w:rsidRDefault="007C1BC4" w:rsidP="007C1BC4">
            <w:pPr>
              <w:spacing w:line="288" w:lineRule="auto"/>
              <w:jc w:val="both"/>
              <w:rPr>
                <w:rFonts w:ascii="Arial" w:hAnsi="Arial" w:cs="Arial"/>
                <w:color w:val="000000"/>
                <w:sz w:val="18"/>
                <w:szCs w:val="24"/>
              </w:rPr>
            </w:pPr>
            <w:r w:rsidRPr="002E0005">
              <w:rPr>
                <w:rFonts w:ascii="Arial" w:hAnsi="Arial" w:cs="Arial"/>
                <w:color w:val="000000"/>
                <w:sz w:val="18"/>
                <w:szCs w:val="24"/>
              </w:rPr>
              <w:t>C. de A. en Servicio de alimentación.</w:t>
            </w:r>
          </w:p>
          <w:p w:rsidR="007C1BC4" w:rsidRPr="002E0005" w:rsidRDefault="007C1BC4" w:rsidP="007C1BC4">
            <w:pPr>
              <w:spacing w:line="288" w:lineRule="auto"/>
              <w:jc w:val="both"/>
              <w:rPr>
                <w:rFonts w:ascii="Arial" w:hAnsi="Arial" w:cs="Arial"/>
                <w:color w:val="000000"/>
                <w:sz w:val="18"/>
                <w:szCs w:val="24"/>
              </w:rPr>
            </w:pPr>
            <w:r w:rsidRPr="002E0005">
              <w:rPr>
                <w:rFonts w:ascii="Arial" w:hAnsi="Arial" w:cs="Arial"/>
                <w:color w:val="000000"/>
                <w:sz w:val="18"/>
                <w:szCs w:val="24"/>
              </w:rPr>
              <w:t>C. de A. en Industria Alimentaria.</w:t>
            </w:r>
          </w:p>
          <w:p w:rsidR="007C1BC4" w:rsidRPr="002E0005" w:rsidRDefault="007C1BC4" w:rsidP="007C1BC4">
            <w:pPr>
              <w:spacing w:line="288" w:lineRule="auto"/>
              <w:jc w:val="both"/>
              <w:rPr>
                <w:rFonts w:ascii="Arial" w:hAnsi="Arial" w:cs="Arial"/>
                <w:color w:val="000000"/>
                <w:sz w:val="18"/>
                <w:szCs w:val="24"/>
              </w:rPr>
            </w:pPr>
            <w:r w:rsidRPr="002E0005">
              <w:rPr>
                <w:rFonts w:ascii="Arial" w:hAnsi="Arial" w:cs="Arial"/>
                <w:color w:val="000000"/>
                <w:sz w:val="18"/>
                <w:szCs w:val="24"/>
              </w:rPr>
              <w:t>C. de A. en Educación.</w:t>
            </w:r>
          </w:p>
          <w:p w:rsidR="007C1BC4" w:rsidRPr="002E0005" w:rsidRDefault="007C1BC4" w:rsidP="007C1BC4">
            <w:pPr>
              <w:spacing w:line="288" w:lineRule="auto"/>
              <w:jc w:val="both"/>
              <w:rPr>
                <w:rFonts w:ascii="Arial" w:hAnsi="Arial" w:cs="Arial"/>
                <w:color w:val="000000"/>
                <w:sz w:val="18"/>
                <w:szCs w:val="24"/>
              </w:rPr>
            </w:pPr>
            <w:r w:rsidRPr="002E0005">
              <w:rPr>
                <w:rFonts w:ascii="Arial" w:hAnsi="Arial" w:cs="Arial"/>
                <w:color w:val="000000"/>
                <w:sz w:val="18"/>
                <w:szCs w:val="24"/>
              </w:rPr>
              <w:t>C. de A. en Investigación.</w:t>
            </w:r>
          </w:p>
        </w:tc>
        <w:tc>
          <w:tcPr>
            <w:tcW w:w="2987" w:type="dxa"/>
          </w:tcPr>
          <w:p w:rsidR="007C1BC4" w:rsidRPr="002E0005" w:rsidRDefault="007C1BC4" w:rsidP="007C1BC4">
            <w:pPr>
              <w:spacing w:line="288" w:lineRule="auto"/>
              <w:jc w:val="both"/>
              <w:rPr>
                <w:rFonts w:ascii="Arial" w:hAnsi="Arial" w:cs="Arial"/>
                <w:caps/>
                <w:color w:val="000000"/>
                <w:sz w:val="18"/>
                <w:szCs w:val="24"/>
              </w:rPr>
            </w:pPr>
            <w:r w:rsidRPr="002E0005">
              <w:rPr>
                <w:rFonts w:ascii="Arial" w:hAnsi="Arial" w:cs="Arial"/>
                <w:caps/>
                <w:color w:val="000000"/>
                <w:sz w:val="18"/>
                <w:szCs w:val="24"/>
              </w:rPr>
              <w:t>Seminarios investigativos.</w:t>
            </w:r>
          </w:p>
        </w:tc>
        <w:tc>
          <w:tcPr>
            <w:tcW w:w="2835" w:type="dxa"/>
          </w:tcPr>
          <w:p w:rsidR="007C1BC4" w:rsidRPr="002E0005" w:rsidRDefault="007C1BC4" w:rsidP="007C1BC4">
            <w:pPr>
              <w:pStyle w:val="Ttulo3"/>
              <w:spacing w:before="120" w:after="120" w:line="288" w:lineRule="auto"/>
              <w:jc w:val="both"/>
              <w:outlineLvl w:val="2"/>
              <w:rPr>
                <w:b w:val="0"/>
                <w:color w:val="000000"/>
                <w:sz w:val="18"/>
              </w:rPr>
            </w:pPr>
            <w:r w:rsidRPr="002E0005">
              <w:rPr>
                <w:b w:val="0"/>
                <w:color w:val="000000"/>
                <w:sz w:val="18"/>
              </w:rPr>
              <w:t xml:space="preserve">Analiza, comprende e identifica los </w:t>
            </w:r>
            <w:r w:rsidRPr="007C1BC4">
              <w:rPr>
                <w:b w:val="0"/>
                <w:color w:val="000000" w:themeColor="text1"/>
                <w:sz w:val="18"/>
              </w:rPr>
              <w:t>diferentes campos tales como:</w:t>
            </w:r>
            <w:r w:rsidRPr="007C1BC4">
              <w:rPr>
                <w:b w:val="0"/>
                <w:color w:val="000000" w:themeColor="text1"/>
                <w:sz w:val="18"/>
                <w:szCs w:val="28"/>
              </w:rPr>
              <w:t xml:space="preserve"> </w:t>
            </w:r>
            <w:r w:rsidRPr="007C1BC4">
              <w:rPr>
                <w:b w:val="0"/>
                <w:color w:val="000000" w:themeColor="text1"/>
                <w:sz w:val="18"/>
              </w:rPr>
              <w:t>Salud</w:t>
            </w:r>
            <w:r w:rsidRPr="007C1BC4">
              <w:rPr>
                <w:b w:val="0"/>
                <w:color w:val="000000" w:themeColor="text1"/>
                <w:sz w:val="18"/>
                <w:szCs w:val="28"/>
              </w:rPr>
              <w:t xml:space="preserve">, </w:t>
            </w:r>
            <w:r w:rsidRPr="007C1BC4">
              <w:rPr>
                <w:b w:val="0"/>
                <w:color w:val="000000" w:themeColor="text1"/>
                <w:sz w:val="18"/>
              </w:rPr>
              <w:t>servicio de alimentación, industria alimentaria, educación e investigación.</w:t>
            </w:r>
          </w:p>
        </w:tc>
        <w:tc>
          <w:tcPr>
            <w:tcW w:w="2977" w:type="dxa"/>
          </w:tcPr>
          <w:p w:rsidR="007C1BC4" w:rsidRPr="002E0005" w:rsidRDefault="007C1BC4" w:rsidP="007C1BC4">
            <w:pPr>
              <w:spacing w:line="288" w:lineRule="auto"/>
              <w:jc w:val="both"/>
              <w:rPr>
                <w:rFonts w:ascii="Arial" w:hAnsi="Arial" w:cs="Arial"/>
                <w:color w:val="000000"/>
                <w:sz w:val="18"/>
                <w:szCs w:val="24"/>
                <w:lang w:eastAsia="es-ES"/>
              </w:rPr>
            </w:pPr>
            <w:r w:rsidRPr="002E0005">
              <w:rPr>
                <w:rFonts w:ascii="Arial" w:hAnsi="Arial" w:cs="Arial"/>
                <w:color w:val="000000"/>
                <w:sz w:val="18"/>
                <w:szCs w:val="24"/>
                <w:lang w:eastAsia="es-ES"/>
              </w:rPr>
              <w:t>Se evaluará cuantitativamente cada grupo responsable de una temática asignada por el docente.</w:t>
            </w:r>
          </w:p>
          <w:p w:rsidR="007C1BC4" w:rsidRPr="002E0005" w:rsidRDefault="007C1BC4" w:rsidP="007C1BC4">
            <w:pPr>
              <w:spacing w:line="288" w:lineRule="auto"/>
              <w:jc w:val="both"/>
              <w:rPr>
                <w:rFonts w:ascii="Arial" w:hAnsi="Arial" w:cs="Arial"/>
                <w:color w:val="000000"/>
                <w:sz w:val="18"/>
                <w:szCs w:val="24"/>
                <w:lang w:eastAsia="es-ES"/>
              </w:rPr>
            </w:pPr>
            <w:r w:rsidRPr="002E0005">
              <w:rPr>
                <w:rFonts w:ascii="Arial" w:hAnsi="Arial" w:cs="Arial"/>
                <w:color w:val="000000"/>
                <w:sz w:val="18"/>
                <w:szCs w:val="24"/>
                <w:lang w:eastAsia="es-ES"/>
              </w:rPr>
              <w:t xml:space="preserve"> </w:t>
            </w:r>
          </w:p>
        </w:tc>
        <w:tc>
          <w:tcPr>
            <w:tcW w:w="1417" w:type="dxa"/>
            <w:vAlign w:val="center"/>
          </w:tcPr>
          <w:p w:rsidR="007C1BC4" w:rsidRPr="009416F9" w:rsidRDefault="007C1BC4" w:rsidP="007C1BC4">
            <w:pPr>
              <w:jc w:val="center"/>
              <w:rPr>
                <w:rFonts w:ascii="Candara" w:hAnsi="Candara" w:cs="Arial"/>
                <w:sz w:val="18"/>
                <w:szCs w:val="18"/>
              </w:rPr>
            </w:pPr>
            <w:r>
              <w:rPr>
                <w:rFonts w:ascii="Candara" w:hAnsi="Candara" w:cs="Arial"/>
                <w:sz w:val="18"/>
                <w:szCs w:val="18"/>
              </w:rPr>
              <w:t>3-6</w:t>
            </w:r>
          </w:p>
        </w:tc>
      </w:tr>
    </w:tbl>
    <w:p w:rsidR="00962B78" w:rsidRPr="0065610D" w:rsidRDefault="00962B78">
      <w:pPr>
        <w:rPr>
          <w:rFonts w:ascii="Candara" w:hAnsi="Candara" w:cs="Arial"/>
          <w:sz w:val="22"/>
        </w:rPr>
      </w:pPr>
    </w:p>
    <w:p w:rsidR="00962B78" w:rsidRPr="0065610D" w:rsidRDefault="00962B78" w:rsidP="007C1BC4">
      <w:pPr>
        <w:jc w:val="both"/>
        <w:rPr>
          <w:rFonts w:ascii="Candara" w:hAnsi="Candara" w:cs="Arial"/>
          <w:sz w:val="22"/>
        </w:rPr>
      </w:pPr>
    </w:p>
    <w:tbl>
      <w:tblPr>
        <w:tblStyle w:val="Tablaconcuadrcula"/>
        <w:tblW w:w="13149" w:type="dxa"/>
        <w:tblLayout w:type="fixed"/>
        <w:tblLook w:val="04A0" w:firstRow="1" w:lastRow="0" w:firstColumn="1" w:lastColumn="0" w:noHBand="0" w:noVBand="1"/>
      </w:tblPr>
      <w:tblGrid>
        <w:gridCol w:w="1242"/>
        <w:gridCol w:w="1691"/>
        <w:gridCol w:w="2987"/>
        <w:gridCol w:w="2835"/>
        <w:gridCol w:w="2977"/>
        <w:gridCol w:w="1417"/>
      </w:tblGrid>
      <w:tr w:rsidR="00962B78" w:rsidRPr="0065610D" w:rsidTr="00D97564">
        <w:tc>
          <w:tcPr>
            <w:tcW w:w="1242" w:type="dxa"/>
            <w:shd w:val="clear" w:color="auto" w:fill="F2F2F2" w:themeFill="background1" w:themeFillShade="F2"/>
            <w:vAlign w:val="center"/>
          </w:tcPr>
          <w:p w:rsidR="00962B78" w:rsidRPr="0065610D" w:rsidRDefault="00962B78" w:rsidP="00962B78">
            <w:pPr>
              <w:rPr>
                <w:rFonts w:ascii="Candara" w:hAnsi="Candara" w:cs="Arial"/>
                <w:b/>
                <w:sz w:val="22"/>
                <w:szCs w:val="24"/>
              </w:rPr>
            </w:pPr>
            <w:r w:rsidRPr="0065610D">
              <w:rPr>
                <w:rFonts w:ascii="Candara" w:hAnsi="Candara" w:cs="Arial"/>
                <w:b/>
                <w:sz w:val="22"/>
                <w:szCs w:val="24"/>
              </w:rPr>
              <w:t>UNIDAD 3.</w:t>
            </w:r>
          </w:p>
        </w:tc>
        <w:tc>
          <w:tcPr>
            <w:tcW w:w="4678" w:type="dxa"/>
            <w:gridSpan w:val="2"/>
            <w:vAlign w:val="center"/>
          </w:tcPr>
          <w:p w:rsidR="00962B78" w:rsidRPr="0065610D" w:rsidRDefault="007C1BC4" w:rsidP="007C1BC4">
            <w:pPr>
              <w:spacing w:line="288" w:lineRule="auto"/>
              <w:rPr>
                <w:rFonts w:ascii="Candara" w:hAnsi="Candara" w:cs="Arial"/>
                <w:sz w:val="22"/>
                <w:szCs w:val="24"/>
              </w:rPr>
            </w:pPr>
            <w:r w:rsidRPr="00582ABD">
              <w:rPr>
                <w:rFonts w:ascii="Arial" w:hAnsi="Arial" w:cs="Arial"/>
                <w:b/>
                <w:color w:val="000000"/>
                <w:sz w:val="18"/>
                <w:szCs w:val="24"/>
              </w:rPr>
              <w:t>AREAS DE CONOCIMIENTO Y MATRIZ DE COMPETENCIAS DEL NUTRICIONISTA DIETISTA</w:t>
            </w:r>
          </w:p>
        </w:tc>
        <w:tc>
          <w:tcPr>
            <w:tcW w:w="2835" w:type="dxa"/>
            <w:shd w:val="clear" w:color="auto" w:fill="F2F2F2" w:themeFill="background1" w:themeFillShade="F2"/>
            <w:vAlign w:val="center"/>
          </w:tcPr>
          <w:p w:rsidR="00962B78" w:rsidRPr="0065610D" w:rsidRDefault="00962B78" w:rsidP="007019FA">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962B78" w:rsidRPr="0065610D" w:rsidRDefault="007C1BC4" w:rsidP="002B4A0F">
            <w:pPr>
              <w:rPr>
                <w:rFonts w:ascii="Candara" w:hAnsi="Candara" w:cs="Arial"/>
                <w:sz w:val="22"/>
                <w:szCs w:val="24"/>
              </w:rPr>
            </w:pPr>
            <w:r w:rsidRPr="002E0005">
              <w:rPr>
                <w:rFonts w:ascii="Arial" w:hAnsi="Arial" w:cs="Arial"/>
                <w:color w:val="000000"/>
                <w:sz w:val="18"/>
                <w:szCs w:val="24"/>
              </w:rPr>
              <w:t>Conocer y asimilar las competencias, los indicadores y los logros de los diferentes componentes: profesional, investigativo y socio-humanístico en las distintas áreas del profesional.</w:t>
            </w:r>
          </w:p>
        </w:tc>
      </w:tr>
      <w:tr w:rsidR="00B361C9" w:rsidRPr="0065610D" w:rsidTr="00D97564">
        <w:tc>
          <w:tcPr>
            <w:tcW w:w="2933" w:type="dxa"/>
            <w:gridSpan w:val="2"/>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SEMANA</w:t>
            </w:r>
          </w:p>
        </w:tc>
      </w:tr>
      <w:tr w:rsidR="007C1BC4" w:rsidRPr="0065610D" w:rsidTr="00A165FB">
        <w:tc>
          <w:tcPr>
            <w:tcW w:w="2933" w:type="dxa"/>
            <w:gridSpan w:val="2"/>
          </w:tcPr>
          <w:p w:rsidR="007C1BC4" w:rsidRPr="002E0005" w:rsidRDefault="007C1BC4" w:rsidP="007C1BC4">
            <w:pPr>
              <w:spacing w:line="288" w:lineRule="auto"/>
              <w:jc w:val="both"/>
              <w:rPr>
                <w:rFonts w:ascii="Arial" w:hAnsi="Arial" w:cs="Arial"/>
                <w:color w:val="000000"/>
                <w:sz w:val="18"/>
                <w:szCs w:val="24"/>
              </w:rPr>
            </w:pPr>
            <w:r w:rsidRPr="002E0005">
              <w:rPr>
                <w:rFonts w:ascii="Arial" w:hAnsi="Arial" w:cs="Arial"/>
                <w:color w:val="000000"/>
                <w:sz w:val="18"/>
                <w:szCs w:val="24"/>
              </w:rPr>
              <w:lastRenderedPageBreak/>
              <w:t>Concepto de área, componente, competencia, indicadores y logros.</w:t>
            </w:r>
          </w:p>
          <w:p w:rsidR="007C1BC4" w:rsidRPr="002E0005" w:rsidRDefault="007C1BC4" w:rsidP="007C1BC4">
            <w:pPr>
              <w:spacing w:line="288" w:lineRule="auto"/>
              <w:jc w:val="both"/>
              <w:rPr>
                <w:rFonts w:ascii="Arial" w:hAnsi="Arial" w:cs="Arial"/>
                <w:color w:val="000000"/>
                <w:sz w:val="18"/>
                <w:szCs w:val="24"/>
              </w:rPr>
            </w:pPr>
            <w:r w:rsidRPr="002E0005">
              <w:rPr>
                <w:rFonts w:ascii="Arial" w:hAnsi="Arial" w:cs="Arial"/>
                <w:color w:val="000000"/>
                <w:sz w:val="18"/>
                <w:szCs w:val="24"/>
              </w:rPr>
              <w:t>Componente profesional y Básico.</w:t>
            </w:r>
          </w:p>
          <w:p w:rsidR="007C1BC4" w:rsidRPr="002E0005" w:rsidRDefault="007C1BC4" w:rsidP="007C1BC4">
            <w:pPr>
              <w:spacing w:line="288" w:lineRule="auto"/>
              <w:jc w:val="both"/>
              <w:rPr>
                <w:rFonts w:ascii="Arial" w:hAnsi="Arial" w:cs="Arial"/>
                <w:color w:val="000000"/>
                <w:sz w:val="18"/>
                <w:szCs w:val="24"/>
              </w:rPr>
            </w:pPr>
            <w:r w:rsidRPr="002E0005">
              <w:rPr>
                <w:rFonts w:ascii="Arial" w:hAnsi="Arial" w:cs="Arial"/>
                <w:color w:val="000000"/>
                <w:sz w:val="18"/>
                <w:szCs w:val="24"/>
              </w:rPr>
              <w:t>Componente Investigativo.</w:t>
            </w:r>
          </w:p>
          <w:p w:rsidR="007C1BC4" w:rsidRPr="002E0005" w:rsidRDefault="007C1BC4" w:rsidP="007C1BC4">
            <w:pPr>
              <w:spacing w:line="288" w:lineRule="auto"/>
              <w:jc w:val="both"/>
              <w:rPr>
                <w:rFonts w:ascii="Arial" w:hAnsi="Arial" w:cs="Arial"/>
                <w:color w:val="000000"/>
                <w:sz w:val="18"/>
                <w:szCs w:val="24"/>
              </w:rPr>
            </w:pPr>
            <w:r w:rsidRPr="002E0005">
              <w:rPr>
                <w:rFonts w:ascii="Arial" w:hAnsi="Arial" w:cs="Arial"/>
                <w:color w:val="000000"/>
                <w:sz w:val="18"/>
                <w:szCs w:val="24"/>
              </w:rPr>
              <w:t>Componente Socio-Humanístico y desarrollo Humano.</w:t>
            </w:r>
          </w:p>
          <w:p w:rsidR="007C1BC4" w:rsidRPr="002E0005" w:rsidRDefault="007C1BC4" w:rsidP="007C1BC4">
            <w:pPr>
              <w:spacing w:line="288" w:lineRule="auto"/>
              <w:jc w:val="both"/>
              <w:rPr>
                <w:rFonts w:ascii="Arial" w:hAnsi="Arial" w:cs="Arial"/>
                <w:color w:val="000000"/>
                <w:sz w:val="18"/>
                <w:szCs w:val="24"/>
              </w:rPr>
            </w:pPr>
            <w:r w:rsidRPr="002E0005">
              <w:rPr>
                <w:rFonts w:ascii="Arial" w:hAnsi="Arial" w:cs="Arial"/>
                <w:color w:val="000000"/>
                <w:sz w:val="18"/>
                <w:szCs w:val="24"/>
              </w:rPr>
              <w:t>Área de Ciencias Básicas.</w:t>
            </w:r>
          </w:p>
          <w:p w:rsidR="007C1BC4" w:rsidRPr="002E0005" w:rsidRDefault="007C1BC4" w:rsidP="007C1BC4">
            <w:pPr>
              <w:spacing w:line="288" w:lineRule="auto"/>
              <w:jc w:val="both"/>
              <w:rPr>
                <w:rFonts w:ascii="Arial" w:hAnsi="Arial" w:cs="Arial"/>
                <w:color w:val="000000"/>
                <w:sz w:val="18"/>
                <w:szCs w:val="24"/>
              </w:rPr>
            </w:pPr>
            <w:r w:rsidRPr="002E0005">
              <w:rPr>
                <w:rFonts w:ascii="Arial" w:hAnsi="Arial" w:cs="Arial"/>
                <w:color w:val="000000"/>
                <w:sz w:val="18"/>
                <w:szCs w:val="24"/>
              </w:rPr>
              <w:t>Área de Nutrición Clínica.</w:t>
            </w:r>
          </w:p>
          <w:p w:rsidR="007C1BC4" w:rsidRPr="002E0005" w:rsidRDefault="007C1BC4" w:rsidP="007C1BC4">
            <w:pPr>
              <w:spacing w:line="288" w:lineRule="auto"/>
              <w:jc w:val="both"/>
              <w:rPr>
                <w:rFonts w:ascii="Arial" w:hAnsi="Arial" w:cs="Arial"/>
                <w:color w:val="000000"/>
                <w:sz w:val="18"/>
                <w:szCs w:val="24"/>
              </w:rPr>
            </w:pPr>
            <w:r w:rsidRPr="002E0005">
              <w:rPr>
                <w:rFonts w:ascii="Arial" w:hAnsi="Arial" w:cs="Arial"/>
                <w:color w:val="000000"/>
                <w:sz w:val="18"/>
                <w:szCs w:val="24"/>
              </w:rPr>
              <w:t>Área de Alimentos.</w:t>
            </w:r>
          </w:p>
          <w:p w:rsidR="007C1BC4" w:rsidRPr="002E0005" w:rsidRDefault="007C1BC4" w:rsidP="007C1BC4">
            <w:pPr>
              <w:spacing w:line="288" w:lineRule="auto"/>
              <w:jc w:val="both"/>
              <w:rPr>
                <w:rFonts w:ascii="Arial" w:hAnsi="Arial" w:cs="Arial"/>
                <w:color w:val="000000"/>
                <w:sz w:val="18"/>
                <w:szCs w:val="24"/>
              </w:rPr>
            </w:pPr>
            <w:r w:rsidRPr="002E0005">
              <w:rPr>
                <w:rFonts w:ascii="Arial" w:hAnsi="Arial" w:cs="Arial"/>
                <w:color w:val="000000"/>
                <w:sz w:val="18"/>
                <w:szCs w:val="24"/>
              </w:rPr>
              <w:t>.1Area de Tecnología de los alimentos.</w:t>
            </w:r>
          </w:p>
          <w:p w:rsidR="007C1BC4" w:rsidRPr="002E0005" w:rsidRDefault="007C1BC4" w:rsidP="007C1BC4">
            <w:pPr>
              <w:spacing w:line="288" w:lineRule="auto"/>
              <w:jc w:val="both"/>
              <w:rPr>
                <w:rFonts w:ascii="Arial" w:hAnsi="Arial" w:cs="Arial"/>
                <w:color w:val="000000"/>
                <w:sz w:val="18"/>
                <w:szCs w:val="24"/>
              </w:rPr>
            </w:pPr>
            <w:r w:rsidRPr="002E0005">
              <w:rPr>
                <w:rFonts w:ascii="Arial" w:hAnsi="Arial" w:cs="Arial"/>
                <w:color w:val="000000"/>
                <w:sz w:val="18"/>
                <w:szCs w:val="24"/>
              </w:rPr>
              <w:t>Área de A. S. A</w:t>
            </w:r>
          </w:p>
          <w:p w:rsidR="007C1BC4" w:rsidRPr="002E0005" w:rsidRDefault="007C1BC4" w:rsidP="007C1BC4">
            <w:pPr>
              <w:spacing w:line="288" w:lineRule="auto"/>
              <w:jc w:val="both"/>
              <w:rPr>
                <w:rFonts w:ascii="Arial" w:hAnsi="Arial" w:cs="Arial"/>
                <w:color w:val="000000"/>
                <w:sz w:val="18"/>
                <w:szCs w:val="24"/>
              </w:rPr>
            </w:pPr>
            <w:r w:rsidRPr="002E0005">
              <w:rPr>
                <w:rFonts w:ascii="Arial" w:hAnsi="Arial" w:cs="Arial"/>
                <w:color w:val="000000"/>
                <w:sz w:val="18"/>
                <w:szCs w:val="24"/>
              </w:rPr>
              <w:t>Área de Nutrición Pública o Comunitaria.</w:t>
            </w:r>
          </w:p>
          <w:p w:rsidR="007C1BC4" w:rsidRPr="002E0005" w:rsidRDefault="007C1BC4" w:rsidP="007C1BC4">
            <w:pPr>
              <w:spacing w:line="288" w:lineRule="auto"/>
              <w:jc w:val="both"/>
              <w:rPr>
                <w:rFonts w:ascii="Arial" w:hAnsi="Arial" w:cs="Arial"/>
                <w:color w:val="000000"/>
                <w:sz w:val="18"/>
                <w:szCs w:val="24"/>
              </w:rPr>
            </w:pPr>
            <w:r w:rsidRPr="002E0005">
              <w:rPr>
                <w:rFonts w:ascii="Arial" w:hAnsi="Arial" w:cs="Arial"/>
                <w:color w:val="000000"/>
                <w:sz w:val="18"/>
                <w:szCs w:val="24"/>
              </w:rPr>
              <w:t>Educación e Investigación.</w:t>
            </w:r>
          </w:p>
          <w:p w:rsidR="007C1BC4" w:rsidRPr="002E0005" w:rsidRDefault="007C1BC4" w:rsidP="007C1BC4">
            <w:pPr>
              <w:spacing w:line="288" w:lineRule="auto"/>
              <w:jc w:val="both"/>
              <w:rPr>
                <w:rFonts w:ascii="Arial" w:hAnsi="Arial" w:cs="Arial"/>
                <w:color w:val="000000"/>
                <w:sz w:val="18"/>
                <w:szCs w:val="24"/>
              </w:rPr>
            </w:pPr>
            <w:r w:rsidRPr="002E0005">
              <w:rPr>
                <w:rFonts w:ascii="Arial" w:hAnsi="Arial" w:cs="Arial"/>
                <w:color w:val="000000"/>
                <w:sz w:val="18"/>
                <w:szCs w:val="24"/>
              </w:rPr>
              <w:t>Comercial y Empresarial.</w:t>
            </w:r>
          </w:p>
        </w:tc>
        <w:tc>
          <w:tcPr>
            <w:tcW w:w="2987" w:type="dxa"/>
          </w:tcPr>
          <w:p w:rsidR="007C1BC4" w:rsidRPr="002E0005" w:rsidRDefault="007C1BC4" w:rsidP="007C1BC4">
            <w:pPr>
              <w:spacing w:line="288" w:lineRule="auto"/>
              <w:jc w:val="both"/>
              <w:rPr>
                <w:rFonts w:ascii="Arial" w:hAnsi="Arial" w:cs="Arial"/>
                <w:caps/>
                <w:color w:val="000000"/>
                <w:sz w:val="18"/>
                <w:szCs w:val="24"/>
              </w:rPr>
            </w:pPr>
          </w:p>
          <w:p w:rsidR="007C1BC4" w:rsidRPr="002E0005" w:rsidRDefault="007C1BC4" w:rsidP="007C1BC4">
            <w:pPr>
              <w:spacing w:line="288" w:lineRule="auto"/>
              <w:jc w:val="both"/>
              <w:rPr>
                <w:rFonts w:ascii="Arial" w:hAnsi="Arial" w:cs="Arial"/>
                <w:caps/>
                <w:color w:val="000000"/>
                <w:sz w:val="18"/>
                <w:szCs w:val="24"/>
              </w:rPr>
            </w:pPr>
            <w:r w:rsidRPr="002E0005">
              <w:rPr>
                <w:rFonts w:ascii="Arial" w:hAnsi="Arial" w:cs="Arial"/>
                <w:caps/>
                <w:color w:val="000000"/>
                <w:sz w:val="18"/>
                <w:szCs w:val="24"/>
              </w:rPr>
              <w:t>En esta unidad el estudiante realizara talleres y actividades en clases</w:t>
            </w:r>
          </w:p>
        </w:tc>
        <w:tc>
          <w:tcPr>
            <w:tcW w:w="2835" w:type="dxa"/>
          </w:tcPr>
          <w:p w:rsidR="007C1BC4" w:rsidRPr="002E0005" w:rsidRDefault="007C1BC4" w:rsidP="007C1BC4">
            <w:pPr>
              <w:pStyle w:val="Ttulo3"/>
              <w:spacing w:before="120" w:after="120" w:line="288" w:lineRule="auto"/>
              <w:jc w:val="both"/>
              <w:outlineLvl w:val="2"/>
              <w:rPr>
                <w:b w:val="0"/>
                <w:color w:val="000000"/>
                <w:sz w:val="18"/>
              </w:rPr>
            </w:pPr>
            <w:r w:rsidRPr="002E0005">
              <w:rPr>
                <w:b w:val="0"/>
                <w:color w:val="000000"/>
                <w:sz w:val="18"/>
              </w:rPr>
              <w:t xml:space="preserve">Reconoce con exactitud las competencias del nutricionista dietista y las distintas áreas de su formación. </w:t>
            </w:r>
          </w:p>
        </w:tc>
        <w:tc>
          <w:tcPr>
            <w:tcW w:w="2977" w:type="dxa"/>
          </w:tcPr>
          <w:p w:rsidR="007C1BC4" w:rsidRPr="002E0005" w:rsidRDefault="007C1BC4" w:rsidP="007C1BC4">
            <w:pPr>
              <w:spacing w:line="288" w:lineRule="auto"/>
              <w:jc w:val="both"/>
              <w:rPr>
                <w:rFonts w:ascii="Arial" w:hAnsi="Arial" w:cs="Arial"/>
                <w:color w:val="000000"/>
                <w:sz w:val="18"/>
                <w:szCs w:val="24"/>
                <w:lang w:eastAsia="es-ES"/>
              </w:rPr>
            </w:pPr>
            <w:r w:rsidRPr="002E0005">
              <w:rPr>
                <w:rFonts w:ascii="Arial" w:hAnsi="Arial" w:cs="Arial"/>
                <w:color w:val="000000"/>
                <w:sz w:val="18"/>
                <w:szCs w:val="24"/>
                <w:lang w:eastAsia="es-ES"/>
              </w:rPr>
              <w:t>A través de la participación de cada uno de los grupos se tomará una evaluación cuantitativa</w:t>
            </w:r>
          </w:p>
        </w:tc>
        <w:tc>
          <w:tcPr>
            <w:tcW w:w="1417" w:type="dxa"/>
            <w:vAlign w:val="center"/>
          </w:tcPr>
          <w:p w:rsidR="007C1BC4" w:rsidRPr="009416F9" w:rsidRDefault="007C1BC4" w:rsidP="007C1BC4">
            <w:pPr>
              <w:jc w:val="center"/>
              <w:rPr>
                <w:rFonts w:ascii="Candara" w:hAnsi="Candara" w:cs="Arial"/>
                <w:sz w:val="18"/>
                <w:szCs w:val="18"/>
              </w:rPr>
            </w:pPr>
            <w:r>
              <w:rPr>
                <w:rFonts w:ascii="Candara" w:hAnsi="Candara" w:cs="Arial"/>
                <w:sz w:val="18"/>
                <w:szCs w:val="18"/>
              </w:rPr>
              <w:t>6-14</w:t>
            </w:r>
          </w:p>
        </w:tc>
      </w:tr>
    </w:tbl>
    <w:p w:rsidR="00055481" w:rsidRPr="0065610D" w:rsidRDefault="00055481">
      <w:pPr>
        <w:rPr>
          <w:rFonts w:ascii="Candara" w:hAnsi="Candara" w:cs="Arial"/>
          <w:sz w:val="22"/>
        </w:rPr>
      </w:pPr>
    </w:p>
    <w:p w:rsidR="00962B78" w:rsidRPr="0065610D" w:rsidRDefault="00962B78">
      <w:pPr>
        <w:rPr>
          <w:rFonts w:ascii="Candara" w:hAnsi="Candara" w:cs="Arial"/>
          <w:sz w:val="22"/>
        </w:rPr>
      </w:pPr>
    </w:p>
    <w:p w:rsidR="00326174" w:rsidRPr="0065610D" w:rsidRDefault="00326174">
      <w:pPr>
        <w:rPr>
          <w:rFonts w:ascii="Candara" w:hAnsi="Candara" w:cs="Arial"/>
          <w:sz w:val="22"/>
        </w:rPr>
      </w:pPr>
    </w:p>
    <w:tbl>
      <w:tblPr>
        <w:tblStyle w:val="Tablaconcuadrcula"/>
        <w:tblW w:w="13149" w:type="dxa"/>
        <w:tblLayout w:type="fixed"/>
        <w:tblLook w:val="04A0" w:firstRow="1" w:lastRow="0" w:firstColumn="1" w:lastColumn="0" w:noHBand="0" w:noVBand="1"/>
      </w:tblPr>
      <w:tblGrid>
        <w:gridCol w:w="1242"/>
        <w:gridCol w:w="1691"/>
        <w:gridCol w:w="2987"/>
        <w:gridCol w:w="2835"/>
        <w:gridCol w:w="2977"/>
        <w:gridCol w:w="1417"/>
      </w:tblGrid>
      <w:tr w:rsidR="00962B78" w:rsidRPr="0065610D" w:rsidTr="00D97564">
        <w:tc>
          <w:tcPr>
            <w:tcW w:w="1242" w:type="dxa"/>
            <w:shd w:val="clear" w:color="auto" w:fill="F2F2F2" w:themeFill="background1" w:themeFillShade="F2"/>
            <w:vAlign w:val="center"/>
          </w:tcPr>
          <w:p w:rsidR="00962B78" w:rsidRPr="0065610D" w:rsidRDefault="00962B78" w:rsidP="00962B78">
            <w:pPr>
              <w:rPr>
                <w:rFonts w:ascii="Candara" w:hAnsi="Candara" w:cs="Arial"/>
                <w:b/>
                <w:sz w:val="22"/>
                <w:szCs w:val="24"/>
              </w:rPr>
            </w:pPr>
            <w:r w:rsidRPr="0065610D">
              <w:rPr>
                <w:rFonts w:ascii="Candara" w:hAnsi="Candara" w:cs="Arial"/>
                <w:b/>
                <w:sz w:val="22"/>
                <w:szCs w:val="24"/>
              </w:rPr>
              <w:t>UNIDAD 4.</w:t>
            </w:r>
          </w:p>
        </w:tc>
        <w:tc>
          <w:tcPr>
            <w:tcW w:w="4678" w:type="dxa"/>
            <w:gridSpan w:val="2"/>
            <w:vAlign w:val="center"/>
          </w:tcPr>
          <w:p w:rsidR="00962B78" w:rsidRPr="0065610D" w:rsidRDefault="00E51D31" w:rsidP="002B4A0F">
            <w:pPr>
              <w:jc w:val="both"/>
              <w:rPr>
                <w:rFonts w:ascii="Candara" w:hAnsi="Candara" w:cs="Arial"/>
                <w:sz w:val="22"/>
                <w:szCs w:val="24"/>
              </w:rPr>
            </w:pPr>
            <w:r w:rsidRPr="00E43C11">
              <w:rPr>
                <w:rFonts w:ascii="Arial" w:hAnsi="Arial" w:cs="Arial"/>
                <w:b/>
                <w:color w:val="000000"/>
                <w:szCs w:val="24"/>
              </w:rPr>
              <w:t>LA INVESTIGACIÓN EN NUTRICIÓN Y DIETÉTICA</w:t>
            </w:r>
            <w:r>
              <w:rPr>
                <w:rFonts w:ascii="Arial" w:hAnsi="Arial" w:cs="Arial"/>
                <w:b/>
                <w:color w:val="000000"/>
                <w:szCs w:val="24"/>
              </w:rPr>
              <w:t xml:space="preserve"> Y ELEMENTOS DE UN ANTEPROYECTO</w:t>
            </w:r>
            <w:r w:rsidRPr="00E43C11">
              <w:rPr>
                <w:rFonts w:ascii="Arial" w:hAnsi="Arial" w:cs="Arial"/>
                <w:b/>
                <w:color w:val="000000"/>
                <w:szCs w:val="24"/>
              </w:rPr>
              <w:t xml:space="preserve">                                                                 </w:t>
            </w:r>
            <w:r>
              <w:rPr>
                <w:rFonts w:ascii="Arial" w:hAnsi="Arial" w:cs="Arial"/>
                <w:b/>
                <w:color w:val="000000"/>
                <w:szCs w:val="24"/>
              </w:rPr>
              <w:t xml:space="preserve">                        </w:t>
            </w:r>
          </w:p>
        </w:tc>
        <w:tc>
          <w:tcPr>
            <w:tcW w:w="2835" w:type="dxa"/>
            <w:shd w:val="clear" w:color="auto" w:fill="F2F2F2" w:themeFill="background1" w:themeFillShade="F2"/>
            <w:vAlign w:val="center"/>
          </w:tcPr>
          <w:p w:rsidR="00962B78" w:rsidRPr="0065610D" w:rsidRDefault="00962B78" w:rsidP="007019FA">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962B78" w:rsidRPr="0065610D" w:rsidRDefault="00E51D31" w:rsidP="00E51D31">
            <w:pPr>
              <w:spacing w:line="288" w:lineRule="auto"/>
              <w:jc w:val="both"/>
              <w:rPr>
                <w:rFonts w:ascii="Candara" w:hAnsi="Candara" w:cs="Arial"/>
                <w:sz w:val="22"/>
                <w:szCs w:val="24"/>
              </w:rPr>
            </w:pPr>
            <w:r w:rsidRPr="002E0005">
              <w:rPr>
                <w:rFonts w:ascii="Arial" w:hAnsi="Arial" w:cs="Arial"/>
                <w:color w:val="000000"/>
                <w:szCs w:val="24"/>
              </w:rPr>
              <w:t>Aplicar el proceso investigativo en cada una de las áreas de formación profesional.</w:t>
            </w:r>
          </w:p>
        </w:tc>
      </w:tr>
      <w:tr w:rsidR="00962B78" w:rsidRPr="0065610D" w:rsidTr="00D97564">
        <w:tc>
          <w:tcPr>
            <w:tcW w:w="2933" w:type="dxa"/>
            <w:gridSpan w:val="2"/>
            <w:shd w:val="clear" w:color="auto" w:fill="F2F2F2" w:themeFill="background1" w:themeFillShade="F2"/>
            <w:vAlign w:val="center"/>
          </w:tcPr>
          <w:p w:rsidR="00962B78" w:rsidRPr="0065610D" w:rsidRDefault="00962B78" w:rsidP="007019FA">
            <w:pP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962B78" w:rsidRPr="0065610D" w:rsidRDefault="00206144" w:rsidP="007019FA">
            <w:pPr>
              <w:jc w:val="center"/>
              <w:rPr>
                <w:rFonts w:ascii="Candara" w:hAnsi="Candara" w:cs="Arial"/>
                <w:b/>
                <w:szCs w:val="24"/>
              </w:rPr>
            </w:pPr>
            <w:r w:rsidRPr="0065610D">
              <w:rPr>
                <w:rFonts w:ascii="Candara" w:hAnsi="Candara" w:cs="Arial"/>
                <w:b/>
                <w:szCs w:val="24"/>
              </w:rPr>
              <w:t>ESTRATEGIA DIDÁ</w:t>
            </w:r>
            <w:r w:rsidR="00962B78" w:rsidRPr="0065610D">
              <w:rPr>
                <w:rFonts w:ascii="Candara" w:hAnsi="Candara" w:cs="Arial"/>
                <w:b/>
                <w:szCs w:val="24"/>
              </w:rPr>
              <w:t>CTICA</w:t>
            </w:r>
          </w:p>
        </w:tc>
        <w:tc>
          <w:tcPr>
            <w:tcW w:w="2835" w:type="dxa"/>
            <w:shd w:val="clear" w:color="auto" w:fill="F2F2F2" w:themeFill="background1" w:themeFillShade="F2"/>
            <w:vAlign w:val="center"/>
          </w:tcPr>
          <w:p w:rsidR="00962B78" w:rsidRPr="0065610D" w:rsidRDefault="00962B78" w:rsidP="007019FA">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962B78" w:rsidRPr="0065610D" w:rsidRDefault="00206144" w:rsidP="007019FA">
            <w:pPr>
              <w:jc w:val="center"/>
              <w:rPr>
                <w:rFonts w:ascii="Candara" w:hAnsi="Candara" w:cs="Arial"/>
                <w:b/>
                <w:szCs w:val="24"/>
              </w:rPr>
            </w:pPr>
            <w:r w:rsidRPr="0065610D">
              <w:rPr>
                <w:rFonts w:ascii="Candara" w:hAnsi="Candara" w:cs="Arial"/>
                <w:b/>
                <w:szCs w:val="24"/>
              </w:rPr>
              <w:t>CRITERIOS DE EVALUACIÓ</w:t>
            </w:r>
            <w:r w:rsidR="00962B78" w:rsidRPr="0065610D">
              <w:rPr>
                <w:rFonts w:ascii="Candara" w:hAnsi="Candara" w:cs="Arial"/>
                <w:b/>
                <w:szCs w:val="24"/>
              </w:rPr>
              <w:t>N</w:t>
            </w:r>
          </w:p>
        </w:tc>
        <w:tc>
          <w:tcPr>
            <w:tcW w:w="1417" w:type="dxa"/>
            <w:shd w:val="clear" w:color="auto" w:fill="F2F2F2" w:themeFill="background1" w:themeFillShade="F2"/>
            <w:vAlign w:val="center"/>
          </w:tcPr>
          <w:p w:rsidR="00962B78" w:rsidRPr="0065610D" w:rsidRDefault="00962B78" w:rsidP="007019FA">
            <w:pPr>
              <w:jc w:val="center"/>
              <w:rPr>
                <w:rFonts w:ascii="Candara" w:hAnsi="Candara" w:cs="Arial"/>
                <w:b/>
                <w:szCs w:val="24"/>
              </w:rPr>
            </w:pPr>
            <w:r w:rsidRPr="0065610D">
              <w:rPr>
                <w:rFonts w:ascii="Candara" w:hAnsi="Candara" w:cs="Arial"/>
                <w:b/>
                <w:szCs w:val="24"/>
              </w:rPr>
              <w:t>SEMANA</w:t>
            </w:r>
          </w:p>
        </w:tc>
      </w:tr>
      <w:tr w:rsidR="00E51D31" w:rsidRPr="0065610D" w:rsidTr="00826D46">
        <w:tc>
          <w:tcPr>
            <w:tcW w:w="2933" w:type="dxa"/>
            <w:gridSpan w:val="2"/>
          </w:tcPr>
          <w:p w:rsidR="00E51D31" w:rsidRPr="002E0005" w:rsidRDefault="00E51D31" w:rsidP="00E51D31">
            <w:pPr>
              <w:spacing w:line="288" w:lineRule="auto"/>
              <w:jc w:val="both"/>
              <w:rPr>
                <w:rFonts w:ascii="Arial" w:hAnsi="Arial" w:cs="Arial"/>
                <w:color w:val="000000"/>
                <w:szCs w:val="24"/>
              </w:rPr>
            </w:pPr>
            <w:r w:rsidRPr="002E0005">
              <w:rPr>
                <w:rFonts w:ascii="Arial" w:hAnsi="Arial" w:cs="Arial"/>
                <w:color w:val="000000"/>
                <w:szCs w:val="24"/>
              </w:rPr>
              <w:t>Definición de Investigación.</w:t>
            </w:r>
          </w:p>
          <w:p w:rsidR="00E51D31" w:rsidRPr="002E0005" w:rsidRDefault="00E51D31" w:rsidP="00E51D31">
            <w:pPr>
              <w:spacing w:line="288" w:lineRule="auto"/>
              <w:jc w:val="both"/>
              <w:rPr>
                <w:rFonts w:ascii="Arial" w:hAnsi="Arial" w:cs="Arial"/>
                <w:color w:val="000000"/>
                <w:szCs w:val="24"/>
              </w:rPr>
            </w:pPr>
            <w:r w:rsidRPr="002E0005">
              <w:rPr>
                <w:rFonts w:ascii="Arial" w:hAnsi="Arial" w:cs="Arial"/>
                <w:color w:val="000000"/>
                <w:szCs w:val="24"/>
              </w:rPr>
              <w:t>Tipos de Investigación.</w:t>
            </w:r>
          </w:p>
          <w:p w:rsidR="00E51D31" w:rsidRPr="002E0005" w:rsidRDefault="00E51D31" w:rsidP="00E51D31">
            <w:pPr>
              <w:spacing w:line="288" w:lineRule="auto"/>
              <w:jc w:val="both"/>
              <w:rPr>
                <w:rFonts w:ascii="Arial" w:hAnsi="Arial" w:cs="Arial"/>
                <w:color w:val="000000"/>
                <w:szCs w:val="24"/>
              </w:rPr>
            </w:pPr>
            <w:r w:rsidRPr="002E0005">
              <w:rPr>
                <w:rFonts w:ascii="Arial" w:hAnsi="Arial" w:cs="Arial"/>
                <w:color w:val="000000"/>
                <w:szCs w:val="24"/>
              </w:rPr>
              <w:t>Fases de la investigación.</w:t>
            </w:r>
          </w:p>
          <w:p w:rsidR="00E51D31" w:rsidRPr="002E0005" w:rsidRDefault="00E51D31" w:rsidP="00E51D31">
            <w:pPr>
              <w:spacing w:line="288" w:lineRule="auto"/>
              <w:jc w:val="both"/>
              <w:rPr>
                <w:rFonts w:ascii="Arial" w:hAnsi="Arial" w:cs="Arial"/>
                <w:color w:val="000000"/>
                <w:szCs w:val="24"/>
              </w:rPr>
            </w:pPr>
            <w:r w:rsidRPr="002E0005">
              <w:rPr>
                <w:rFonts w:ascii="Arial" w:hAnsi="Arial" w:cs="Arial"/>
                <w:color w:val="000000"/>
                <w:szCs w:val="24"/>
              </w:rPr>
              <w:t>Método científico.</w:t>
            </w:r>
          </w:p>
          <w:p w:rsidR="00E51D31" w:rsidRPr="002E0005" w:rsidRDefault="00E51D31" w:rsidP="00E51D31">
            <w:pPr>
              <w:spacing w:line="288" w:lineRule="auto"/>
              <w:jc w:val="both"/>
              <w:rPr>
                <w:rFonts w:ascii="Arial" w:hAnsi="Arial" w:cs="Arial"/>
                <w:color w:val="000000"/>
                <w:szCs w:val="24"/>
              </w:rPr>
            </w:pPr>
            <w:r w:rsidRPr="002E0005">
              <w:rPr>
                <w:rFonts w:ascii="Arial" w:hAnsi="Arial" w:cs="Arial"/>
                <w:color w:val="000000"/>
                <w:szCs w:val="24"/>
              </w:rPr>
              <w:t>Elementos metodológicos de una propuesta investigativa.</w:t>
            </w:r>
          </w:p>
          <w:p w:rsidR="00E51D31" w:rsidRPr="002E0005" w:rsidRDefault="00E51D31" w:rsidP="00E51D31">
            <w:pPr>
              <w:spacing w:line="288" w:lineRule="auto"/>
              <w:jc w:val="both"/>
              <w:rPr>
                <w:rFonts w:ascii="Arial" w:hAnsi="Arial" w:cs="Arial"/>
                <w:color w:val="000000"/>
                <w:szCs w:val="24"/>
              </w:rPr>
            </w:pPr>
            <w:r w:rsidRPr="002E0005">
              <w:rPr>
                <w:rFonts w:ascii="Arial" w:hAnsi="Arial" w:cs="Arial"/>
                <w:color w:val="000000"/>
                <w:szCs w:val="24"/>
              </w:rPr>
              <w:t xml:space="preserve">Elementos: </w:t>
            </w:r>
          </w:p>
          <w:p w:rsidR="00E51D31" w:rsidRPr="002E0005" w:rsidRDefault="00E51D31" w:rsidP="00E51D31">
            <w:pPr>
              <w:spacing w:line="288" w:lineRule="auto"/>
              <w:jc w:val="both"/>
              <w:rPr>
                <w:rFonts w:ascii="Arial" w:hAnsi="Arial" w:cs="Arial"/>
                <w:color w:val="000000"/>
                <w:szCs w:val="24"/>
              </w:rPr>
            </w:pPr>
            <w:r w:rsidRPr="002E0005">
              <w:rPr>
                <w:rFonts w:ascii="Arial" w:hAnsi="Arial" w:cs="Arial"/>
                <w:color w:val="000000"/>
                <w:szCs w:val="24"/>
              </w:rPr>
              <w:lastRenderedPageBreak/>
              <w:t xml:space="preserve">introducción, planteamiento de problema, justificación, objetivos generales y específicos, cronograma de actividades, recursos  </w:t>
            </w:r>
          </w:p>
          <w:p w:rsidR="00E51D31" w:rsidRPr="002E0005" w:rsidRDefault="00E51D31" w:rsidP="00E51D31">
            <w:pPr>
              <w:spacing w:line="288" w:lineRule="auto"/>
              <w:jc w:val="both"/>
              <w:rPr>
                <w:rFonts w:ascii="Arial" w:hAnsi="Arial" w:cs="Arial"/>
                <w:color w:val="000000"/>
                <w:szCs w:val="24"/>
              </w:rPr>
            </w:pPr>
          </w:p>
          <w:p w:rsidR="00E51D31" w:rsidRPr="002E0005" w:rsidRDefault="00E51D31" w:rsidP="00E51D31">
            <w:pPr>
              <w:spacing w:line="288" w:lineRule="auto"/>
              <w:jc w:val="both"/>
              <w:rPr>
                <w:rFonts w:ascii="Arial" w:hAnsi="Arial" w:cs="Arial"/>
                <w:color w:val="000000"/>
                <w:szCs w:val="24"/>
              </w:rPr>
            </w:pPr>
          </w:p>
        </w:tc>
        <w:tc>
          <w:tcPr>
            <w:tcW w:w="2987" w:type="dxa"/>
          </w:tcPr>
          <w:p w:rsidR="00E51D31" w:rsidRPr="002E0005" w:rsidRDefault="00E51D31" w:rsidP="00E51D31">
            <w:pPr>
              <w:spacing w:line="288" w:lineRule="auto"/>
              <w:jc w:val="both"/>
              <w:rPr>
                <w:rFonts w:ascii="Arial" w:hAnsi="Arial" w:cs="Arial"/>
                <w:caps/>
                <w:color w:val="000000"/>
                <w:szCs w:val="24"/>
              </w:rPr>
            </w:pPr>
            <w:r w:rsidRPr="002E0005">
              <w:rPr>
                <w:rFonts w:ascii="Arial" w:hAnsi="Arial" w:cs="Arial"/>
                <w:caps/>
                <w:color w:val="000000"/>
                <w:szCs w:val="24"/>
              </w:rPr>
              <w:lastRenderedPageBreak/>
              <w:t>Explicación dentro del proceso enseñanza – aprendizaje de intercambio de información entre estudiantes y docentes</w:t>
            </w:r>
          </w:p>
          <w:p w:rsidR="00E51D31" w:rsidRPr="002E0005" w:rsidRDefault="00E51D31" w:rsidP="00E51D31">
            <w:pPr>
              <w:spacing w:line="288" w:lineRule="auto"/>
              <w:jc w:val="both"/>
              <w:rPr>
                <w:rFonts w:ascii="Arial" w:hAnsi="Arial" w:cs="Arial"/>
                <w:caps/>
                <w:color w:val="000000"/>
                <w:szCs w:val="24"/>
              </w:rPr>
            </w:pPr>
          </w:p>
          <w:p w:rsidR="00E51D31" w:rsidRPr="002E0005" w:rsidRDefault="00E51D31" w:rsidP="00E51D31">
            <w:pPr>
              <w:spacing w:line="288" w:lineRule="auto"/>
              <w:jc w:val="both"/>
              <w:rPr>
                <w:rFonts w:ascii="Arial" w:hAnsi="Arial" w:cs="Arial"/>
                <w:caps/>
                <w:color w:val="000000"/>
                <w:szCs w:val="24"/>
              </w:rPr>
            </w:pPr>
          </w:p>
        </w:tc>
        <w:tc>
          <w:tcPr>
            <w:tcW w:w="2835" w:type="dxa"/>
          </w:tcPr>
          <w:p w:rsidR="00E51D31" w:rsidRPr="002E0005" w:rsidRDefault="00E51D31" w:rsidP="00E51D31">
            <w:pPr>
              <w:pStyle w:val="Ttulo3"/>
              <w:spacing w:before="120" w:after="120" w:line="288" w:lineRule="auto"/>
              <w:jc w:val="both"/>
              <w:outlineLvl w:val="2"/>
              <w:rPr>
                <w:b w:val="0"/>
                <w:color w:val="000000"/>
              </w:rPr>
            </w:pPr>
            <w:r w:rsidRPr="002E0005">
              <w:rPr>
                <w:b w:val="0"/>
                <w:color w:val="000000"/>
              </w:rPr>
              <w:lastRenderedPageBreak/>
              <w:t>Comprende, identifica y aplica el método científico, las fases y los tipos de investigación en el campo de la nutrición.</w:t>
            </w:r>
          </w:p>
        </w:tc>
        <w:tc>
          <w:tcPr>
            <w:tcW w:w="2977" w:type="dxa"/>
          </w:tcPr>
          <w:p w:rsidR="00E51D31" w:rsidRPr="002E0005" w:rsidRDefault="00E51D31" w:rsidP="00E51D31">
            <w:pPr>
              <w:spacing w:line="288" w:lineRule="auto"/>
              <w:jc w:val="both"/>
              <w:rPr>
                <w:rFonts w:ascii="Arial" w:hAnsi="Arial" w:cs="Arial"/>
                <w:color w:val="000000"/>
                <w:szCs w:val="24"/>
                <w:lang w:eastAsia="es-ES"/>
              </w:rPr>
            </w:pPr>
            <w:r w:rsidRPr="002E0005">
              <w:rPr>
                <w:rFonts w:ascii="Arial" w:hAnsi="Arial" w:cs="Arial"/>
                <w:color w:val="000000"/>
                <w:szCs w:val="24"/>
                <w:lang w:eastAsia="es-ES"/>
              </w:rPr>
              <w:t xml:space="preserve">Una vez desarrollado el taller se evaluará de manera </w:t>
            </w:r>
            <w:proofErr w:type="spellStart"/>
            <w:r w:rsidRPr="002E0005">
              <w:rPr>
                <w:rFonts w:ascii="Arial" w:hAnsi="Arial" w:cs="Arial"/>
                <w:color w:val="000000"/>
                <w:szCs w:val="24"/>
                <w:lang w:eastAsia="es-ES"/>
              </w:rPr>
              <w:t>cuali</w:t>
            </w:r>
            <w:proofErr w:type="spellEnd"/>
            <w:r w:rsidRPr="002E0005">
              <w:rPr>
                <w:rFonts w:ascii="Arial" w:hAnsi="Arial" w:cs="Arial"/>
                <w:color w:val="000000"/>
                <w:szCs w:val="24"/>
                <w:lang w:eastAsia="es-ES"/>
              </w:rPr>
              <w:t>-cuantitativa</w:t>
            </w:r>
          </w:p>
        </w:tc>
        <w:tc>
          <w:tcPr>
            <w:tcW w:w="1417" w:type="dxa"/>
            <w:vAlign w:val="center"/>
          </w:tcPr>
          <w:p w:rsidR="00E51D31" w:rsidRPr="009416F9" w:rsidRDefault="00E51D31" w:rsidP="00E51D31">
            <w:pPr>
              <w:jc w:val="center"/>
              <w:rPr>
                <w:rFonts w:ascii="Candara" w:hAnsi="Candara" w:cs="Arial"/>
                <w:sz w:val="18"/>
                <w:szCs w:val="18"/>
              </w:rPr>
            </w:pPr>
            <w:r>
              <w:rPr>
                <w:rFonts w:ascii="Candara" w:hAnsi="Candara" w:cs="Arial"/>
                <w:sz w:val="18"/>
                <w:szCs w:val="18"/>
              </w:rPr>
              <w:t>1416</w:t>
            </w:r>
          </w:p>
        </w:tc>
      </w:tr>
    </w:tbl>
    <w:p w:rsidR="00203382" w:rsidRPr="0065610D" w:rsidRDefault="00203382" w:rsidP="00326174">
      <w:pPr>
        <w:rPr>
          <w:rFonts w:ascii="Candara" w:hAnsi="Candara" w:cs="Arial"/>
          <w:sz w:val="22"/>
        </w:rPr>
      </w:pPr>
    </w:p>
    <w:p w:rsidR="00203382" w:rsidRPr="0065610D" w:rsidRDefault="00203382" w:rsidP="00203382">
      <w:pPr>
        <w:pStyle w:val="Prrafodelista"/>
        <w:rPr>
          <w:rFonts w:ascii="Candara" w:hAnsi="Candara" w:cs="Arial"/>
          <w:sz w:val="22"/>
        </w:rPr>
      </w:pPr>
    </w:p>
    <w:p w:rsidR="00326174" w:rsidRDefault="00326174" w:rsidP="00203382">
      <w:pPr>
        <w:pStyle w:val="Prrafodelista"/>
        <w:rPr>
          <w:rFonts w:ascii="Candara" w:hAnsi="Candara" w:cs="Arial"/>
          <w:sz w:val="22"/>
        </w:rPr>
      </w:pPr>
    </w:p>
    <w:p w:rsidR="00B75D52" w:rsidRDefault="00B75D52" w:rsidP="00203382">
      <w:pPr>
        <w:pStyle w:val="Prrafodelista"/>
        <w:rPr>
          <w:rFonts w:ascii="Candara" w:hAnsi="Candara" w:cs="Arial"/>
          <w:sz w:val="22"/>
        </w:rPr>
      </w:pPr>
    </w:p>
    <w:p w:rsidR="00B75D52" w:rsidRDefault="00B75D52" w:rsidP="00203382">
      <w:pPr>
        <w:pStyle w:val="Prrafodelista"/>
        <w:rPr>
          <w:rFonts w:ascii="Candara" w:hAnsi="Candara" w:cs="Arial"/>
          <w:sz w:val="22"/>
        </w:rPr>
      </w:pPr>
    </w:p>
    <w:p w:rsidR="00B75D52" w:rsidRDefault="00B75D52" w:rsidP="00203382">
      <w:pPr>
        <w:pStyle w:val="Prrafodelista"/>
        <w:rPr>
          <w:rFonts w:ascii="Candara" w:hAnsi="Candara" w:cs="Arial"/>
          <w:sz w:val="22"/>
        </w:rPr>
      </w:pPr>
    </w:p>
    <w:p w:rsidR="00B75D52" w:rsidRDefault="00B75D52" w:rsidP="00203382">
      <w:pPr>
        <w:pStyle w:val="Prrafodelista"/>
        <w:rPr>
          <w:rFonts w:ascii="Candara" w:hAnsi="Candara" w:cs="Arial"/>
          <w:sz w:val="22"/>
        </w:rPr>
      </w:pPr>
    </w:p>
    <w:p w:rsidR="00B75D52" w:rsidRDefault="00B75D52" w:rsidP="00203382">
      <w:pPr>
        <w:pStyle w:val="Prrafodelista"/>
        <w:rPr>
          <w:rFonts w:ascii="Candara" w:hAnsi="Candara" w:cs="Arial"/>
          <w:sz w:val="22"/>
        </w:rPr>
      </w:pPr>
    </w:p>
    <w:p w:rsidR="00B75D52" w:rsidRDefault="00B75D52" w:rsidP="00203382">
      <w:pPr>
        <w:pStyle w:val="Prrafodelista"/>
        <w:rPr>
          <w:rFonts w:ascii="Candara" w:hAnsi="Candara" w:cs="Arial"/>
          <w:sz w:val="22"/>
        </w:rPr>
      </w:pPr>
    </w:p>
    <w:p w:rsidR="00B75D52" w:rsidRDefault="00B75D52" w:rsidP="00203382">
      <w:pPr>
        <w:pStyle w:val="Prrafodelista"/>
        <w:rPr>
          <w:rFonts w:ascii="Candara" w:hAnsi="Candara" w:cs="Arial"/>
          <w:sz w:val="22"/>
        </w:rPr>
      </w:pPr>
    </w:p>
    <w:p w:rsidR="00B75D52" w:rsidRPr="0065610D" w:rsidRDefault="00B75D52" w:rsidP="00203382">
      <w:pPr>
        <w:pStyle w:val="Prrafodelista"/>
        <w:rPr>
          <w:rFonts w:ascii="Candara" w:hAnsi="Candara" w:cs="Arial"/>
          <w:sz w:val="22"/>
        </w:rPr>
        <w:sectPr w:rsidR="00B75D52" w:rsidRPr="0065610D" w:rsidSect="003875DC">
          <w:headerReference w:type="default" r:id="rId12"/>
          <w:pgSz w:w="15840" w:h="12240" w:orient="landscape"/>
          <w:pgMar w:top="1701" w:right="1417" w:bottom="1701" w:left="1417" w:header="708" w:footer="708" w:gutter="0"/>
          <w:cols w:space="708"/>
          <w:docGrid w:linePitch="360"/>
        </w:sectPr>
      </w:pPr>
    </w:p>
    <w:p w:rsidR="00326174" w:rsidRPr="0065610D" w:rsidRDefault="00326174" w:rsidP="00206144">
      <w:pPr>
        <w:pStyle w:val="Prrafodelista"/>
        <w:numPr>
          <w:ilvl w:val="0"/>
          <w:numId w:val="24"/>
        </w:numPr>
        <w:ind w:left="426" w:hanging="426"/>
        <w:rPr>
          <w:rFonts w:ascii="Candara" w:hAnsi="Candara" w:cs="Arial"/>
          <w:b/>
          <w:sz w:val="22"/>
        </w:rPr>
      </w:pPr>
      <w:r w:rsidRPr="0065610D">
        <w:rPr>
          <w:rFonts w:ascii="Candara" w:hAnsi="Candara" w:cs="Arial"/>
          <w:b/>
          <w:sz w:val="22"/>
        </w:rPr>
        <w:lastRenderedPageBreak/>
        <w:t>BIBLIOGRAFÍA BÁSICA DEL CURSO</w:t>
      </w:r>
    </w:p>
    <w:p w:rsidR="00326174" w:rsidRPr="0065610D" w:rsidRDefault="00326174" w:rsidP="00326174">
      <w:pPr>
        <w:rPr>
          <w:rFonts w:ascii="Candara" w:hAnsi="Candara" w:cs="Arial"/>
          <w:sz w:val="22"/>
        </w:rPr>
      </w:pPr>
    </w:p>
    <w:tbl>
      <w:tblPr>
        <w:tblStyle w:val="Tablaconcuadrcula"/>
        <w:tblW w:w="0" w:type="auto"/>
        <w:tblLook w:val="04A0" w:firstRow="1" w:lastRow="0" w:firstColumn="1" w:lastColumn="0" w:noHBand="0" w:noVBand="1"/>
      </w:tblPr>
      <w:tblGrid>
        <w:gridCol w:w="8828"/>
      </w:tblGrid>
      <w:tr w:rsidR="00326174" w:rsidRPr="0065610D" w:rsidTr="008813C1">
        <w:trPr>
          <w:trHeight w:val="230"/>
        </w:trPr>
        <w:tc>
          <w:tcPr>
            <w:tcW w:w="8828" w:type="dxa"/>
            <w:shd w:val="clear" w:color="auto" w:fill="F2F2F2" w:themeFill="background1" w:themeFillShade="F2"/>
          </w:tcPr>
          <w:p w:rsidR="0089784E" w:rsidRPr="005317D1" w:rsidRDefault="0089784E" w:rsidP="0089784E">
            <w:pPr>
              <w:numPr>
                <w:ilvl w:val="2"/>
                <w:numId w:val="28"/>
              </w:numPr>
              <w:spacing w:line="288" w:lineRule="auto"/>
              <w:jc w:val="both"/>
              <w:rPr>
                <w:rFonts w:ascii="Arial" w:hAnsi="Arial" w:cs="Arial"/>
                <w:color w:val="000000" w:themeColor="text1"/>
                <w:sz w:val="22"/>
                <w:szCs w:val="22"/>
              </w:rPr>
            </w:pPr>
            <w:r w:rsidRPr="005317D1">
              <w:rPr>
                <w:rFonts w:ascii="Arial" w:hAnsi="Arial" w:cs="Arial"/>
                <w:color w:val="000000" w:themeColor="text1"/>
                <w:sz w:val="22"/>
                <w:szCs w:val="22"/>
                <w:lang w:val="es-CO" w:eastAsia="es-ES"/>
              </w:rPr>
              <w:t xml:space="preserve">E. DIAZ y M. HELER, </w:t>
            </w:r>
            <w:r w:rsidRPr="005317D1">
              <w:rPr>
                <w:rFonts w:ascii="Arial" w:hAnsi="Arial" w:cs="Arial"/>
                <w:iCs/>
                <w:color w:val="000000" w:themeColor="text1"/>
                <w:sz w:val="22"/>
                <w:szCs w:val="22"/>
                <w:lang w:val="es-CO" w:eastAsia="es-ES"/>
              </w:rPr>
              <w:t>El conocimiento científico</w:t>
            </w:r>
            <w:r w:rsidRPr="005317D1">
              <w:rPr>
                <w:rFonts w:ascii="Arial" w:hAnsi="Arial" w:cs="Arial"/>
                <w:color w:val="000000" w:themeColor="text1"/>
                <w:sz w:val="22"/>
                <w:szCs w:val="22"/>
                <w:lang w:val="es-CO" w:eastAsia="es-ES"/>
              </w:rPr>
              <w:t xml:space="preserve">. </w:t>
            </w:r>
            <w:proofErr w:type="spellStart"/>
            <w:r w:rsidRPr="005317D1">
              <w:rPr>
                <w:rFonts w:ascii="Arial" w:hAnsi="Arial" w:cs="Arial"/>
                <w:color w:val="000000" w:themeColor="text1"/>
                <w:sz w:val="22"/>
                <w:szCs w:val="22"/>
                <w:lang w:val="es-CO" w:eastAsia="es-ES"/>
              </w:rPr>
              <w:t>Eudeba</w:t>
            </w:r>
            <w:proofErr w:type="spellEnd"/>
            <w:r w:rsidRPr="005317D1">
              <w:rPr>
                <w:rFonts w:ascii="Arial" w:hAnsi="Arial" w:cs="Arial"/>
                <w:color w:val="000000" w:themeColor="text1"/>
                <w:sz w:val="22"/>
                <w:szCs w:val="22"/>
                <w:lang w:val="es-CO" w:eastAsia="es-ES"/>
              </w:rPr>
              <w:t>, Buenos Aires</w:t>
            </w:r>
          </w:p>
          <w:p w:rsidR="0089784E" w:rsidRPr="005317D1" w:rsidRDefault="0089784E" w:rsidP="0089784E">
            <w:pPr>
              <w:numPr>
                <w:ilvl w:val="2"/>
                <w:numId w:val="28"/>
              </w:numPr>
              <w:spacing w:line="288" w:lineRule="auto"/>
              <w:jc w:val="both"/>
              <w:rPr>
                <w:rFonts w:ascii="Arial" w:hAnsi="Arial" w:cs="Arial"/>
                <w:color w:val="000000" w:themeColor="text1"/>
                <w:sz w:val="22"/>
                <w:szCs w:val="22"/>
              </w:rPr>
            </w:pPr>
            <w:r w:rsidRPr="005317D1">
              <w:rPr>
                <w:rFonts w:ascii="Arial" w:hAnsi="Arial" w:cs="Arial"/>
                <w:bCs/>
                <w:color w:val="000000" w:themeColor="text1"/>
                <w:sz w:val="22"/>
                <w:szCs w:val="22"/>
                <w:lang w:val="es-CO" w:eastAsia="es-ES"/>
              </w:rPr>
              <w:t xml:space="preserve">Ramón Ruiz. El Método Científico y sus Etapas, México </w:t>
            </w:r>
          </w:p>
          <w:p w:rsidR="0089784E" w:rsidRPr="005317D1" w:rsidRDefault="0089784E" w:rsidP="0089784E">
            <w:pPr>
              <w:numPr>
                <w:ilvl w:val="2"/>
                <w:numId w:val="28"/>
              </w:numPr>
              <w:spacing w:line="288" w:lineRule="auto"/>
              <w:jc w:val="both"/>
              <w:rPr>
                <w:rFonts w:ascii="Arial" w:hAnsi="Arial" w:cs="Arial"/>
                <w:color w:val="000000" w:themeColor="text1"/>
                <w:sz w:val="22"/>
                <w:szCs w:val="22"/>
              </w:rPr>
            </w:pPr>
            <w:r w:rsidRPr="005317D1">
              <w:rPr>
                <w:rFonts w:ascii="Arial" w:hAnsi="Arial" w:cs="Arial"/>
                <w:bCs/>
                <w:color w:val="000000" w:themeColor="text1"/>
                <w:sz w:val="22"/>
                <w:szCs w:val="22"/>
                <w:lang w:val="es-CO" w:eastAsia="es-ES"/>
              </w:rPr>
              <w:t xml:space="preserve">RENATA </w:t>
            </w:r>
          </w:p>
          <w:p w:rsidR="0089784E" w:rsidRPr="005317D1" w:rsidRDefault="0089784E" w:rsidP="0089784E">
            <w:pPr>
              <w:numPr>
                <w:ilvl w:val="2"/>
                <w:numId w:val="28"/>
              </w:numPr>
              <w:autoSpaceDE w:val="0"/>
              <w:autoSpaceDN w:val="0"/>
              <w:adjustRightInd w:val="0"/>
              <w:spacing w:line="288" w:lineRule="auto"/>
              <w:jc w:val="both"/>
              <w:rPr>
                <w:rFonts w:ascii="Arial" w:hAnsi="Arial" w:cs="Arial"/>
                <w:color w:val="000000" w:themeColor="text1"/>
                <w:sz w:val="22"/>
                <w:szCs w:val="22"/>
                <w:lang w:val="es-CO" w:eastAsia="es-ES"/>
              </w:rPr>
            </w:pPr>
            <w:r w:rsidRPr="005317D1">
              <w:rPr>
                <w:rFonts w:ascii="Arial" w:hAnsi="Arial" w:cs="Arial"/>
                <w:color w:val="000000" w:themeColor="text1"/>
                <w:sz w:val="22"/>
                <w:szCs w:val="22"/>
                <w:lang w:val="es-CO" w:eastAsia="es-ES"/>
              </w:rPr>
              <w:t>TAMAYO Y TAMAYO M. Serie APRENDER A INVESTIGAR.</w:t>
            </w:r>
          </w:p>
          <w:p w:rsidR="0089784E" w:rsidRPr="005317D1" w:rsidRDefault="0089784E" w:rsidP="0089784E">
            <w:pPr>
              <w:numPr>
                <w:ilvl w:val="2"/>
                <w:numId w:val="28"/>
              </w:numPr>
              <w:autoSpaceDE w:val="0"/>
              <w:autoSpaceDN w:val="0"/>
              <w:adjustRightInd w:val="0"/>
              <w:spacing w:line="288" w:lineRule="auto"/>
              <w:jc w:val="both"/>
              <w:rPr>
                <w:rFonts w:ascii="Arial" w:hAnsi="Arial" w:cs="Arial"/>
                <w:color w:val="000000" w:themeColor="text1"/>
                <w:sz w:val="22"/>
                <w:szCs w:val="22"/>
              </w:rPr>
            </w:pPr>
            <w:r w:rsidRPr="005317D1">
              <w:rPr>
                <w:rFonts w:ascii="Arial" w:hAnsi="Arial" w:cs="Arial"/>
                <w:color w:val="000000" w:themeColor="text1"/>
                <w:sz w:val="22"/>
                <w:szCs w:val="22"/>
                <w:lang w:val="es-CO" w:eastAsia="es-ES"/>
              </w:rPr>
              <w:t>MURCIA M. FLORIÁN J. Investigación e interdisciplinariedad. Bogotá.</w:t>
            </w:r>
          </w:p>
          <w:p w:rsidR="0089784E" w:rsidRPr="005317D1" w:rsidRDefault="0089784E" w:rsidP="0089784E">
            <w:pPr>
              <w:numPr>
                <w:ilvl w:val="2"/>
                <w:numId w:val="28"/>
              </w:numPr>
              <w:spacing w:line="288" w:lineRule="auto"/>
              <w:jc w:val="both"/>
              <w:rPr>
                <w:rFonts w:ascii="Arial" w:hAnsi="Arial" w:cs="Arial"/>
                <w:color w:val="000000" w:themeColor="text1"/>
                <w:sz w:val="22"/>
                <w:szCs w:val="22"/>
              </w:rPr>
            </w:pPr>
            <w:r w:rsidRPr="005317D1">
              <w:rPr>
                <w:rFonts w:ascii="Arial" w:hAnsi="Arial" w:cs="Arial"/>
                <w:color w:val="000000" w:themeColor="text1"/>
                <w:sz w:val="22"/>
                <w:szCs w:val="22"/>
                <w:lang w:val="es-CO" w:eastAsia="es-ES"/>
              </w:rPr>
              <w:t>SAMPIERI  R. Metodología de la investigación. Editorial Mc Graw Hill</w:t>
            </w:r>
          </w:p>
          <w:p w:rsidR="0089784E" w:rsidRPr="005317D1" w:rsidRDefault="0089784E" w:rsidP="0089784E">
            <w:pPr>
              <w:numPr>
                <w:ilvl w:val="2"/>
                <w:numId w:val="28"/>
              </w:numPr>
              <w:spacing w:line="288" w:lineRule="auto"/>
              <w:jc w:val="both"/>
              <w:rPr>
                <w:rFonts w:ascii="Arial" w:hAnsi="Arial" w:cs="Arial"/>
                <w:color w:val="000000" w:themeColor="text1"/>
                <w:sz w:val="22"/>
                <w:szCs w:val="22"/>
              </w:rPr>
            </w:pPr>
            <w:r w:rsidRPr="005317D1">
              <w:rPr>
                <w:rFonts w:ascii="Arial" w:hAnsi="Arial" w:cs="Arial"/>
                <w:color w:val="000000" w:themeColor="text1"/>
                <w:sz w:val="22"/>
                <w:szCs w:val="22"/>
                <w:lang w:val="es-CO" w:eastAsia="es-ES"/>
              </w:rPr>
              <w:t xml:space="preserve">BARAY H. Introducción a la metodología de la investigación. </w:t>
            </w:r>
          </w:p>
          <w:p w:rsidR="0089784E" w:rsidRPr="005317D1" w:rsidRDefault="0089784E" w:rsidP="0089784E">
            <w:pPr>
              <w:numPr>
                <w:ilvl w:val="2"/>
                <w:numId w:val="28"/>
              </w:numPr>
              <w:spacing w:line="288" w:lineRule="auto"/>
              <w:jc w:val="both"/>
              <w:rPr>
                <w:rFonts w:ascii="Arial" w:hAnsi="Arial" w:cs="Arial"/>
                <w:color w:val="000000" w:themeColor="text1"/>
                <w:sz w:val="22"/>
                <w:szCs w:val="22"/>
              </w:rPr>
            </w:pPr>
            <w:r w:rsidRPr="005317D1">
              <w:rPr>
                <w:rFonts w:ascii="Arial" w:hAnsi="Arial" w:cs="Arial"/>
                <w:color w:val="000000" w:themeColor="text1"/>
                <w:sz w:val="22"/>
                <w:szCs w:val="22"/>
                <w:lang w:val="es-CO" w:eastAsia="es-ES"/>
              </w:rPr>
              <w:t>Registro Calificado del Programa de Nutrición y Dietética de la Universidad del Atlántico</w:t>
            </w:r>
          </w:p>
          <w:p w:rsidR="0089784E" w:rsidRPr="005317D1" w:rsidRDefault="0089784E" w:rsidP="0089784E">
            <w:pPr>
              <w:numPr>
                <w:ilvl w:val="2"/>
                <w:numId w:val="28"/>
              </w:numPr>
              <w:spacing w:line="288" w:lineRule="auto"/>
              <w:jc w:val="both"/>
              <w:rPr>
                <w:rFonts w:ascii="Arial" w:hAnsi="Arial" w:cs="Arial"/>
                <w:color w:val="000000" w:themeColor="text1"/>
                <w:sz w:val="22"/>
                <w:szCs w:val="22"/>
              </w:rPr>
            </w:pPr>
            <w:r w:rsidRPr="005317D1">
              <w:rPr>
                <w:rFonts w:ascii="Arial" w:hAnsi="Arial" w:cs="Arial"/>
                <w:color w:val="000000" w:themeColor="text1"/>
                <w:sz w:val="22"/>
                <w:szCs w:val="22"/>
                <w:lang w:val="es-CO" w:eastAsia="es-ES"/>
              </w:rPr>
              <w:t>AVERBUJ. E. Ciencia, tecnología y Sociedad. Universidad Tecnológica Nacional</w:t>
            </w:r>
          </w:p>
          <w:p w:rsidR="0089784E" w:rsidRPr="005317D1" w:rsidRDefault="0089784E" w:rsidP="0089784E">
            <w:pPr>
              <w:numPr>
                <w:ilvl w:val="2"/>
                <w:numId w:val="28"/>
              </w:numPr>
              <w:spacing w:line="288" w:lineRule="auto"/>
              <w:jc w:val="both"/>
              <w:rPr>
                <w:rFonts w:ascii="Arial" w:hAnsi="Arial" w:cs="Arial"/>
                <w:color w:val="000000" w:themeColor="text1"/>
                <w:sz w:val="22"/>
                <w:szCs w:val="22"/>
              </w:rPr>
            </w:pPr>
            <w:r w:rsidRPr="005317D1">
              <w:rPr>
                <w:rFonts w:ascii="Arial" w:hAnsi="Arial" w:cs="Arial"/>
                <w:color w:val="000000" w:themeColor="text1"/>
                <w:sz w:val="22"/>
                <w:szCs w:val="22"/>
                <w:lang w:val="es-CO" w:eastAsia="es-ES"/>
              </w:rPr>
              <w:t xml:space="preserve">MIN EDUCACIÓN. República de Colombia. Ser competente en tecnología: Una necesidad para el desarrollo. Serie Guías. Orientaciones generales para la educación en tecnología. Revolución Educativa </w:t>
            </w:r>
          </w:p>
          <w:p w:rsidR="0089784E" w:rsidRPr="005317D1" w:rsidRDefault="0089784E" w:rsidP="0089784E">
            <w:pPr>
              <w:numPr>
                <w:ilvl w:val="2"/>
                <w:numId w:val="28"/>
              </w:numPr>
              <w:spacing w:line="288" w:lineRule="auto"/>
              <w:jc w:val="both"/>
              <w:rPr>
                <w:rFonts w:ascii="Arial" w:hAnsi="Arial" w:cs="Arial"/>
                <w:color w:val="000000" w:themeColor="text1"/>
                <w:sz w:val="22"/>
                <w:szCs w:val="22"/>
              </w:rPr>
            </w:pPr>
            <w:r w:rsidRPr="005317D1">
              <w:rPr>
                <w:rFonts w:ascii="Arial" w:hAnsi="Arial" w:cs="Arial"/>
                <w:color w:val="000000" w:themeColor="text1"/>
                <w:sz w:val="22"/>
                <w:szCs w:val="22"/>
                <w:lang w:val="es-CO" w:eastAsia="es-ES"/>
              </w:rPr>
              <w:t>Perfil y Competencias profesionales del Nutricionista Dietista en Colombia. 2013. ACODIN, ACOFANUD, Comisión de Ejercicio Profesional de Nutrición y Dietética. Ley 73 de 1979</w:t>
            </w:r>
          </w:p>
          <w:p w:rsidR="0089784E" w:rsidRPr="005317D1" w:rsidRDefault="0089784E" w:rsidP="0089784E">
            <w:pPr>
              <w:numPr>
                <w:ilvl w:val="2"/>
                <w:numId w:val="28"/>
              </w:numPr>
              <w:spacing w:line="288" w:lineRule="auto"/>
              <w:jc w:val="both"/>
              <w:rPr>
                <w:rFonts w:ascii="Arial" w:hAnsi="Arial" w:cs="Arial"/>
                <w:color w:val="000000" w:themeColor="text1"/>
                <w:sz w:val="22"/>
                <w:szCs w:val="22"/>
              </w:rPr>
            </w:pPr>
            <w:r w:rsidRPr="005317D1">
              <w:rPr>
                <w:rFonts w:ascii="Arial" w:hAnsi="Arial" w:cs="Arial"/>
                <w:color w:val="000000" w:themeColor="text1"/>
                <w:sz w:val="22"/>
                <w:szCs w:val="22"/>
                <w:lang w:val="es-CO" w:eastAsia="es-ES"/>
              </w:rPr>
              <w:t>Federación latinoamericana de terapia Nutricional y Nutrición Clínica y Metabolismo (FELANPE). Funciones y competencias del Nutricionista clínico. Revisión de diferentes posiciones de sociedades científicas latinoamericanas. 2012</w:t>
            </w:r>
          </w:p>
          <w:p w:rsidR="0089784E" w:rsidRPr="005317D1" w:rsidRDefault="0089784E" w:rsidP="0089784E">
            <w:pPr>
              <w:pStyle w:val="Prrafodelista"/>
              <w:numPr>
                <w:ilvl w:val="1"/>
                <w:numId w:val="29"/>
              </w:numPr>
              <w:spacing w:before="100" w:beforeAutospacing="1" w:after="100" w:afterAutospacing="1"/>
              <w:contextualSpacing w:val="0"/>
              <w:jc w:val="both"/>
              <w:rPr>
                <w:rFonts w:ascii="Arial" w:hAnsi="Arial" w:cs="Arial"/>
                <w:sz w:val="22"/>
                <w:szCs w:val="22"/>
                <w:lang w:val="en-US" w:eastAsia="es-CO"/>
              </w:rPr>
            </w:pPr>
            <w:proofErr w:type="spellStart"/>
            <w:r w:rsidRPr="005317D1">
              <w:rPr>
                <w:rFonts w:ascii="Arial" w:hAnsi="Arial" w:cs="Arial"/>
                <w:sz w:val="22"/>
                <w:szCs w:val="22"/>
                <w:lang w:eastAsia="es-CO"/>
              </w:rPr>
              <w:t>Frenk</w:t>
            </w:r>
            <w:proofErr w:type="spellEnd"/>
            <w:r w:rsidRPr="005317D1">
              <w:rPr>
                <w:rFonts w:ascii="Arial" w:hAnsi="Arial" w:cs="Arial"/>
                <w:sz w:val="22"/>
                <w:szCs w:val="22"/>
                <w:lang w:eastAsia="es-CO"/>
              </w:rPr>
              <w:t xml:space="preserve">, Julio. M.D., M.P.H., </w:t>
            </w:r>
            <w:proofErr w:type="spellStart"/>
            <w:r w:rsidRPr="005317D1">
              <w:rPr>
                <w:rFonts w:ascii="Arial" w:hAnsi="Arial" w:cs="Arial"/>
                <w:sz w:val="22"/>
                <w:szCs w:val="22"/>
                <w:lang w:eastAsia="es-CO"/>
              </w:rPr>
              <w:t>Ph.D</w:t>
            </w:r>
            <w:proofErr w:type="spellEnd"/>
            <w:r w:rsidRPr="005317D1">
              <w:rPr>
                <w:rFonts w:ascii="Arial" w:hAnsi="Arial" w:cs="Arial"/>
                <w:sz w:val="22"/>
                <w:szCs w:val="22"/>
                <w:lang w:eastAsia="es-CO"/>
              </w:rPr>
              <w:t xml:space="preserve">., Moon, </w:t>
            </w:r>
            <w:proofErr w:type="spellStart"/>
            <w:r w:rsidRPr="005317D1">
              <w:rPr>
                <w:rFonts w:ascii="Arial" w:hAnsi="Arial" w:cs="Arial"/>
                <w:sz w:val="22"/>
                <w:szCs w:val="22"/>
                <w:lang w:eastAsia="es-CO"/>
              </w:rPr>
              <w:t>Suerie</w:t>
            </w:r>
            <w:proofErr w:type="spellEnd"/>
            <w:r w:rsidRPr="005317D1">
              <w:rPr>
                <w:rFonts w:ascii="Arial" w:hAnsi="Arial" w:cs="Arial"/>
                <w:sz w:val="22"/>
                <w:szCs w:val="22"/>
                <w:lang w:eastAsia="es-CO"/>
              </w:rPr>
              <w:t xml:space="preserve">. M.P.A., </w:t>
            </w:r>
            <w:proofErr w:type="spellStart"/>
            <w:r w:rsidRPr="005317D1">
              <w:rPr>
                <w:rFonts w:ascii="Arial" w:hAnsi="Arial" w:cs="Arial"/>
                <w:sz w:val="22"/>
                <w:szCs w:val="22"/>
                <w:lang w:eastAsia="es-CO"/>
              </w:rPr>
              <w:t>Ph.D</w:t>
            </w:r>
            <w:proofErr w:type="spellEnd"/>
            <w:r w:rsidRPr="005317D1">
              <w:rPr>
                <w:rFonts w:ascii="Arial" w:hAnsi="Arial" w:cs="Arial"/>
                <w:sz w:val="22"/>
                <w:szCs w:val="22"/>
                <w:lang w:eastAsia="es-CO"/>
              </w:rPr>
              <w:t xml:space="preserve">. (2013, marzo). </w:t>
            </w:r>
            <w:r w:rsidRPr="005317D1">
              <w:rPr>
                <w:rFonts w:ascii="Arial" w:hAnsi="Arial" w:cs="Arial"/>
                <w:sz w:val="22"/>
                <w:szCs w:val="22"/>
                <w:lang w:val="en-US" w:eastAsia="es-CO"/>
              </w:rPr>
              <w:t xml:space="preserve">Governance Challenges in Global Health. T h e New England </w:t>
            </w:r>
            <w:proofErr w:type="spellStart"/>
            <w:r w:rsidRPr="005317D1">
              <w:rPr>
                <w:rFonts w:ascii="Arial" w:hAnsi="Arial" w:cs="Arial"/>
                <w:sz w:val="22"/>
                <w:szCs w:val="22"/>
                <w:lang w:val="en-US" w:eastAsia="es-CO"/>
              </w:rPr>
              <w:t>Journa</w:t>
            </w:r>
            <w:proofErr w:type="spellEnd"/>
            <w:r w:rsidRPr="005317D1">
              <w:rPr>
                <w:rFonts w:ascii="Arial" w:hAnsi="Arial" w:cs="Arial"/>
                <w:sz w:val="22"/>
                <w:szCs w:val="22"/>
                <w:lang w:val="en-US" w:eastAsia="es-CO"/>
              </w:rPr>
              <w:t xml:space="preserve"> l o f Medicine.</w:t>
            </w:r>
          </w:p>
          <w:p w:rsidR="0089784E" w:rsidRPr="005317D1" w:rsidRDefault="0089784E" w:rsidP="0089784E">
            <w:pPr>
              <w:pStyle w:val="Prrafodelista"/>
              <w:numPr>
                <w:ilvl w:val="1"/>
                <w:numId w:val="29"/>
              </w:numPr>
              <w:spacing w:before="100" w:beforeAutospacing="1" w:after="100" w:afterAutospacing="1"/>
              <w:contextualSpacing w:val="0"/>
              <w:jc w:val="both"/>
              <w:rPr>
                <w:rFonts w:ascii="Arial" w:hAnsi="Arial" w:cs="Arial"/>
                <w:sz w:val="22"/>
                <w:szCs w:val="22"/>
                <w:lang w:eastAsia="es-CO"/>
              </w:rPr>
            </w:pPr>
            <w:r w:rsidRPr="005317D1">
              <w:rPr>
                <w:rFonts w:ascii="Arial" w:hAnsi="Arial" w:cs="Arial"/>
                <w:sz w:val="22"/>
                <w:szCs w:val="22"/>
                <w:lang w:eastAsia="es-CO"/>
              </w:rPr>
              <w:t>Manrique Gil, Manuel. (2013, septiembre). Diplomacia en la salud global: promoción de la salud y poder inteligente. IS Global Barcelona.</w:t>
            </w:r>
          </w:p>
          <w:p w:rsidR="0089784E" w:rsidRDefault="0089784E" w:rsidP="0089784E">
            <w:pPr>
              <w:pStyle w:val="Prrafodelista"/>
              <w:numPr>
                <w:ilvl w:val="1"/>
                <w:numId w:val="29"/>
              </w:numPr>
              <w:spacing w:before="100" w:beforeAutospacing="1" w:after="100" w:afterAutospacing="1"/>
              <w:contextualSpacing w:val="0"/>
              <w:jc w:val="both"/>
              <w:rPr>
                <w:rFonts w:ascii="Arial" w:hAnsi="Arial" w:cs="Arial"/>
                <w:sz w:val="22"/>
                <w:szCs w:val="22"/>
                <w:lang w:eastAsia="es-CO"/>
              </w:rPr>
            </w:pPr>
            <w:r w:rsidRPr="005317D1">
              <w:rPr>
                <w:rFonts w:ascii="Arial" w:hAnsi="Arial" w:cs="Arial"/>
                <w:sz w:val="22"/>
                <w:szCs w:val="22"/>
                <w:lang w:eastAsia="es-CO"/>
              </w:rPr>
              <w:t xml:space="preserve">Organización Mundial de la Salud (OMS). </w:t>
            </w:r>
            <w:r w:rsidRPr="005317D1">
              <w:rPr>
                <w:rFonts w:ascii="Arial" w:hAnsi="Arial" w:cs="Arial"/>
                <w:sz w:val="22"/>
                <w:szCs w:val="22"/>
                <w:lang w:val="en-US" w:eastAsia="es-CO"/>
              </w:rPr>
              <w:t xml:space="preserve">(2011, </w:t>
            </w:r>
            <w:proofErr w:type="spellStart"/>
            <w:r w:rsidRPr="005317D1">
              <w:rPr>
                <w:rFonts w:ascii="Arial" w:hAnsi="Arial" w:cs="Arial"/>
                <w:sz w:val="22"/>
                <w:szCs w:val="22"/>
                <w:lang w:val="en-US" w:eastAsia="es-CO"/>
              </w:rPr>
              <w:t>septiembre</w:t>
            </w:r>
            <w:proofErr w:type="spellEnd"/>
            <w:r w:rsidRPr="005317D1">
              <w:rPr>
                <w:rFonts w:ascii="Arial" w:hAnsi="Arial" w:cs="Arial"/>
                <w:sz w:val="22"/>
                <w:szCs w:val="22"/>
                <w:lang w:val="en-US" w:eastAsia="es-CO"/>
              </w:rPr>
              <w:t xml:space="preserve">), UN High-level Meeting on NCDs. </w:t>
            </w:r>
            <w:proofErr w:type="spellStart"/>
            <w:r w:rsidRPr="005317D1">
              <w:rPr>
                <w:rFonts w:ascii="Arial" w:hAnsi="Arial" w:cs="Arial"/>
                <w:sz w:val="22"/>
                <w:szCs w:val="22"/>
                <w:lang w:eastAsia="es-CO"/>
              </w:rPr>
              <w:t>Summary</w:t>
            </w:r>
            <w:proofErr w:type="spellEnd"/>
            <w:r w:rsidRPr="005317D1">
              <w:rPr>
                <w:rFonts w:ascii="Arial" w:hAnsi="Arial" w:cs="Arial"/>
                <w:sz w:val="22"/>
                <w:szCs w:val="22"/>
                <w:lang w:eastAsia="es-CO"/>
              </w:rPr>
              <w:t xml:space="preserve"> </w:t>
            </w:r>
            <w:proofErr w:type="spellStart"/>
            <w:r w:rsidRPr="005317D1">
              <w:rPr>
                <w:rFonts w:ascii="Arial" w:hAnsi="Arial" w:cs="Arial"/>
                <w:sz w:val="22"/>
                <w:szCs w:val="22"/>
                <w:lang w:eastAsia="es-CO"/>
              </w:rPr>
              <w:t>Report</w:t>
            </w:r>
            <w:proofErr w:type="spellEnd"/>
            <w:r w:rsidRPr="005317D1">
              <w:rPr>
                <w:rFonts w:ascii="Arial" w:hAnsi="Arial" w:cs="Arial"/>
                <w:sz w:val="22"/>
                <w:szCs w:val="22"/>
                <w:lang w:eastAsia="es-CO"/>
              </w:rPr>
              <w:t xml:space="preserve"> of </w:t>
            </w:r>
            <w:proofErr w:type="spellStart"/>
            <w:r w:rsidRPr="005317D1">
              <w:rPr>
                <w:rFonts w:ascii="Arial" w:hAnsi="Arial" w:cs="Arial"/>
                <w:sz w:val="22"/>
                <w:szCs w:val="22"/>
                <w:lang w:eastAsia="es-CO"/>
              </w:rPr>
              <w:t>the</w:t>
            </w:r>
            <w:proofErr w:type="spellEnd"/>
            <w:r w:rsidRPr="005317D1">
              <w:rPr>
                <w:rFonts w:ascii="Arial" w:hAnsi="Arial" w:cs="Arial"/>
                <w:sz w:val="22"/>
                <w:szCs w:val="22"/>
                <w:lang w:eastAsia="es-CO"/>
              </w:rPr>
              <w:t xml:space="preserve"> </w:t>
            </w:r>
            <w:proofErr w:type="spellStart"/>
            <w:r w:rsidRPr="005317D1">
              <w:rPr>
                <w:rFonts w:ascii="Arial" w:hAnsi="Arial" w:cs="Arial"/>
                <w:sz w:val="22"/>
                <w:szCs w:val="22"/>
                <w:lang w:eastAsia="es-CO"/>
              </w:rPr>
              <w:t>Discussions</w:t>
            </w:r>
            <w:proofErr w:type="spellEnd"/>
            <w:r w:rsidRPr="005317D1">
              <w:rPr>
                <w:rFonts w:ascii="Arial" w:hAnsi="Arial" w:cs="Arial"/>
                <w:sz w:val="22"/>
                <w:szCs w:val="22"/>
                <w:lang w:eastAsia="es-CO"/>
              </w:rPr>
              <w:t xml:space="preserve"> at </w:t>
            </w:r>
            <w:proofErr w:type="spellStart"/>
            <w:r w:rsidRPr="005317D1">
              <w:rPr>
                <w:rFonts w:ascii="Arial" w:hAnsi="Arial" w:cs="Arial"/>
                <w:sz w:val="22"/>
                <w:szCs w:val="22"/>
                <w:lang w:eastAsia="es-CO"/>
              </w:rPr>
              <w:t>the</w:t>
            </w:r>
            <w:proofErr w:type="spellEnd"/>
            <w:r w:rsidRPr="005317D1">
              <w:rPr>
                <w:rFonts w:ascii="Arial" w:hAnsi="Arial" w:cs="Arial"/>
                <w:sz w:val="22"/>
                <w:szCs w:val="22"/>
                <w:lang w:eastAsia="es-CO"/>
              </w:rPr>
              <w:t xml:space="preserve"> Round </w:t>
            </w:r>
            <w:proofErr w:type="spellStart"/>
            <w:r w:rsidRPr="005317D1">
              <w:rPr>
                <w:rFonts w:ascii="Arial" w:hAnsi="Arial" w:cs="Arial"/>
                <w:sz w:val="22"/>
                <w:szCs w:val="22"/>
                <w:lang w:eastAsia="es-CO"/>
              </w:rPr>
              <w:t>Tables</w:t>
            </w:r>
            <w:proofErr w:type="spellEnd"/>
            <w:r w:rsidRPr="005317D1">
              <w:rPr>
                <w:rFonts w:ascii="Arial" w:hAnsi="Arial" w:cs="Arial"/>
                <w:sz w:val="22"/>
                <w:szCs w:val="22"/>
                <w:lang w:eastAsia="es-CO"/>
              </w:rPr>
              <w:t>. </w:t>
            </w:r>
          </w:p>
          <w:p w:rsidR="0089784E" w:rsidRPr="005317D1" w:rsidRDefault="0089784E" w:rsidP="0089784E">
            <w:pPr>
              <w:pStyle w:val="Prrafodelista"/>
              <w:numPr>
                <w:ilvl w:val="1"/>
                <w:numId w:val="29"/>
              </w:numPr>
              <w:spacing w:before="100" w:beforeAutospacing="1" w:after="100" w:afterAutospacing="1"/>
              <w:contextualSpacing w:val="0"/>
              <w:jc w:val="both"/>
              <w:rPr>
                <w:rFonts w:ascii="Arial" w:hAnsi="Arial" w:cs="Arial"/>
                <w:sz w:val="22"/>
                <w:szCs w:val="22"/>
                <w:lang w:eastAsia="es-CO"/>
              </w:rPr>
            </w:pPr>
            <w:r>
              <w:rPr>
                <w:rFonts w:ascii="Arial" w:hAnsi="Arial" w:cs="Arial"/>
                <w:sz w:val="22"/>
                <w:szCs w:val="22"/>
                <w:lang w:eastAsia="es-CO"/>
              </w:rPr>
              <w:t>ALVAREZ M. Nutrición Pública: una visión integral e integradora. Revista Perspectivas en nutrición humana. 2007</w:t>
            </w:r>
          </w:p>
          <w:p w:rsidR="0089784E" w:rsidRPr="005317D1" w:rsidRDefault="0089784E" w:rsidP="0089784E">
            <w:pPr>
              <w:spacing w:line="288" w:lineRule="auto"/>
              <w:ind w:left="2160"/>
              <w:jc w:val="both"/>
              <w:rPr>
                <w:rFonts w:ascii="Arial" w:hAnsi="Arial" w:cs="Arial"/>
                <w:color w:val="000000" w:themeColor="text1"/>
                <w:sz w:val="22"/>
                <w:szCs w:val="22"/>
              </w:rPr>
            </w:pPr>
          </w:p>
          <w:p w:rsidR="00326174" w:rsidRPr="00FF1268" w:rsidRDefault="00326174" w:rsidP="00A918C0">
            <w:pPr>
              <w:jc w:val="both"/>
              <w:rPr>
                <w:rFonts w:ascii="Candara" w:hAnsi="Candara" w:cs="Arial"/>
                <w:sz w:val="22"/>
                <w:szCs w:val="24"/>
              </w:rPr>
            </w:pPr>
          </w:p>
        </w:tc>
      </w:tr>
    </w:tbl>
    <w:p w:rsidR="00326174" w:rsidRPr="0065610D" w:rsidRDefault="00326174" w:rsidP="00326174">
      <w:pPr>
        <w:rPr>
          <w:rFonts w:ascii="Candara" w:hAnsi="Candara" w:cs="Arial"/>
          <w:sz w:val="22"/>
        </w:rPr>
      </w:pPr>
    </w:p>
    <w:p w:rsidR="00326174" w:rsidRPr="0065610D" w:rsidRDefault="00326174" w:rsidP="00326174">
      <w:pPr>
        <w:pStyle w:val="Prrafodelista"/>
        <w:numPr>
          <w:ilvl w:val="0"/>
          <w:numId w:val="24"/>
        </w:numPr>
        <w:ind w:left="284" w:hanging="284"/>
        <w:rPr>
          <w:rFonts w:ascii="Candara" w:hAnsi="Candara" w:cs="Arial"/>
          <w:b/>
          <w:sz w:val="22"/>
        </w:rPr>
      </w:pPr>
      <w:r w:rsidRPr="0065610D">
        <w:rPr>
          <w:rFonts w:ascii="Candara" w:hAnsi="Candara" w:cs="Arial"/>
          <w:b/>
          <w:sz w:val="22"/>
        </w:rPr>
        <w:lastRenderedPageBreak/>
        <w:t>BIBLIOGRAFÍA COMPLEMENTARIA DEL CURSO</w:t>
      </w:r>
    </w:p>
    <w:p w:rsidR="00326174" w:rsidRPr="0065610D" w:rsidRDefault="00326174" w:rsidP="00326174">
      <w:pPr>
        <w:rPr>
          <w:rFonts w:ascii="Candara" w:hAnsi="Candara" w:cs="Arial"/>
          <w:sz w:val="22"/>
        </w:rPr>
      </w:pPr>
    </w:p>
    <w:sectPr w:rsidR="00326174" w:rsidRPr="0065610D" w:rsidSect="003875DC">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A41" w:rsidRDefault="00AF7A41" w:rsidP="00617BE0">
      <w:r>
        <w:separator/>
      </w:r>
    </w:p>
  </w:endnote>
  <w:endnote w:type="continuationSeparator" w:id="0">
    <w:p w:rsidR="00AF7A41" w:rsidRDefault="00AF7A41" w:rsidP="0061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1D9" w:rsidRPr="00B361C9" w:rsidRDefault="004111D9">
    <w:pPr>
      <w:pStyle w:val="Piedepgina"/>
      <w:rPr>
        <w:rFonts w:ascii="Candara" w:hAnsi="Candara"/>
        <w:sz w:val="20"/>
        <w:lang w:val="es-CO"/>
      </w:rPr>
    </w:pPr>
    <w:proofErr w:type="spellStart"/>
    <w:r w:rsidRPr="00B361C9">
      <w:rPr>
        <w:rFonts w:ascii="Candara" w:hAnsi="Candara"/>
        <w:sz w:val="20"/>
        <w:lang w:val="es-CO"/>
      </w:rPr>
      <w:t>Vo</w:t>
    </w:r>
    <w:proofErr w:type="spellEnd"/>
    <w:r w:rsidRPr="00B361C9">
      <w:rPr>
        <w:rFonts w:ascii="Candara" w:hAnsi="Candara"/>
        <w:sz w:val="20"/>
        <w:lang w:val="es-CO"/>
      </w:rPr>
      <w:t xml:space="preserve"> Bo Comité Curricular</w:t>
    </w:r>
    <w:r w:rsidR="00230944" w:rsidRPr="00B361C9">
      <w:rPr>
        <w:rFonts w:ascii="Candara" w:hAnsi="Candara"/>
        <w:sz w:val="20"/>
        <w:lang w:val="es-CO"/>
      </w:rPr>
      <w:t xml:space="preserve"> y de Autoevaluación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A41" w:rsidRDefault="00AF7A41" w:rsidP="00617BE0">
      <w:r>
        <w:separator/>
      </w:r>
    </w:p>
  </w:footnote>
  <w:footnote w:type="continuationSeparator" w:id="0">
    <w:p w:rsidR="00AF7A41" w:rsidRDefault="00AF7A41" w:rsidP="00617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6912"/>
      <w:gridCol w:w="2142"/>
    </w:tblGrid>
    <w:tr w:rsidR="0065610D" w:rsidRPr="0065610D" w:rsidTr="009A46EA">
      <w:trPr>
        <w:trHeight w:val="132"/>
      </w:trPr>
      <w:tc>
        <w:tcPr>
          <w:tcW w:w="3817" w:type="pct"/>
          <w:vMerge w:val="restart"/>
        </w:tcPr>
        <w:p w:rsidR="0065610D" w:rsidRPr="0065610D" w:rsidRDefault="0065610D"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58240" behindDoc="1" locked="0" layoutInCell="1" allowOverlap="1" wp14:anchorId="07AF51F0" wp14:editId="6BE70651">
                <wp:simplePos x="0" y="0"/>
                <wp:positionH relativeFrom="column">
                  <wp:posOffset>2515</wp:posOffset>
                </wp:positionH>
                <wp:positionV relativeFrom="paragraph">
                  <wp:posOffset>-2388</wp:posOffset>
                </wp:positionV>
                <wp:extent cx="1476439" cy="51938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rsidR="0065610D" w:rsidRPr="0065610D" w:rsidRDefault="0065610D">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65610D" w:rsidRPr="0065610D" w:rsidTr="009A46EA">
      <w:trPr>
        <w:trHeight w:val="314"/>
      </w:trPr>
      <w:tc>
        <w:tcPr>
          <w:tcW w:w="3817" w:type="pct"/>
          <w:vMerge/>
        </w:tcPr>
        <w:p w:rsidR="0065610D" w:rsidRPr="0065610D" w:rsidRDefault="0065610D">
          <w:pPr>
            <w:pStyle w:val="Encabezado"/>
            <w:rPr>
              <w:rFonts w:ascii="Candara" w:hAnsi="Candara" w:cs="Arial"/>
            </w:rPr>
          </w:pPr>
        </w:p>
      </w:tc>
      <w:tc>
        <w:tcPr>
          <w:tcW w:w="1183" w:type="pct"/>
          <w:vAlign w:val="center"/>
        </w:tcPr>
        <w:p w:rsidR="0065610D" w:rsidRPr="0065610D" w:rsidRDefault="0065610D"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sidR="002D140A">
            <w:rPr>
              <w:rFonts w:ascii="Candara" w:hAnsi="Candara" w:cs="Arial"/>
            </w:rPr>
            <w:t>0</w:t>
          </w:r>
          <w:r w:rsidRPr="0065610D">
            <w:rPr>
              <w:rFonts w:ascii="Candara" w:hAnsi="Candara" w:cs="Arial"/>
            </w:rPr>
            <w:t>1</w:t>
          </w:r>
        </w:p>
      </w:tc>
    </w:tr>
    <w:tr w:rsidR="0065610D" w:rsidRPr="0065610D" w:rsidTr="009A46EA">
      <w:tc>
        <w:tcPr>
          <w:tcW w:w="3817" w:type="pct"/>
          <w:vMerge/>
        </w:tcPr>
        <w:p w:rsidR="0065610D" w:rsidRPr="0065610D" w:rsidRDefault="0065610D">
          <w:pPr>
            <w:pStyle w:val="Encabezado"/>
            <w:rPr>
              <w:rFonts w:ascii="Candara" w:hAnsi="Candara" w:cs="Arial"/>
            </w:rPr>
          </w:pPr>
        </w:p>
      </w:tc>
      <w:tc>
        <w:tcPr>
          <w:tcW w:w="1183" w:type="pct"/>
        </w:tcPr>
        <w:p w:rsidR="0065610D" w:rsidRPr="0065610D" w:rsidRDefault="0065610D" w:rsidP="00E06A6A">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06</w:t>
          </w:r>
          <w:r w:rsidR="002D140A">
            <w:rPr>
              <w:rFonts w:ascii="Candara" w:hAnsi="Candara" w:cs="Arial"/>
            </w:rPr>
            <w:t>/0</w:t>
          </w:r>
          <w:r w:rsidR="00E06A6A">
            <w:rPr>
              <w:rFonts w:ascii="Candara" w:hAnsi="Candara" w:cs="Arial"/>
            </w:rPr>
            <w:t>9</w:t>
          </w:r>
          <w:r w:rsidR="002D140A">
            <w:rPr>
              <w:rFonts w:ascii="Candara" w:hAnsi="Candara" w:cs="Arial"/>
            </w:rPr>
            <w:t>/2016</w:t>
          </w:r>
        </w:p>
      </w:tc>
    </w:tr>
    <w:tr w:rsidR="0065610D" w:rsidRPr="0065610D" w:rsidTr="003875DC">
      <w:tc>
        <w:tcPr>
          <w:tcW w:w="5000" w:type="pct"/>
          <w:gridSpan w:val="2"/>
        </w:tcPr>
        <w:p w:rsidR="0065610D" w:rsidRPr="0065610D" w:rsidRDefault="0065610D" w:rsidP="009A46EA">
          <w:pPr>
            <w:pStyle w:val="Encabezado"/>
            <w:jc w:val="center"/>
            <w:rPr>
              <w:rFonts w:ascii="Candara" w:hAnsi="Candara" w:cs="Arial"/>
              <w:b/>
              <w:sz w:val="22"/>
            </w:rPr>
          </w:pPr>
          <w:r w:rsidRPr="0065610D">
            <w:rPr>
              <w:rFonts w:ascii="Candara" w:hAnsi="Candara" w:cs="Arial"/>
              <w:b/>
              <w:sz w:val="22"/>
            </w:rPr>
            <w:t>FORMATO CONTENIDO DE CURSO O SÍLABO</w:t>
          </w:r>
        </w:p>
      </w:tc>
    </w:tr>
  </w:tbl>
  <w:p w:rsidR="00844431" w:rsidRDefault="008444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4565"/>
      <w:gridCol w:w="4489"/>
    </w:tblGrid>
    <w:tr w:rsidR="003875DC" w:rsidRPr="0065610D" w:rsidTr="003875DC">
      <w:trPr>
        <w:trHeight w:val="132"/>
      </w:trPr>
      <w:tc>
        <w:tcPr>
          <w:tcW w:w="2521" w:type="pct"/>
          <w:vMerge w:val="restart"/>
        </w:tcPr>
        <w:p w:rsidR="003875DC" w:rsidRPr="0065610D" w:rsidRDefault="003875DC" w:rsidP="00DF3917">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0288" behindDoc="1" locked="0" layoutInCell="1" allowOverlap="1" wp14:anchorId="18EA345F" wp14:editId="6BE7E19F">
                <wp:simplePos x="0" y="0"/>
                <wp:positionH relativeFrom="column">
                  <wp:posOffset>2515</wp:posOffset>
                </wp:positionH>
                <wp:positionV relativeFrom="paragraph">
                  <wp:posOffset>-2388</wp:posOffset>
                </wp:positionV>
                <wp:extent cx="1476439" cy="51938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2479" w:type="pct"/>
        </w:tcPr>
        <w:p w:rsidR="003875DC" w:rsidRPr="0065610D" w:rsidRDefault="003875DC" w:rsidP="00DF3917">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3875DC">
      <w:trPr>
        <w:trHeight w:val="314"/>
      </w:trPr>
      <w:tc>
        <w:tcPr>
          <w:tcW w:w="2521" w:type="pct"/>
          <w:vMerge/>
        </w:tcPr>
        <w:p w:rsidR="003875DC" w:rsidRPr="0065610D" w:rsidRDefault="003875DC" w:rsidP="00DF3917">
          <w:pPr>
            <w:pStyle w:val="Encabezado"/>
            <w:rPr>
              <w:rFonts w:ascii="Candara" w:hAnsi="Candara" w:cs="Arial"/>
            </w:rPr>
          </w:pPr>
        </w:p>
      </w:tc>
      <w:tc>
        <w:tcPr>
          <w:tcW w:w="2479" w:type="pct"/>
          <w:vAlign w:val="center"/>
        </w:tcPr>
        <w:p w:rsidR="003875DC" w:rsidRPr="0065610D" w:rsidRDefault="003875DC" w:rsidP="00DF3917">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3875DC">
      <w:tc>
        <w:tcPr>
          <w:tcW w:w="2521" w:type="pct"/>
          <w:vMerge/>
        </w:tcPr>
        <w:p w:rsidR="003875DC" w:rsidRPr="0065610D" w:rsidRDefault="003875DC" w:rsidP="00DF3917">
          <w:pPr>
            <w:pStyle w:val="Encabezado"/>
            <w:rPr>
              <w:rFonts w:ascii="Candara" w:hAnsi="Candara" w:cs="Arial"/>
            </w:rPr>
          </w:pPr>
        </w:p>
      </w:tc>
      <w:tc>
        <w:tcPr>
          <w:tcW w:w="2479" w:type="pct"/>
        </w:tcPr>
        <w:p w:rsidR="003875DC" w:rsidRPr="0065610D" w:rsidRDefault="003875DC" w:rsidP="00DF3917">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Pr>
              <w:rFonts w:ascii="Candara" w:hAnsi="Candara" w:cs="Arial"/>
            </w:rPr>
            <w:t>26/08/2016</w:t>
          </w:r>
        </w:p>
      </w:tc>
    </w:tr>
    <w:tr w:rsidR="003875DC" w:rsidRPr="0065610D" w:rsidTr="003875DC">
      <w:tc>
        <w:tcPr>
          <w:tcW w:w="5000" w:type="pct"/>
          <w:gridSpan w:val="2"/>
        </w:tcPr>
        <w:p w:rsidR="003875DC" w:rsidRPr="0065610D" w:rsidRDefault="003875DC" w:rsidP="00DF3917">
          <w:pPr>
            <w:pStyle w:val="Encabezado"/>
            <w:rPr>
              <w:rFonts w:ascii="Candara" w:hAnsi="Candara" w:cs="Arial"/>
              <w:b/>
              <w:sz w:val="22"/>
            </w:rPr>
          </w:pPr>
          <w:r w:rsidRPr="0065610D">
            <w:rPr>
              <w:rFonts w:ascii="Candara" w:hAnsi="Candara" w:cs="Arial"/>
              <w:b/>
              <w:sz w:val="22"/>
            </w:rPr>
            <w:t>FORMATO CONTENIDO DE CURSO O SÍLABO</w:t>
          </w:r>
        </w:p>
      </w:tc>
    </w:tr>
  </w:tbl>
  <w:p w:rsidR="003875DC" w:rsidRDefault="003875DC" w:rsidP="003875DC">
    <w:pPr>
      <w:pStyle w:val="Encabezado"/>
    </w:pPr>
  </w:p>
  <w:p w:rsidR="003875DC" w:rsidRDefault="003875D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10599"/>
      <w:gridCol w:w="2623"/>
    </w:tblGrid>
    <w:tr w:rsidR="003875DC" w:rsidRPr="0065610D" w:rsidTr="0026043E">
      <w:trPr>
        <w:trHeight w:val="132"/>
      </w:trPr>
      <w:tc>
        <w:tcPr>
          <w:tcW w:w="4008" w:type="pct"/>
          <w:vMerge w:val="restart"/>
        </w:tcPr>
        <w:p w:rsidR="003875DC" w:rsidRPr="0065610D" w:rsidRDefault="003875DC"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2336" behindDoc="1" locked="0" layoutInCell="1" allowOverlap="1" wp14:anchorId="7BCE9E47" wp14:editId="409B0068">
                <wp:simplePos x="0" y="0"/>
                <wp:positionH relativeFrom="column">
                  <wp:posOffset>2515</wp:posOffset>
                </wp:positionH>
                <wp:positionV relativeFrom="paragraph">
                  <wp:posOffset>-2388</wp:posOffset>
                </wp:positionV>
                <wp:extent cx="1476439" cy="51938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992" w:type="pct"/>
        </w:tcPr>
        <w:p w:rsidR="003875DC" w:rsidRPr="0065610D" w:rsidRDefault="003875DC">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26043E">
      <w:trPr>
        <w:trHeight w:val="314"/>
      </w:trPr>
      <w:tc>
        <w:tcPr>
          <w:tcW w:w="4008" w:type="pct"/>
          <w:vMerge/>
        </w:tcPr>
        <w:p w:rsidR="003875DC" w:rsidRPr="0065610D" w:rsidRDefault="003875DC">
          <w:pPr>
            <w:pStyle w:val="Encabezado"/>
            <w:rPr>
              <w:rFonts w:ascii="Candara" w:hAnsi="Candara" w:cs="Arial"/>
            </w:rPr>
          </w:pPr>
        </w:p>
      </w:tc>
      <w:tc>
        <w:tcPr>
          <w:tcW w:w="992" w:type="pct"/>
          <w:vAlign w:val="center"/>
        </w:tcPr>
        <w:p w:rsidR="003875DC" w:rsidRPr="0065610D" w:rsidRDefault="003875DC"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26043E">
      <w:tc>
        <w:tcPr>
          <w:tcW w:w="4008" w:type="pct"/>
          <w:vMerge/>
        </w:tcPr>
        <w:p w:rsidR="003875DC" w:rsidRPr="0065610D" w:rsidRDefault="003875DC">
          <w:pPr>
            <w:pStyle w:val="Encabezado"/>
            <w:rPr>
              <w:rFonts w:ascii="Candara" w:hAnsi="Candara" w:cs="Arial"/>
            </w:rPr>
          </w:pPr>
        </w:p>
      </w:tc>
      <w:tc>
        <w:tcPr>
          <w:tcW w:w="992" w:type="pct"/>
        </w:tcPr>
        <w:p w:rsidR="003875DC" w:rsidRPr="0065610D" w:rsidRDefault="003875DC" w:rsidP="00E06A6A">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w:t>
          </w:r>
          <w:r>
            <w:rPr>
              <w:rFonts w:ascii="Candara" w:hAnsi="Candara" w:cs="Arial"/>
            </w:rPr>
            <w:t>6/0</w:t>
          </w:r>
          <w:r w:rsidR="00E06A6A">
            <w:rPr>
              <w:rFonts w:ascii="Candara" w:hAnsi="Candara" w:cs="Arial"/>
            </w:rPr>
            <w:t>9</w:t>
          </w:r>
          <w:r>
            <w:rPr>
              <w:rFonts w:ascii="Candara" w:hAnsi="Candara" w:cs="Arial"/>
            </w:rPr>
            <w:t>/2016</w:t>
          </w:r>
        </w:p>
      </w:tc>
    </w:tr>
    <w:tr w:rsidR="003875DC" w:rsidRPr="0065610D" w:rsidTr="003875DC">
      <w:tc>
        <w:tcPr>
          <w:tcW w:w="5000" w:type="pct"/>
          <w:gridSpan w:val="2"/>
        </w:tcPr>
        <w:p w:rsidR="003875DC" w:rsidRPr="0065610D" w:rsidRDefault="003875DC" w:rsidP="0026043E">
          <w:pPr>
            <w:pStyle w:val="Encabezado"/>
            <w:jc w:val="center"/>
            <w:rPr>
              <w:rFonts w:ascii="Candara" w:hAnsi="Candara" w:cs="Arial"/>
              <w:b/>
              <w:sz w:val="22"/>
            </w:rPr>
          </w:pPr>
          <w:r w:rsidRPr="0065610D">
            <w:rPr>
              <w:rFonts w:ascii="Candara" w:hAnsi="Candara" w:cs="Arial"/>
              <w:b/>
              <w:sz w:val="22"/>
            </w:rPr>
            <w:t>FORMATO CONTENIDO DE CURSO O SÍLABO</w:t>
          </w:r>
        </w:p>
      </w:tc>
    </w:tr>
  </w:tbl>
  <w:p w:rsidR="003875DC" w:rsidRDefault="003875D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6912"/>
      <w:gridCol w:w="2142"/>
    </w:tblGrid>
    <w:tr w:rsidR="003875DC" w:rsidRPr="0065610D" w:rsidTr="009A46EA">
      <w:trPr>
        <w:trHeight w:val="132"/>
      </w:trPr>
      <w:tc>
        <w:tcPr>
          <w:tcW w:w="3817" w:type="pct"/>
          <w:vMerge w:val="restart"/>
        </w:tcPr>
        <w:p w:rsidR="003875DC" w:rsidRPr="0065610D" w:rsidRDefault="003875DC"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4384" behindDoc="1" locked="0" layoutInCell="1" allowOverlap="1" wp14:anchorId="2B1D2485" wp14:editId="180EDCC2">
                <wp:simplePos x="0" y="0"/>
                <wp:positionH relativeFrom="column">
                  <wp:posOffset>2515</wp:posOffset>
                </wp:positionH>
                <wp:positionV relativeFrom="paragraph">
                  <wp:posOffset>-2388</wp:posOffset>
                </wp:positionV>
                <wp:extent cx="1476439" cy="51938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rsidR="003875DC" w:rsidRPr="0065610D" w:rsidRDefault="003875DC">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9A46EA">
      <w:trPr>
        <w:trHeight w:val="314"/>
      </w:trPr>
      <w:tc>
        <w:tcPr>
          <w:tcW w:w="3817" w:type="pct"/>
          <w:vMerge/>
        </w:tcPr>
        <w:p w:rsidR="003875DC" w:rsidRPr="0065610D" w:rsidRDefault="003875DC">
          <w:pPr>
            <w:pStyle w:val="Encabezado"/>
            <w:rPr>
              <w:rFonts w:ascii="Candara" w:hAnsi="Candara" w:cs="Arial"/>
            </w:rPr>
          </w:pPr>
        </w:p>
      </w:tc>
      <w:tc>
        <w:tcPr>
          <w:tcW w:w="1183" w:type="pct"/>
          <w:vAlign w:val="center"/>
        </w:tcPr>
        <w:p w:rsidR="003875DC" w:rsidRPr="0065610D" w:rsidRDefault="003875DC"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9A46EA">
      <w:tc>
        <w:tcPr>
          <w:tcW w:w="3817" w:type="pct"/>
          <w:vMerge/>
        </w:tcPr>
        <w:p w:rsidR="003875DC" w:rsidRPr="0065610D" w:rsidRDefault="003875DC">
          <w:pPr>
            <w:pStyle w:val="Encabezado"/>
            <w:rPr>
              <w:rFonts w:ascii="Candara" w:hAnsi="Candara" w:cs="Arial"/>
            </w:rPr>
          </w:pPr>
        </w:p>
      </w:tc>
      <w:tc>
        <w:tcPr>
          <w:tcW w:w="1183" w:type="pct"/>
        </w:tcPr>
        <w:p w:rsidR="003875DC" w:rsidRPr="0065610D" w:rsidRDefault="003875DC" w:rsidP="00324041">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06/09</w:t>
          </w:r>
          <w:r>
            <w:rPr>
              <w:rFonts w:ascii="Candara" w:hAnsi="Candara" w:cs="Arial"/>
            </w:rPr>
            <w:t>/2016</w:t>
          </w:r>
        </w:p>
      </w:tc>
    </w:tr>
    <w:tr w:rsidR="003875DC" w:rsidRPr="0065610D" w:rsidTr="003875DC">
      <w:tc>
        <w:tcPr>
          <w:tcW w:w="5000" w:type="pct"/>
          <w:gridSpan w:val="2"/>
        </w:tcPr>
        <w:p w:rsidR="003875DC" w:rsidRPr="0065610D" w:rsidRDefault="003875DC" w:rsidP="009A46EA">
          <w:pPr>
            <w:pStyle w:val="Encabezado"/>
            <w:jc w:val="center"/>
            <w:rPr>
              <w:rFonts w:ascii="Candara" w:hAnsi="Candara" w:cs="Arial"/>
              <w:b/>
              <w:sz w:val="22"/>
            </w:rPr>
          </w:pPr>
          <w:r w:rsidRPr="0065610D">
            <w:rPr>
              <w:rFonts w:ascii="Candara" w:hAnsi="Candara" w:cs="Arial"/>
              <w:b/>
              <w:sz w:val="22"/>
            </w:rPr>
            <w:t>FORMATO CONTENIDO DE CURSO O SÍLABO</w:t>
          </w:r>
        </w:p>
      </w:tc>
    </w:tr>
  </w:tbl>
  <w:p w:rsidR="003875DC" w:rsidRDefault="003875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56FF"/>
    <w:multiLevelType w:val="hybridMultilevel"/>
    <w:tmpl w:val="864A3FF4"/>
    <w:lvl w:ilvl="0" w:tplc="08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9B5AD0"/>
    <w:multiLevelType w:val="hybridMultilevel"/>
    <w:tmpl w:val="E5523498"/>
    <w:lvl w:ilvl="0" w:tplc="0C0A0009">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
    <w:nsid w:val="0B641FE7"/>
    <w:multiLevelType w:val="hybridMultilevel"/>
    <w:tmpl w:val="3AA2B6E2"/>
    <w:lvl w:ilvl="0" w:tplc="CA329212">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B9508A9"/>
    <w:multiLevelType w:val="hybridMultilevel"/>
    <w:tmpl w:val="CCF8E536"/>
    <w:lvl w:ilvl="0" w:tplc="206AF70C">
      <w:start w:val="1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0664F2A"/>
    <w:multiLevelType w:val="multilevel"/>
    <w:tmpl w:val="B58097C2"/>
    <w:lvl w:ilvl="0">
      <w:start w:val="1"/>
      <w:numFmt w:val="decimal"/>
      <w:lvlText w:val="%1."/>
      <w:lvlJc w:val="left"/>
      <w:pPr>
        <w:ind w:left="750" w:hanging="390"/>
      </w:pPr>
      <w:rPr>
        <w:rFonts w:hint="default"/>
        <w:color w:val="000000"/>
      </w:rPr>
    </w:lvl>
    <w:lvl w:ilvl="1">
      <w:start w:val="1"/>
      <w:numFmt w:val="decimal"/>
      <w:isLgl/>
      <w:lvlText w:val="%1.%2."/>
      <w:lvlJc w:val="left"/>
      <w:pPr>
        <w:ind w:left="1470" w:hanging="720"/>
      </w:pPr>
      <w:rPr>
        <w:rFonts w:hint="default"/>
      </w:rPr>
    </w:lvl>
    <w:lvl w:ilvl="2">
      <w:start w:val="1"/>
      <w:numFmt w:val="bullet"/>
      <w:lvlText w:val=""/>
      <w:lvlJc w:val="left"/>
      <w:pPr>
        <w:ind w:left="1860" w:hanging="720"/>
      </w:pPr>
      <w:rPr>
        <w:rFonts w:ascii="Symbol" w:hAnsi="Symbol" w:cs="Symbol"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5">
    <w:nsid w:val="187E5889"/>
    <w:multiLevelType w:val="hybridMultilevel"/>
    <w:tmpl w:val="C7EC486C"/>
    <w:lvl w:ilvl="0" w:tplc="25883738">
      <w:start w:val="1"/>
      <w:numFmt w:val="decimal"/>
      <w:lvlText w:val="%1."/>
      <w:lvlJc w:val="left"/>
      <w:pPr>
        <w:ind w:left="720" w:hanging="360"/>
      </w:pPr>
      <w:rPr>
        <w:rFonts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946C66"/>
    <w:multiLevelType w:val="hybridMultilevel"/>
    <w:tmpl w:val="86E43F70"/>
    <w:lvl w:ilvl="0" w:tplc="ABCE760C">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9F469C6"/>
    <w:multiLevelType w:val="hybridMultilevel"/>
    <w:tmpl w:val="43C430F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2C574E03"/>
    <w:multiLevelType w:val="hybridMultilevel"/>
    <w:tmpl w:val="393AEC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0C35F60"/>
    <w:multiLevelType w:val="hybridMultilevel"/>
    <w:tmpl w:val="522E2CC0"/>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2676179"/>
    <w:multiLevelType w:val="hybridMultilevel"/>
    <w:tmpl w:val="E9F85AD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33613B1A"/>
    <w:multiLevelType w:val="hybridMultilevel"/>
    <w:tmpl w:val="9CAE30D4"/>
    <w:lvl w:ilvl="0" w:tplc="0C0A000F">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3E7A06A2"/>
    <w:multiLevelType w:val="hybridMultilevel"/>
    <w:tmpl w:val="2A567ADE"/>
    <w:lvl w:ilvl="0" w:tplc="2FD20AF8">
      <w:start w:val="6"/>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F834E17"/>
    <w:multiLevelType w:val="hybridMultilevel"/>
    <w:tmpl w:val="18920F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05E1168"/>
    <w:multiLevelType w:val="hybridMultilevel"/>
    <w:tmpl w:val="B39257AC"/>
    <w:lvl w:ilvl="0" w:tplc="C2F0E35C">
      <w:start w:val="1"/>
      <w:numFmt w:val="lowerLetter"/>
      <w:lvlText w:val="%1)"/>
      <w:lvlJc w:val="left"/>
      <w:pPr>
        <w:ind w:left="720" w:hanging="360"/>
      </w:pPr>
      <w:rPr>
        <w:rFonts w:ascii="Arial" w:hAnsi="Arial" w:cs="Arial"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5A103EC"/>
    <w:multiLevelType w:val="hybridMultilevel"/>
    <w:tmpl w:val="3E12AB72"/>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6CA73E8"/>
    <w:multiLevelType w:val="hybridMultilevel"/>
    <w:tmpl w:val="2B1429C0"/>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47A1F26"/>
    <w:multiLevelType w:val="hybridMultilevel"/>
    <w:tmpl w:val="75C45E68"/>
    <w:lvl w:ilvl="0" w:tplc="0C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47C56AB"/>
    <w:multiLevelType w:val="hybridMultilevel"/>
    <w:tmpl w:val="7666C54A"/>
    <w:lvl w:ilvl="0" w:tplc="7BBEBD58">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9">
    <w:nsid w:val="56F83CBB"/>
    <w:multiLevelType w:val="hybridMultilevel"/>
    <w:tmpl w:val="018CCB7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B7C6F6A"/>
    <w:multiLevelType w:val="hybridMultilevel"/>
    <w:tmpl w:val="124085E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1">
    <w:nsid w:val="60A9066C"/>
    <w:multiLevelType w:val="hybridMultilevel"/>
    <w:tmpl w:val="6F2A2D08"/>
    <w:lvl w:ilvl="0" w:tplc="07FCC282">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63AD2C3F"/>
    <w:multiLevelType w:val="hybridMultilevel"/>
    <w:tmpl w:val="0A76D08A"/>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B5A279C"/>
    <w:multiLevelType w:val="hybridMultilevel"/>
    <w:tmpl w:val="6DCCA70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nsid w:val="6D4E1CCA"/>
    <w:multiLevelType w:val="hybridMultilevel"/>
    <w:tmpl w:val="5C6403E2"/>
    <w:lvl w:ilvl="0" w:tplc="4732CA70">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1267F3F"/>
    <w:multiLevelType w:val="hybridMultilevel"/>
    <w:tmpl w:val="E168DD2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743C7A75"/>
    <w:multiLevelType w:val="hybridMultilevel"/>
    <w:tmpl w:val="A97ECDB4"/>
    <w:lvl w:ilvl="0" w:tplc="FE66434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B400A29"/>
    <w:multiLevelType w:val="hybridMultilevel"/>
    <w:tmpl w:val="C33C8C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7D655B1E"/>
    <w:multiLevelType w:val="hybridMultilevel"/>
    <w:tmpl w:val="8968F808"/>
    <w:lvl w:ilvl="0" w:tplc="4CA826F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21"/>
  </w:num>
  <w:num w:numId="3">
    <w:abstractNumId w:val="14"/>
  </w:num>
  <w:num w:numId="4">
    <w:abstractNumId w:val="23"/>
  </w:num>
  <w:num w:numId="5">
    <w:abstractNumId w:val="7"/>
  </w:num>
  <w:num w:numId="6">
    <w:abstractNumId w:val="11"/>
  </w:num>
  <w:num w:numId="7">
    <w:abstractNumId w:val="26"/>
  </w:num>
  <w:num w:numId="8">
    <w:abstractNumId w:val="25"/>
  </w:num>
  <w:num w:numId="9">
    <w:abstractNumId w:val="28"/>
  </w:num>
  <w:num w:numId="10">
    <w:abstractNumId w:val="20"/>
  </w:num>
  <w:num w:numId="11">
    <w:abstractNumId w:val="5"/>
  </w:num>
  <w:num w:numId="12">
    <w:abstractNumId w:val="0"/>
  </w:num>
  <w:num w:numId="13">
    <w:abstractNumId w:val="17"/>
  </w:num>
  <w:num w:numId="14">
    <w:abstractNumId w:val="12"/>
  </w:num>
  <w:num w:numId="15">
    <w:abstractNumId w:val="8"/>
  </w:num>
  <w:num w:numId="16">
    <w:abstractNumId w:val="22"/>
  </w:num>
  <w:num w:numId="17">
    <w:abstractNumId w:val="18"/>
  </w:num>
  <w:num w:numId="18">
    <w:abstractNumId w:val="19"/>
  </w:num>
  <w:num w:numId="19">
    <w:abstractNumId w:val="15"/>
  </w:num>
  <w:num w:numId="20">
    <w:abstractNumId w:val="6"/>
  </w:num>
  <w:num w:numId="21">
    <w:abstractNumId w:val="9"/>
  </w:num>
  <w:num w:numId="22">
    <w:abstractNumId w:val="24"/>
  </w:num>
  <w:num w:numId="23">
    <w:abstractNumId w:val="3"/>
  </w:num>
  <w:num w:numId="24">
    <w:abstractNumId w:val="16"/>
  </w:num>
  <w:num w:numId="25">
    <w:abstractNumId w:val="27"/>
  </w:num>
  <w:num w:numId="26">
    <w:abstractNumId w:val="2"/>
  </w:num>
  <w:num w:numId="27">
    <w:abstractNumId w:val="1"/>
  </w:num>
  <w:num w:numId="28">
    <w:abstractNumId w:val="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D0D"/>
    <w:rsid w:val="000014C3"/>
    <w:rsid w:val="0002600A"/>
    <w:rsid w:val="00037741"/>
    <w:rsid w:val="00047693"/>
    <w:rsid w:val="00055481"/>
    <w:rsid w:val="0006021F"/>
    <w:rsid w:val="00064410"/>
    <w:rsid w:val="00072377"/>
    <w:rsid w:val="00084272"/>
    <w:rsid w:val="00087ECF"/>
    <w:rsid w:val="00096200"/>
    <w:rsid w:val="000A00B3"/>
    <w:rsid w:val="000A2313"/>
    <w:rsid w:val="000B53ED"/>
    <w:rsid w:val="000D651C"/>
    <w:rsid w:val="000E2F0D"/>
    <w:rsid w:val="00102E1C"/>
    <w:rsid w:val="00103C1D"/>
    <w:rsid w:val="00105A78"/>
    <w:rsid w:val="00106B42"/>
    <w:rsid w:val="001212B9"/>
    <w:rsid w:val="001422C1"/>
    <w:rsid w:val="00166691"/>
    <w:rsid w:val="0016710C"/>
    <w:rsid w:val="001703D3"/>
    <w:rsid w:val="00180534"/>
    <w:rsid w:val="001901A0"/>
    <w:rsid w:val="00197C07"/>
    <w:rsid w:val="001A56BD"/>
    <w:rsid w:val="001A6012"/>
    <w:rsid w:val="001B7FA4"/>
    <w:rsid w:val="001C11F9"/>
    <w:rsid w:val="001C32D7"/>
    <w:rsid w:val="001C54CE"/>
    <w:rsid w:val="001C7CA9"/>
    <w:rsid w:val="001D08BE"/>
    <w:rsid w:val="001E7C60"/>
    <w:rsid w:val="00200D3C"/>
    <w:rsid w:val="00203382"/>
    <w:rsid w:val="00206144"/>
    <w:rsid w:val="00206D8C"/>
    <w:rsid w:val="00207F66"/>
    <w:rsid w:val="00224C7B"/>
    <w:rsid w:val="00230944"/>
    <w:rsid w:val="002348F9"/>
    <w:rsid w:val="00242F3C"/>
    <w:rsid w:val="0026039C"/>
    <w:rsid w:val="0026043E"/>
    <w:rsid w:val="002B4A0F"/>
    <w:rsid w:val="002C4BF8"/>
    <w:rsid w:val="002D140A"/>
    <w:rsid w:val="002D6C5D"/>
    <w:rsid w:val="002D7D19"/>
    <w:rsid w:val="00313DCB"/>
    <w:rsid w:val="0031408C"/>
    <w:rsid w:val="00314186"/>
    <w:rsid w:val="00324041"/>
    <w:rsid w:val="00326174"/>
    <w:rsid w:val="003262FF"/>
    <w:rsid w:val="00331A4F"/>
    <w:rsid w:val="003529B2"/>
    <w:rsid w:val="003538E9"/>
    <w:rsid w:val="00362A85"/>
    <w:rsid w:val="00363CF6"/>
    <w:rsid w:val="003717EF"/>
    <w:rsid w:val="00382223"/>
    <w:rsid w:val="003854F3"/>
    <w:rsid w:val="003875DC"/>
    <w:rsid w:val="003945ED"/>
    <w:rsid w:val="003A69F3"/>
    <w:rsid w:val="003B4457"/>
    <w:rsid w:val="003B63CA"/>
    <w:rsid w:val="003E639B"/>
    <w:rsid w:val="003F12D9"/>
    <w:rsid w:val="003F4064"/>
    <w:rsid w:val="003F4DDC"/>
    <w:rsid w:val="00407EBA"/>
    <w:rsid w:val="004111D9"/>
    <w:rsid w:val="004203B9"/>
    <w:rsid w:val="00420894"/>
    <w:rsid w:val="0045507E"/>
    <w:rsid w:val="00482E7D"/>
    <w:rsid w:val="00485D88"/>
    <w:rsid w:val="004860B3"/>
    <w:rsid w:val="00493FE7"/>
    <w:rsid w:val="004A276F"/>
    <w:rsid w:val="004A502A"/>
    <w:rsid w:val="004A69F4"/>
    <w:rsid w:val="004A7949"/>
    <w:rsid w:val="004C0B1A"/>
    <w:rsid w:val="004C3B0A"/>
    <w:rsid w:val="004C4049"/>
    <w:rsid w:val="004D12CC"/>
    <w:rsid w:val="004E4AEA"/>
    <w:rsid w:val="00504449"/>
    <w:rsid w:val="0050512F"/>
    <w:rsid w:val="00516AF3"/>
    <w:rsid w:val="00526EA7"/>
    <w:rsid w:val="00552A2A"/>
    <w:rsid w:val="00566AF6"/>
    <w:rsid w:val="005767A1"/>
    <w:rsid w:val="00596062"/>
    <w:rsid w:val="005A1572"/>
    <w:rsid w:val="005A363B"/>
    <w:rsid w:val="005B3391"/>
    <w:rsid w:val="005B6ACB"/>
    <w:rsid w:val="005D71C8"/>
    <w:rsid w:val="005E3B93"/>
    <w:rsid w:val="005E45E7"/>
    <w:rsid w:val="005F4F2A"/>
    <w:rsid w:val="00614E80"/>
    <w:rsid w:val="00617BE0"/>
    <w:rsid w:val="006275C1"/>
    <w:rsid w:val="00643A7A"/>
    <w:rsid w:val="00647AD2"/>
    <w:rsid w:val="006534CD"/>
    <w:rsid w:val="00654A1F"/>
    <w:rsid w:val="0065610D"/>
    <w:rsid w:val="00661275"/>
    <w:rsid w:val="00684A2B"/>
    <w:rsid w:val="00693692"/>
    <w:rsid w:val="00697677"/>
    <w:rsid w:val="006B54BE"/>
    <w:rsid w:val="006B7FA1"/>
    <w:rsid w:val="006C1097"/>
    <w:rsid w:val="006D403B"/>
    <w:rsid w:val="006E1778"/>
    <w:rsid w:val="006F6712"/>
    <w:rsid w:val="00701B92"/>
    <w:rsid w:val="00754C5F"/>
    <w:rsid w:val="00756C49"/>
    <w:rsid w:val="00762DB3"/>
    <w:rsid w:val="00766DC4"/>
    <w:rsid w:val="00772552"/>
    <w:rsid w:val="00773B39"/>
    <w:rsid w:val="00781CBD"/>
    <w:rsid w:val="00792FCF"/>
    <w:rsid w:val="007A3F66"/>
    <w:rsid w:val="007A439E"/>
    <w:rsid w:val="007B14C3"/>
    <w:rsid w:val="007C1BC4"/>
    <w:rsid w:val="007D476E"/>
    <w:rsid w:val="007E3E3A"/>
    <w:rsid w:val="007F49C1"/>
    <w:rsid w:val="00806D9E"/>
    <w:rsid w:val="00821DD1"/>
    <w:rsid w:val="00844431"/>
    <w:rsid w:val="00855F42"/>
    <w:rsid w:val="00872226"/>
    <w:rsid w:val="00872DBE"/>
    <w:rsid w:val="00874537"/>
    <w:rsid w:val="008813C1"/>
    <w:rsid w:val="0089442C"/>
    <w:rsid w:val="0089784E"/>
    <w:rsid w:val="008B3320"/>
    <w:rsid w:val="008E3855"/>
    <w:rsid w:val="008E410A"/>
    <w:rsid w:val="008E4697"/>
    <w:rsid w:val="008E68C7"/>
    <w:rsid w:val="008F0619"/>
    <w:rsid w:val="008F0BBF"/>
    <w:rsid w:val="009038D6"/>
    <w:rsid w:val="009100CD"/>
    <w:rsid w:val="00925C3A"/>
    <w:rsid w:val="009260DE"/>
    <w:rsid w:val="00930E0B"/>
    <w:rsid w:val="0093300A"/>
    <w:rsid w:val="009416F9"/>
    <w:rsid w:val="00946713"/>
    <w:rsid w:val="00961888"/>
    <w:rsid w:val="00962B78"/>
    <w:rsid w:val="00965CDF"/>
    <w:rsid w:val="0098310C"/>
    <w:rsid w:val="00991FD4"/>
    <w:rsid w:val="00996D7C"/>
    <w:rsid w:val="00997E05"/>
    <w:rsid w:val="009A0492"/>
    <w:rsid w:val="009A46EA"/>
    <w:rsid w:val="009A640D"/>
    <w:rsid w:val="009B0775"/>
    <w:rsid w:val="009B1D65"/>
    <w:rsid w:val="009B56BA"/>
    <w:rsid w:val="009B6A3D"/>
    <w:rsid w:val="009D76B0"/>
    <w:rsid w:val="009F51E3"/>
    <w:rsid w:val="00A005BD"/>
    <w:rsid w:val="00A02651"/>
    <w:rsid w:val="00A04A90"/>
    <w:rsid w:val="00A17824"/>
    <w:rsid w:val="00A268B9"/>
    <w:rsid w:val="00A372E8"/>
    <w:rsid w:val="00A3752F"/>
    <w:rsid w:val="00A54B95"/>
    <w:rsid w:val="00A63B2C"/>
    <w:rsid w:val="00A715F7"/>
    <w:rsid w:val="00A75B6B"/>
    <w:rsid w:val="00A81AAB"/>
    <w:rsid w:val="00A81C63"/>
    <w:rsid w:val="00A837B5"/>
    <w:rsid w:val="00AA57C0"/>
    <w:rsid w:val="00AB1377"/>
    <w:rsid w:val="00AD00C7"/>
    <w:rsid w:val="00AD75E6"/>
    <w:rsid w:val="00AF4358"/>
    <w:rsid w:val="00AF7A41"/>
    <w:rsid w:val="00B361C9"/>
    <w:rsid w:val="00B40C23"/>
    <w:rsid w:val="00B53B57"/>
    <w:rsid w:val="00B745F0"/>
    <w:rsid w:val="00B75D52"/>
    <w:rsid w:val="00B80579"/>
    <w:rsid w:val="00B82C6C"/>
    <w:rsid w:val="00B932AA"/>
    <w:rsid w:val="00B93C5A"/>
    <w:rsid w:val="00BA0976"/>
    <w:rsid w:val="00BA09C3"/>
    <w:rsid w:val="00BA6D75"/>
    <w:rsid w:val="00BB20C2"/>
    <w:rsid w:val="00BB3492"/>
    <w:rsid w:val="00BF3D3A"/>
    <w:rsid w:val="00BF59D6"/>
    <w:rsid w:val="00C0737F"/>
    <w:rsid w:val="00C10987"/>
    <w:rsid w:val="00C240CA"/>
    <w:rsid w:val="00C56258"/>
    <w:rsid w:val="00C608C3"/>
    <w:rsid w:val="00C60D0D"/>
    <w:rsid w:val="00C65C20"/>
    <w:rsid w:val="00C9103C"/>
    <w:rsid w:val="00C9403B"/>
    <w:rsid w:val="00CA4280"/>
    <w:rsid w:val="00CA7335"/>
    <w:rsid w:val="00CA7CED"/>
    <w:rsid w:val="00CB04CC"/>
    <w:rsid w:val="00CD2896"/>
    <w:rsid w:val="00CD37D8"/>
    <w:rsid w:val="00CD6782"/>
    <w:rsid w:val="00CE69C3"/>
    <w:rsid w:val="00CE7581"/>
    <w:rsid w:val="00CF08E9"/>
    <w:rsid w:val="00D379DA"/>
    <w:rsid w:val="00D460E8"/>
    <w:rsid w:val="00D55696"/>
    <w:rsid w:val="00D566DE"/>
    <w:rsid w:val="00D61655"/>
    <w:rsid w:val="00D65C55"/>
    <w:rsid w:val="00D66EA5"/>
    <w:rsid w:val="00D74701"/>
    <w:rsid w:val="00D82182"/>
    <w:rsid w:val="00D9058D"/>
    <w:rsid w:val="00D93C14"/>
    <w:rsid w:val="00D97564"/>
    <w:rsid w:val="00DA05D6"/>
    <w:rsid w:val="00DA554B"/>
    <w:rsid w:val="00DA5F9A"/>
    <w:rsid w:val="00DB1F9E"/>
    <w:rsid w:val="00DC6BB3"/>
    <w:rsid w:val="00DD46BC"/>
    <w:rsid w:val="00E03BC0"/>
    <w:rsid w:val="00E069CD"/>
    <w:rsid w:val="00E06A6A"/>
    <w:rsid w:val="00E21DF6"/>
    <w:rsid w:val="00E2293F"/>
    <w:rsid w:val="00E36450"/>
    <w:rsid w:val="00E40661"/>
    <w:rsid w:val="00E44CC4"/>
    <w:rsid w:val="00E45640"/>
    <w:rsid w:val="00E51041"/>
    <w:rsid w:val="00E51D31"/>
    <w:rsid w:val="00E80BE5"/>
    <w:rsid w:val="00E9463A"/>
    <w:rsid w:val="00E94F27"/>
    <w:rsid w:val="00EA1ECC"/>
    <w:rsid w:val="00ED0289"/>
    <w:rsid w:val="00EF1BA2"/>
    <w:rsid w:val="00EF6BE8"/>
    <w:rsid w:val="00F07010"/>
    <w:rsid w:val="00F1358F"/>
    <w:rsid w:val="00F2691A"/>
    <w:rsid w:val="00F505DA"/>
    <w:rsid w:val="00F51B43"/>
    <w:rsid w:val="00F56B07"/>
    <w:rsid w:val="00F74685"/>
    <w:rsid w:val="00F93C4A"/>
    <w:rsid w:val="00FB2312"/>
    <w:rsid w:val="00FB6A4F"/>
    <w:rsid w:val="00FD6D19"/>
    <w:rsid w:val="00FE7D01"/>
    <w:rsid w:val="00FF1268"/>
    <w:rsid w:val="00FF68B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0D"/>
    <w:rPr>
      <w:rFonts w:ascii="Comic Sans MS" w:eastAsia="Times" w:hAnsi="Comic Sans MS" w:cs="Times New Roman"/>
      <w:lang w:eastAsia="es-ES_tradnl"/>
    </w:rPr>
  </w:style>
  <w:style w:type="paragraph" w:styleId="Ttulo1">
    <w:name w:val="heading 1"/>
    <w:basedOn w:val="Normal"/>
    <w:next w:val="Normal"/>
    <w:link w:val="Ttulo1Car"/>
    <w:autoRedefine/>
    <w:uiPriority w:val="99"/>
    <w:qFormat/>
    <w:rsid w:val="00331A4F"/>
    <w:pPr>
      <w:keepNext/>
      <w:widowControl w:val="0"/>
      <w:autoSpaceDE w:val="0"/>
      <w:autoSpaceDN w:val="0"/>
      <w:adjustRightInd w:val="0"/>
      <w:spacing w:line="360" w:lineRule="auto"/>
      <w:ind w:firstLine="720"/>
      <w:jc w:val="both"/>
      <w:outlineLvl w:val="0"/>
    </w:pPr>
    <w:rPr>
      <w:rFonts w:ascii="Times New Roman" w:eastAsia="Times New Roman" w:hAnsi="Times New Roman" w:cs="Arial"/>
      <w:b/>
      <w:bCs/>
      <w:lang w:val="en-US" w:eastAsia="es-CO"/>
    </w:rPr>
  </w:style>
  <w:style w:type="paragraph" w:styleId="Ttulo2">
    <w:name w:val="heading 2"/>
    <w:basedOn w:val="Normal"/>
    <w:next w:val="Normal"/>
    <w:link w:val="Ttulo2Car"/>
    <w:autoRedefine/>
    <w:uiPriority w:val="9"/>
    <w:semiHidden/>
    <w:unhideWhenUsed/>
    <w:qFormat/>
    <w:rsid w:val="00D93C14"/>
    <w:pPr>
      <w:keepNext/>
      <w:keepLines/>
      <w:spacing w:before="200"/>
      <w:outlineLvl w:val="1"/>
    </w:pPr>
    <w:rPr>
      <w:rFonts w:eastAsiaTheme="majorEastAsia" w:cstheme="majorBidi"/>
      <w:b/>
      <w:bCs/>
      <w:szCs w:val="26"/>
    </w:rPr>
  </w:style>
  <w:style w:type="paragraph" w:styleId="Ttulo3">
    <w:name w:val="heading 3"/>
    <w:basedOn w:val="Normal"/>
    <w:next w:val="Normal"/>
    <w:link w:val="Ttulo3Car"/>
    <w:uiPriority w:val="99"/>
    <w:unhideWhenUsed/>
    <w:qFormat/>
    <w:rsid w:val="0005548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2B4A0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31A4F"/>
    <w:rPr>
      <w:rFonts w:ascii="Times New Roman" w:eastAsia="Times New Roman" w:hAnsi="Times New Roman" w:cs="Arial"/>
      <w:b/>
      <w:bCs/>
      <w:lang w:val="en-US" w:eastAsia="es-CO"/>
    </w:rPr>
  </w:style>
  <w:style w:type="character" w:customStyle="1" w:styleId="Ttulo2Car">
    <w:name w:val="Título 2 Car"/>
    <w:basedOn w:val="Fuentedeprrafopredeter"/>
    <w:link w:val="Ttulo2"/>
    <w:uiPriority w:val="9"/>
    <w:semiHidden/>
    <w:rsid w:val="00D93C14"/>
    <w:rPr>
      <w:rFonts w:eastAsiaTheme="majorEastAsia" w:cstheme="majorBidi"/>
      <w:b/>
      <w:bCs/>
      <w:szCs w:val="26"/>
    </w:rPr>
  </w:style>
  <w:style w:type="paragraph" w:styleId="Prrafodelista">
    <w:name w:val="List Paragraph"/>
    <w:basedOn w:val="Normal"/>
    <w:uiPriority w:val="34"/>
    <w:qFormat/>
    <w:rsid w:val="00C60D0D"/>
    <w:pPr>
      <w:ind w:left="720"/>
      <w:contextualSpacing/>
    </w:pPr>
  </w:style>
  <w:style w:type="table" w:styleId="Tablaconcuadrcula">
    <w:name w:val="Table Grid"/>
    <w:basedOn w:val="Tablanormal"/>
    <w:uiPriority w:val="59"/>
    <w:rsid w:val="00C60D0D"/>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rsid w:val="00C6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C60D0D"/>
    <w:rPr>
      <w:rFonts w:ascii="Courier New" w:eastAsia="Times New Roman" w:hAnsi="Courier New" w:cs="Courier New"/>
      <w:sz w:val="20"/>
      <w:szCs w:val="20"/>
      <w:lang w:val="es-ES"/>
    </w:rPr>
  </w:style>
  <w:style w:type="paragraph" w:customStyle="1" w:styleId="Default">
    <w:name w:val="Default"/>
    <w:rsid w:val="00F2691A"/>
    <w:pPr>
      <w:autoSpaceDE w:val="0"/>
      <w:autoSpaceDN w:val="0"/>
      <w:adjustRightInd w:val="0"/>
    </w:pPr>
    <w:rPr>
      <w:rFonts w:ascii="Arial" w:eastAsiaTheme="minorHAnsi" w:hAnsi="Arial" w:cs="Arial"/>
      <w:color w:val="000000"/>
      <w:lang w:val="es-CO" w:eastAsia="en-US"/>
    </w:rPr>
  </w:style>
  <w:style w:type="paragraph" w:styleId="Encabezado">
    <w:name w:val="header"/>
    <w:basedOn w:val="Normal"/>
    <w:link w:val="EncabezadoCar"/>
    <w:uiPriority w:val="99"/>
    <w:unhideWhenUsed/>
    <w:rsid w:val="00617BE0"/>
    <w:pPr>
      <w:tabs>
        <w:tab w:val="center" w:pos="4252"/>
        <w:tab w:val="right" w:pos="8504"/>
      </w:tabs>
    </w:pPr>
  </w:style>
  <w:style w:type="character" w:customStyle="1" w:styleId="EncabezadoCar">
    <w:name w:val="Encabezado Car"/>
    <w:basedOn w:val="Fuentedeprrafopredeter"/>
    <w:link w:val="Encabezado"/>
    <w:uiPriority w:val="99"/>
    <w:rsid w:val="00617BE0"/>
    <w:rPr>
      <w:rFonts w:ascii="Comic Sans MS" w:eastAsia="Times" w:hAnsi="Comic Sans MS" w:cs="Times New Roman"/>
      <w:lang w:eastAsia="es-ES_tradnl"/>
    </w:rPr>
  </w:style>
  <w:style w:type="paragraph" w:styleId="Piedepgina">
    <w:name w:val="footer"/>
    <w:basedOn w:val="Normal"/>
    <w:link w:val="PiedepginaCar"/>
    <w:uiPriority w:val="99"/>
    <w:unhideWhenUsed/>
    <w:rsid w:val="00617BE0"/>
    <w:pPr>
      <w:tabs>
        <w:tab w:val="center" w:pos="4252"/>
        <w:tab w:val="right" w:pos="8504"/>
      </w:tabs>
    </w:pPr>
  </w:style>
  <w:style w:type="character" w:customStyle="1" w:styleId="PiedepginaCar">
    <w:name w:val="Pie de página Car"/>
    <w:basedOn w:val="Fuentedeprrafopredeter"/>
    <w:link w:val="Piedepgina"/>
    <w:uiPriority w:val="99"/>
    <w:rsid w:val="00617BE0"/>
    <w:rPr>
      <w:rFonts w:ascii="Comic Sans MS" w:eastAsia="Times" w:hAnsi="Comic Sans MS" w:cs="Times New Roman"/>
      <w:lang w:eastAsia="es-ES_tradnl"/>
    </w:rPr>
  </w:style>
  <w:style w:type="character" w:styleId="Hipervnculo">
    <w:name w:val="Hyperlink"/>
    <w:basedOn w:val="Fuentedeprrafopredeter"/>
    <w:uiPriority w:val="99"/>
    <w:semiHidden/>
    <w:unhideWhenUsed/>
    <w:rsid w:val="00701B92"/>
    <w:rPr>
      <w:color w:val="0000FF"/>
      <w:u w:val="single"/>
    </w:rPr>
  </w:style>
  <w:style w:type="paragraph" w:styleId="Textodeglobo">
    <w:name w:val="Balloon Text"/>
    <w:basedOn w:val="Normal"/>
    <w:link w:val="TextodegloboCar"/>
    <w:uiPriority w:val="99"/>
    <w:semiHidden/>
    <w:unhideWhenUsed/>
    <w:rsid w:val="00844431"/>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431"/>
    <w:rPr>
      <w:rFonts w:ascii="Tahoma" w:eastAsia="Times" w:hAnsi="Tahoma" w:cs="Tahoma"/>
      <w:sz w:val="16"/>
      <w:szCs w:val="16"/>
      <w:lang w:eastAsia="es-ES_tradnl"/>
    </w:rPr>
  </w:style>
  <w:style w:type="character" w:customStyle="1" w:styleId="Ttulo3Car">
    <w:name w:val="Título 3 Car"/>
    <w:basedOn w:val="Fuentedeprrafopredeter"/>
    <w:link w:val="Ttulo3"/>
    <w:uiPriority w:val="99"/>
    <w:semiHidden/>
    <w:rsid w:val="00055481"/>
    <w:rPr>
      <w:rFonts w:asciiTheme="majorHAnsi" w:eastAsiaTheme="majorEastAsia" w:hAnsiTheme="majorHAnsi" w:cstheme="majorBidi"/>
      <w:b/>
      <w:bCs/>
      <w:color w:val="4F81BD" w:themeColor="accent1"/>
      <w:lang w:eastAsia="es-ES_tradnl"/>
    </w:rPr>
  </w:style>
  <w:style w:type="paragraph" w:styleId="Textoindependiente">
    <w:name w:val="Body Text"/>
    <w:basedOn w:val="Normal"/>
    <w:link w:val="TextoindependienteCar"/>
    <w:uiPriority w:val="99"/>
    <w:rsid w:val="0002600A"/>
    <w:pPr>
      <w:spacing w:before="100" w:beforeAutospacing="1" w:after="100" w:afterAutospacing="1"/>
    </w:pPr>
    <w:rPr>
      <w:rFonts w:ascii="Arial Unicode MS" w:eastAsia="Arial Unicode MS" w:hAnsi="Arial Unicode MS" w:cs="Arial Unicode MS"/>
      <w:lang w:val="es-ES" w:eastAsia="es-ES"/>
    </w:rPr>
  </w:style>
  <w:style w:type="character" w:customStyle="1" w:styleId="TextoindependienteCar">
    <w:name w:val="Texto independiente Car"/>
    <w:basedOn w:val="Fuentedeprrafopredeter"/>
    <w:link w:val="Textoindependiente"/>
    <w:uiPriority w:val="99"/>
    <w:rsid w:val="0002600A"/>
    <w:rPr>
      <w:rFonts w:ascii="Arial Unicode MS" w:eastAsia="Arial Unicode MS" w:hAnsi="Arial Unicode MS" w:cs="Arial Unicode MS"/>
      <w:lang w:val="es-ES"/>
    </w:rPr>
  </w:style>
  <w:style w:type="character" w:customStyle="1" w:styleId="Ttulo4Car">
    <w:name w:val="Título 4 Car"/>
    <w:basedOn w:val="Fuentedeprrafopredeter"/>
    <w:link w:val="Ttulo4"/>
    <w:uiPriority w:val="99"/>
    <w:semiHidden/>
    <w:rsid w:val="002B4A0F"/>
    <w:rPr>
      <w:rFonts w:asciiTheme="majorHAnsi" w:eastAsiaTheme="majorEastAsia" w:hAnsiTheme="majorHAnsi" w:cstheme="majorBidi"/>
      <w:i/>
      <w:iCs/>
      <w:color w:val="365F91" w:themeColor="accent1" w:themeShade="BF"/>
      <w:lang w:eastAsia="es-ES_tradnl"/>
    </w:rPr>
  </w:style>
  <w:style w:type="paragraph" w:customStyle="1" w:styleId="ecmsobodytext">
    <w:name w:val="ec_msobodytext"/>
    <w:basedOn w:val="Normal"/>
    <w:uiPriority w:val="99"/>
    <w:rsid w:val="002B4A0F"/>
    <w:pPr>
      <w:spacing w:before="100" w:beforeAutospacing="1" w:after="100" w:afterAutospacing="1"/>
    </w:pPr>
    <w:rPr>
      <w:rFonts w:ascii="Times New Roman" w:eastAsia="Times New Roman" w:hAnsi="Times New Roman"/>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0D"/>
    <w:rPr>
      <w:rFonts w:ascii="Comic Sans MS" w:eastAsia="Times" w:hAnsi="Comic Sans MS" w:cs="Times New Roman"/>
      <w:lang w:eastAsia="es-ES_tradnl"/>
    </w:rPr>
  </w:style>
  <w:style w:type="paragraph" w:styleId="Ttulo1">
    <w:name w:val="heading 1"/>
    <w:basedOn w:val="Normal"/>
    <w:next w:val="Normal"/>
    <w:link w:val="Ttulo1Car"/>
    <w:autoRedefine/>
    <w:uiPriority w:val="99"/>
    <w:qFormat/>
    <w:rsid w:val="00331A4F"/>
    <w:pPr>
      <w:keepNext/>
      <w:widowControl w:val="0"/>
      <w:autoSpaceDE w:val="0"/>
      <w:autoSpaceDN w:val="0"/>
      <w:adjustRightInd w:val="0"/>
      <w:spacing w:line="360" w:lineRule="auto"/>
      <w:ind w:firstLine="720"/>
      <w:jc w:val="both"/>
      <w:outlineLvl w:val="0"/>
    </w:pPr>
    <w:rPr>
      <w:rFonts w:ascii="Times New Roman" w:eastAsia="Times New Roman" w:hAnsi="Times New Roman" w:cs="Arial"/>
      <w:b/>
      <w:bCs/>
      <w:lang w:val="en-US" w:eastAsia="es-CO"/>
    </w:rPr>
  </w:style>
  <w:style w:type="paragraph" w:styleId="Ttulo2">
    <w:name w:val="heading 2"/>
    <w:basedOn w:val="Normal"/>
    <w:next w:val="Normal"/>
    <w:link w:val="Ttulo2Car"/>
    <w:autoRedefine/>
    <w:uiPriority w:val="9"/>
    <w:semiHidden/>
    <w:unhideWhenUsed/>
    <w:qFormat/>
    <w:rsid w:val="00D93C14"/>
    <w:pPr>
      <w:keepNext/>
      <w:keepLines/>
      <w:spacing w:before="200"/>
      <w:outlineLvl w:val="1"/>
    </w:pPr>
    <w:rPr>
      <w:rFonts w:eastAsiaTheme="majorEastAsia" w:cstheme="majorBidi"/>
      <w:b/>
      <w:bCs/>
      <w:szCs w:val="26"/>
    </w:rPr>
  </w:style>
  <w:style w:type="paragraph" w:styleId="Ttulo3">
    <w:name w:val="heading 3"/>
    <w:basedOn w:val="Normal"/>
    <w:next w:val="Normal"/>
    <w:link w:val="Ttulo3Car"/>
    <w:uiPriority w:val="99"/>
    <w:unhideWhenUsed/>
    <w:qFormat/>
    <w:rsid w:val="0005548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2B4A0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31A4F"/>
    <w:rPr>
      <w:rFonts w:ascii="Times New Roman" w:eastAsia="Times New Roman" w:hAnsi="Times New Roman" w:cs="Arial"/>
      <w:b/>
      <w:bCs/>
      <w:lang w:val="en-US" w:eastAsia="es-CO"/>
    </w:rPr>
  </w:style>
  <w:style w:type="character" w:customStyle="1" w:styleId="Ttulo2Car">
    <w:name w:val="Título 2 Car"/>
    <w:basedOn w:val="Fuentedeprrafopredeter"/>
    <w:link w:val="Ttulo2"/>
    <w:uiPriority w:val="9"/>
    <w:semiHidden/>
    <w:rsid w:val="00D93C14"/>
    <w:rPr>
      <w:rFonts w:eastAsiaTheme="majorEastAsia" w:cstheme="majorBidi"/>
      <w:b/>
      <w:bCs/>
      <w:szCs w:val="26"/>
    </w:rPr>
  </w:style>
  <w:style w:type="paragraph" w:styleId="Prrafodelista">
    <w:name w:val="List Paragraph"/>
    <w:basedOn w:val="Normal"/>
    <w:uiPriority w:val="34"/>
    <w:qFormat/>
    <w:rsid w:val="00C60D0D"/>
    <w:pPr>
      <w:ind w:left="720"/>
      <w:contextualSpacing/>
    </w:pPr>
  </w:style>
  <w:style w:type="table" w:styleId="Tablaconcuadrcula">
    <w:name w:val="Table Grid"/>
    <w:basedOn w:val="Tablanormal"/>
    <w:uiPriority w:val="59"/>
    <w:rsid w:val="00C60D0D"/>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rsid w:val="00C6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C60D0D"/>
    <w:rPr>
      <w:rFonts w:ascii="Courier New" w:eastAsia="Times New Roman" w:hAnsi="Courier New" w:cs="Courier New"/>
      <w:sz w:val="20"/>
      <w:szCs w:val="20"/>
      <w:lang w:val="es-ES"/>
    </w:rPr>
  </w:style>
  <w:style w:type="paragraph" w:customStyle="1" w:styleId="Default">
    <w:name w:val="Default"/>
    <w:rsid w:val="00F2691A"/>
    <w:pPr>
      <w:autoSpaceDE w:val="0"/>
      <w:autoSpaceDN w:val="0"/>
      <w:adjustRightInd w:val="0"/>
    </w:pPr>
    <w:rPr>
      <w:rFonts w:ascii="Arial" w:eastAsiaTheme="minorHAnsi" w:hAnsi="Arial" w:cs="Arial"/>
      <w:color w:val="000000"/>
      <w:lang w:val="es-CO" w:eastAsia="en-US"/>
    </w:rPr>
  </w:style>
  <w:style w:type="paragraph" w:styleId="Encabezado">
    <w:name w:val="header"/>
    <w:basedOn w:val="Normal"/>
    <w:link w:val="EncabezadoCar"/>
    <w:uiPriority w:val="99"/>
    <w:unhideWhenUsed/>
    <w:rsid w:val="00617BE0"/>
    <w:pPr>
      <w:tabs>
        <w:tab w:val="center" w:pos="4252"/>
        <w:tab w:val="right" w:pos="8504"/>
      </w:tabs>
    </w:pPr>
  </w:style>
  <w:style w:type="character" w:customStyle="1" w:styleId="EncabezadoCar">
    <w:name w:val="Encabezado Car"/>
    <w:basedOn w:val="Fuentedeprrafopredeter"/>
    <w:link w:val="Encabezado"/>
    <w:uiPriority w:val="99"/>
    <w:rsid w:val="00617BE0"/>
    <w:rPr>
      <w:rFonts w:ascii="Comic Sans MS" w:eastAsia="Times" w:hAnsi="Comic Sans MS" w:cs="Times New Roman"/>
      <w:lang w:eastAsia="es-ES_tradnl"/>
    </w:rPr>
  </w:style>
  <w:style w:type="paragraph" w:styleId="Piedepgina">
    <w:name w:val="footer"/>
    <w:basedOn w:val="Normal"/>
    <w:link w:val="PiedepginaCar"/>
    <w:uiPriority w:val="99"/>
    <w:unhideWhenUsed/>
    <w:rsid w:val="00617BE0"/>
    <w:pPr>
      <w:tabs>
        <w:tab w:val="center" w:pos="4252"/>
        <w:tab w:val="right" w:pos="8504"/>
      </w:tabs>
    </w:pPr>
  </w:style>
  <w:style w:type="character" w:customStyle="1" w:styleId="PiedepginaCar">
    <w:name w:val="Pie de página Car"/>
    <w:basedOn w:val="Fuentedeprrafopredeter"/>
    <w:link w:val="Piedepgina"/>
    <w:uiPriority w:val="99"/>
    <w:rsid w:val="00617BE0"/>
    <w:rPr>
      <w:rFonts w:ascii="Comic Sans MS" w:eastAsia="Times" w:hAnsi="Comic Sans MS" w:cs="Times New Roman"/>
      <w:lang w:eastAsia="es-ES_tradnl"/>
    </w:rPr>
  </w:style>
  <w:style w:type="character" w:styleId="Hipervnculo">
    <w:name w:val="Hyperlink"/>
    <w:basedOn w:val="Fuentedeprrafopredeter"/>
    <w:uiPriority w:val="99"/>
    <w:semiHidden/>
    <w:unhideWhenUsed/>
    <w:rsid w:val="00701B92"/>
    <w:rPr>
      <w:color w:val="0000FF"/>
      <w:u w:val="single"/>
    </w:rPr>
  </w:style>
  <w:style w:type="paragraph" w:styleId="Textodeglobo">
    <w:name w:val="Balloon Text"/>
    <w:basedOn w:val="Normal"/>
    <w:link w:val="TextodegloboCar"/>
    <w:uiPriority w:val="99"/>
    <w:semiHidden/>
    <w:unhideWhenUsed/>
    <w:rsid w:val="00844431"/>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431"/>
    <w:rPr>
      <w:rFonts w:ascii="Tahoma" w:eastAsia="Times" w:hAnsi="Tahoma" w:cs="Tahoma"/>
      <w:sz w:val="16"/>
      <w:szCs w:val="16"/>
      <w:lang w:eastAsia="es-ES_tradnl"/>
    </w:rPr>
  </w:style>
  <w:style w:type="character" w:customStyle="1" w:styleId="Ttulo3Car">
    <w:name w:val="Título 3 Car"/>
    <w:basedOn w:val="Fuentedeprrafopredeter"/>
    <w:link w:val="Ttulo3"/>
    <w:uiPriority w:val="99"/>
    <w:semiHidden/>
    <w:rsid w:val="00055481"/>
    <w:rPr>
      <w:rFonts w:asciiTheme="majorHAnsi" w:eastAsiaTheme="majorEastAsia" w:hAnsiTheme="majorHAnsi" w:cstheme="majorBidi"/>
      <w:b/>
      <w:bCs/>
      <w:color w:val="4F81BD" w:themeColor="accent1"/>
      <w:lang w:eastAsia="es-ES_tradnl"/>
    </w:rPr>
  </w:style>
  <w:style w:type="paragraph" w:styleId="Textoindependiente">
    <w:name w:val="Body Text"/>
    <w:basedOn w:val="Normal"/>
    <w:link w:val="TextoindependienteCar"/>
    <w:uiPriority w:val="99"/>
    <w:rsid w:val="0002600A"/>
    <w:pPr>
      <w:spacing w:before="100" w:beforeAutospacing="1" w:after="100" w:afterAutospacing="1"/>
    </w:pPr>
    <w:rPr>
      <w:rFonts w:ascii="Arial Unicode MS" w:eastAsia="Arial Unicode MS" w:hAnsi="Arial Unicode MS" w:cs="Arial Unicode MS"/>
      <w:lang w:val="es-ES" w:eastAsia="es-ES"/>
    </w:rPr>
  </w:style>
  <w:style w:type="character" w:customStyle="1" w:styleId="TextoindependienteCar">
    <w:name w:val="Texto independiente Car"/>
    <w:basedOn w:val="Fuentedeprrafopredeter"/>
    <w:link w:val="Textoindependiente"/>
    <w:uiPriority w:val="99"/>
    <w:rsid w:val="0002600A"/>
    <w:rPr>
      <w:rFonts w:ascii="Arial Unicode MS" w:eastAsia="Arial Unicode MS" w:hAnsi="Arial Unicode MS" w:cs="Arial Unicode MS"/>
      <w:lang w:val="es-ES"/>
    </w:rPr>
  </w:style>
  <w:style w:type="character" w:customStyle="1" w:styleId="Ttulo4Car">
    <w:name w:val="Título 4 Car"/>
    <w:basedOn w:val="Fuentedeprrafopredeter"/>
    <w:link w:val="Ttulo4"/>
    <w:uiPriority w:val="99"/>
    <w:semiHidden/>
    <w:rsid w:val="002B4A0F"/>
    <w:rPr>
      <w:rFonts w:asciiTheme="majorHAnsi" w:eastAsiaTheme="majorEastAsia" w:hAnsiTheme="majorHAnsi" w:cstheme="majorBidi"/>
      <w:i/>
      <w:iCs/>
      <w:color w:val="365F91" w:themeColor="accent1" w:themeShade="BF"/>
      <w:lang w:eastAsia="es-ES_tradnl"/>
    </w:rPr>
  </w:style>
  <w:style w:type="paragraph" w:customStyle="1" w:styleId="ecmsobodytext">
    <w:name w:val="ec_msobodytext"/>
    <w:basedOn w:val="Normal"/>
    <w:uiPriority w:val="99"/>
    <w:rsid w:val="002B4A0F"/>
    <w:pPr>
      <w:spacing w:before="100" w:beforeAutospacing="1" w:after="100" w:afterAutospacing="1"/>
    </w:pPr>
    <w:rPr>
      <w:rFonts w:ascii="Times New Roman" w:eastAsia="Times New Roman" w:hAnsi="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061342">
      <w:bodyDiv w:val="1"/>
      <w:marLeft w:val="0"/>
      <w:marRight w:val="0"/>
      <w:marTop w:val="0"/>
      <w:marBottom w:val="0"/>
      <w:divBdr>
        <w:top w:val="none" w:sz="0" w:space="0" w:color="auto"/>
        <w:left w:val="none" w:sz="0" w:space="0" w:color="auto"/>
        <w:bottom w:val="none" w:sz="0" w:space="0" w:color="auto"/>
        <w:right w:val="none" w:sz="0" w:space="0" w:color="auto"/>
      </w:divBdr>
      <w:divsChild>
        <w:div w:id="462618875">
          <w:marLeft w:val="0"/>
          <w:marRight w:val="0"/>
          <w:marTop w:val="0"/>
          <w:marBottom w:val="0"/>
          <w:divBdr>
            <w:top w:val="none" w:sz="0" w:space="0" w:color="auto"/>
            <w:left w:val="none" w:sz="0" w:space="0" w:color="auto"/>
            <w:bottom w:val="none" w:sz="0" w:space="0" w:color="auto"/>
            <w:right w:val="none" w:sz="0" w:space="0" w:color="auto"/>
          </w:divBdr>
          <w:divsChild>
            <w:div w:id="2111898930">
              <w:marLeft w:val="0"/>
              <w:marRight w:val="0"/>
              <w:marTop w:val="0"/>
              <w:marBottom w:val="0"/>
              <w:divBdr>
                <w:top w:val="none" w:sz="0" w:space="0" w:color="auto"/>
                <w:left w:val="none" w:sz="0" w:space="0" w:color="auto"/>
                <w:bottom w:val="none" w:sz="0" w:space="0" w:color="auto"/>
                <w:right w:val="none" w:sz="0" w:space="0" w:color="auto"/>
              </w:divBdr>
            </w:div>
            <w:div w:id="1461876571">
              <w:marLeft w:val="0"/>
              <w:marRight w:val="0"/>
              <w:marTop w:val="0"/>
              <w:marBottom w:val="0"/>
              <w:divBdr>
                <w:top w:val="none" w:sz="0" w:space="0" w:color="auto"/>
                <w:left w:val="none" w:sz="0" w:space="0" w:color="auto"/>
                <w:bottom w:val="none" w:sz="0" w:space="0" w:color="auto"/>
                <w:right w:val="none" w:sz="0" w:space="0" w:color="auto"/>
              </w:divBdr>
            </w:div>
            <w:div w:id="50080305">
              <w:marLeft w:val="0"/>
              <w:marRight w:val="0"/>
              <w:marTop w:val="0"/>
              <w:marBottom w:val="0"/>
              <w:divBdr>
                <w:top w:val="none" w:sz="0" w:space="0" w:color="auto"/>
                <w:left w:val="none" w:sz="0" w:space="0" w:color="auto"/>
                <w:bottom w:val="none" w:sz="0" w:space="0" w:color="auto"/>
                <w:right w:val="none" w:sz="0" w:space="0" w:color="auto"/>
              </w:divBdr>
            </w:div>
            <w:div w:id="1051072010">
              <w:marLeft w:val="0"/>
              <w:marRight w:val="0"/>
              <w:marTop w:val="0"/>
              <w:marBottom w:val="0"/>
              <w:divBdr>
                <w:top w:val="none" w:sz="0" w:space="0" w:color="auto"/>
                <w:left w:val="none" w:sz="0" w:space="0" w:color="auto"/>
                <w:bottom w:val="none" w:sz="0" w:space="0" w:color="auto"/>
                <w:right w:val="none" w:sz="0" w:space="0" w:color="auto"/>
              </w:divBdr>
            </w:div>
            <w:div w:id="318191157">
              <w:marLeft w:val="0"/>
              <w:marRight w:val="0"/>
              <w:marTop w:val="0"/>
              <w:marBottom w:val="0"/>
              <w:divBdr>
                <w:top w:val="none" w:sz="0" w:space="0" w:color="auto"/>
                <w:left w:val="none" w:sz="0" w:space="0" w:color="auto"/>
                <w:bottom w:val="none" w:sz="0" w:space="0" w:color="auto"/>
                <w:right w:val="none" w:sz="0" w:space="0" w:color="auto"/>
              </w:divBdr>
            </w:div>
          </w:divsChild>
        </w:div>
        <w:div w:id="39173201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AD59C-8BDD-4F65-8D02-422C24B4C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1185</Words>
  <Characters>6518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Vidal Arizabaleta</dc:creator>
  <cp:lastModifiedBy>Horacio Guerrero Lopez</cp:lastModifiedBy>
  <cp:revision>3</cp:revision>
  <dcterms:created xsi:type="dcterms:W3CDTF">2018-05-11T13:42:00Z</dcterms:created>
  <dcterms:modified xsi:type="dcterms:W3CDTF">2018-05-11T13:42:00Z</dcterms:modified>
</cp:coreProperties>
</file>