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85" w:rsidRDefault="009A7F85" w:rsidP="009A7F85">
      <w:pPr>
        <w:pStyle w:val="Encabezado"/>
        <w:spacing w:line="288" w:lineRule="auto"/>
        <w:rPr>
          <w:rFonts w:ascii="Arial" w:hAnsi="Arial" w:cs="Arial"/>
          <w:b/>
          <w:bCs/>
          <w:color w:val="000000"/>
          <w:sz w:val="24"/>
          <w:szCs w:val="24"/>
          <w:lang w:val="es-MX"/>
        </w:rPr>
      </w:pPr>
      <w:bookmarkStart w:id="0" w:name="_GoBack"/>
      <w:bookmarkEnd w:id="0"/>
    </w:p>
    <w:p w:rsidR="009A7F85" w:rsidRPr="00560651" w:rsidRDefault="009A7F85" w:rsidP="009A7F85">
      <w:pPr>
        <w:pStyle w:val="Encabezado"/>
        <w:spacing w:line="288" w:lineRule="auto"/>
        <w:rPr>
          <w:rFonts w:ascii="Arial" w:hAnsi="Arial" w:cs="Arial"/>
          <w:b/>
          <w:bCs/>
          <w:color w:val="000000"/>
          <w:sz w:val="24"/>
          <w:szCs w:val="24"/>
          <w:lang w:val="es-MX"/>
        </w:rPr>
      </w:pPr>
    </w:p>
    <w:p w:rsidR="009A7F85" w:rsidRPr="00560651" w:rsidRDefault="009A7F85" w:rsidP="009A7F85">
      <w:pPr>
        <w:pStyle w:val="Encabezado"/>
        <w:spacing w:line="288" w:lineRule="auto"/>
        <w:rPr>
          <w:rFonts w:ascii="Arial" w:hAnsi="Arial" w:cs="Arial"/>
          <w:b/>
          <w:bCs/>
          <w:color w:val="000000"/>
          <w:sz w:val="24"/>
          <w:szCs w:val="24"/>
          <w:lang w:val="es-MX"/>
        </w:rPr>
      </w:pPr>
      <w:r w:rsidRPr="00560651">
        <w:rPr>
          <w:rFonts w:ascii="Arial" w:hAnsi="Arial" w:cs="Arial"/>
          <w:b/>
          <w:bCs/>
          <w:color w:val="000000"/>
          <w:sz w:val="24"/>
          <w:szCs w:val="24"/>
          <w:lang w:val="es-MX"/>
        </w:rPr>
        <w:t>FACULTAD DE</w:t>
      </w:r>
      <w:r>
        <w:rPr>
          <w:rFonts w:ascii="Arial" w:hAnsi="Arial" w:cs="Arial"/>
          <w:b/>
          <w:bCs/>
          <w:color w:val="000000"/>
          <w:sz w:val="24"/>
          <w:szCs w:val="24"/>
          <w:lang w:val="es-MX"/>
        </w:rPr>
        <w:t>:</w:t>
      </w:r>
      <w:r w:rsidRPr="00560651">
        <w:rPr>
          <w:rFonts w:ascii="Arial" w:hAnsi="Arial" w:cs="Arial"/>
          <w:b/>
          <w:bCs/>
          <w:color w:val="000000"/>
          <w:sz w:val="24"/>
          <w:szCs w:val="24"/>
          <w:lang w:val="es-MX"/>
        </w:rPr>
        <w:t xml:space="preserve"> </w:t>
      </w:r>
      <w:r>
        <w:rPr>
          <w:rFonts w:ascii="Arial" w:hAnsi="Arial" w:cs="Arial"/>
          <w:b/>
          <w:bCs/>
          <w:color w:val="000000"/>
          <w:sz w:val="24"/>
          <w:szCs w:val="24"/>
          <w:lang w:val="es-MX"/>
        </w:rPr>
        <w:t xml:space="preserve">  DERECHO Y CIENCIAS POLITICAS</w:t>
      </w:r>
    </w:p>
    <w:p w:rsidR="009A7F85" w:rsidRDefault="009A7F85" w:rsidP="009A7F85">
      <w:pPr>
        <w:pStyle w:val="Encabezado"/>
        <w:spacing w:line="288" w:lineRule="auto"/>
        <w:rPr>
          <w:rFonts w:ascii="Arial" w:hAnsi="Arial" w:cs="Arial"/>
          <w:color w:val="000000"/>
          <w:sz w:val="24"/>
          <w:szCs w:val="24"/>
          <w:lang w:val="es-MX"/>
        </w:rPr>
      </w:pPr>
      <w:r w:rsidRPr="00560651">
        <w:rPr>
          <w:rFonts w:ascii="Arial" w:hAnsi="Arial" w:cs="Arial"/>
          <w:color w:val="000000"/>
          <w:sz w:val="24"/>
          <w:szCs w:val="24"/>
          <w:lang w:val="es-MX"/>
        </w:rPr>
        <w:t>PROGRAMA DE</w:t>
      </w:r>
      <w:r>
        <w:rPr>
          <w:rFonts w:ascii="Arial" w:hAnsi="Arial" w:cs="Arial"/>
          <w:color w:val="000000"/>
          <w:sz w:val="24"/>
          <w:szCs w:val="24"/>
          <w:lang w:val="es-MX"/>
        </w:rPr>
        <w:t>: DERECHO</w:t>
      </w:r>
    </w:p>
    <w:p w:rsidR="009A7F85" w:rsidRDefault="009A7F85" w:rsidP="009A7F85">
      <w:pPr>
        <w:pStyle w:val="Encabezado"/>
        <w:spacing w:line="288" w:lineRule="auto"/>
        <w:rPr>
          <w:rFonts w:ascii="Arial" w:hAnsi="Arial" w:cs="Arial"/>
          <w:color w:val="000000"/>
          <w:sz w:val="24"/>
          <w:szCs w:val="24"/>
          <w:lang w:val="es-MX"/>
        </w:rPr>
      </w:pPr>
    </w:p>
    <w:p w:rsidR="009A7F85" w:rsidRDefault="009A7F85" w:rsidP="009A7F85">
      <w:pPr>
        <w:pStyle w:val="Encabezado"/>
        <w:spacing w:line="288" w:lineRule="auto"/>
        <w:rPr>
          <w:rFonts w:ascii="Arial" w:hAnsi="Arial" w:cs="Arial"/>
          <w:color w:val="000000"/>
          <w:sz w:val="24"/>
          <w:szCs w:val="24"/>
          <w:lang w:val="es-MX"/>
        </w:rPr>
      </w:pPr>
    </w:p>
    <w:p w:rsidR="009A7F85" w:rsidRPr="00560651" w:rsidRDefault="009A7F85" w:rsidP="009A7F85">
      <w:pPr>
        <w:pStyle w:val="Encabezado"/>
        <w:spacing w:line="288" w:lineRule="auto"/>
        <w:jc w:val="center"/>
        <w:rPr>
          <w:rFonts w:ascii="Arial" w:hAnsi="Arial" w:cs="Arial"/>
          <w:color w:val="000000"/>
          <w:sz w:val="24"/>
          <w:szCs w:val="24"/>
          <w:lang w:val="es-MX"/>
        </w:rPr>
      </w:pPr>
      <w:r w:rsidRPr="00560651">
        <w:rPr>
          <w:rFonts w:ascii="Arial" w:hAnsi="Arial" w:cs="Arial"/>
          <w:b/>
          <w:bCs/>
          <w:color w:val="000000"/>
          <w:sz w:val="24"/>
          <w:szCs w:val="24"/>
          <w:lang w:val="es-MX"/>
        </w:rPr>
        <w:t>PLANEACIÓN DEL CONTENIDO DE CURSO</w:t>
      </w:r>
    </w:p>
    <w:p w:rsidR="009A7F85" w:rsidRPr="00560651" w:rsidRDefault="009A7F85" w:rsidP="009A7F85">
      <w:pPr>
        <w:pStyle w:val="Encabezado"/>
        <w:spacing w:line="288" w:lineRule="auto"/>
        <w:jc w:val="center"/>
        <w:rPr>
          <w:rFonts w:ascii="Arial" w:hAnsi="Arial" w:cs="Arial"/>
          <w:b/>
          <w:bCs/>
          <w:color w:val="000000"/>
          <w:sz w:val="24"/>
          <w:szCs w:val="24"/>
          <w:lang w:val="es-MX"/>
        </w:rPr>
      </w:pPr>
      <w:r>
        <w:rPr>
          <w:noProof/>
          <w:lang w:val="es-CO" w:eastAsia="es-CO"/>
        </w:rPr>
        <mc:AlternateContent>
          <mc:Choice Requires="wps">
            <w:drawing>
              <wp:anchor distT="4294967295" distB="4294967295" distL="114300" distR="114300" simplePos="0" relativeHeight="251659264" behindDoc="0" locked="0" layoutInCell="0" allowOverlap="1" wp14:anchorId="67052354" wp14:editId="4B2933A4">
                <wp:simplePos x="0" y="0"/>
                <wp:positionH relativeFrom="column">
                  <wp:posOffset>5715</wp:posOffset>
                </wp:positionH>
                <wp:positionV relativeFrom="paragraph">
                  <wp:posOffset>86994</wp:posOffset>
                </wp:positionV>
                <wp:extent cx="5577840" cy="0"/>
                <wp:effectExtent l="0" t="19050" r="381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311818"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85pt" to="439.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xALGQIAADQ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Q5Roq0&#10;MKKtUByNQ2c64woIWKmdDbXRs3o1W02/O6T0qiHqwCPDt4uBtCxkJO9SwsYZwN93XzSDGHL0Orbp&#10;XNs2QEID0DlO43KfBj97ROFwMpnN5jkMjfa+hBR9orHOf+a6RcEosQTOEZicts4HIqToQ8I9Sm+E&#10;lHHYUqGuxON5lgbo1kDpbC9jstNSsBAYUpw97FfSohMJ0olfrBA8j2FWHxWLwA0nbH2zPRHyagMR&#10;qQIelAXUbtZVGz+e0qf1fD3PB/louh7kaVUNPm1W+WC6yWaTalytVlX2M1DL8qIRjHEV2PU6zfK/&#10;08HtxVwVdlfqvSXJe/TYOyDb/yPpONcwyqso9ppddrafN0gzBt+eUdD+4x7sx8e+/AUAAP//AwBQ&#10;SwMEFAAGAAgAAAAhAMlsSAXZAAAABgEAAA8AAABkcnMvZG93bnJldi54bWxMjt1OwkAQhe9NfIfN&#10;kHgnWyQRWrslSEIM0RvRBxi6Q9vQnW26C7Rv7xgv5PL85JwvXw2uVRfqQ+PZwGyagCIuvW24MvD9&#10;tX1cggoR2WLrmQyMFGBV3N/lmFl/5U+67GOlZIRDhgbqGLtM61DW5DBMfUcs2dH3DqPIvtK2x6uM&#10;u1Y/JcmzdtiwPNTY0aam8rQ/OwPxlLy9v+J2XLvjLlbpWLrd5sOYh8mwfgEVaYj/ZfjFF3QohOng&#10;z2yDag2k0hN3vgAl6XKRzkEd/gxd5PoWv/gBAAD//wMAUEsBAi0AFAAGAAgAAAAhALaDOJL+AAAA&#10;4QEAABMAAAAAAAAAAAAAAAAAAAAAAFtDb250ZW50X1R5cGVzXS54bWxQSwECLQAUAAYACAAAACEA&#10;OP0h/9YAAACUAQAACwAAAAAAAAAAAAAAAAAvAQAAX3JlbHMvLnJlbHNQSwECLQAUAAYACAAAACEA&#10;dW8QCxkCAAA0BAAADgAAAAAAAAAAAAAAAAAuAgAAZHJzL2Uyb0RvYy54bWxQSwECLQAUAAYACAAA&#10;ACEAyWxIBdkAAAAGAQAADwAAAAAAAAAAAAAAAABzBAAAZHJzL2Rvd25yZXYueG1sUEsFBgAAAAAE&#10;AAQA8wAAAHkFAAAAAA==&#10;" o:allowincell="f" strokeweight="3pt">
                <v:stroke linestyle="thinThin"/>
              </v:line>
            </w:pict>
          </mc:Fallback>
        </mc:AlternateContent>
      </w:r>
    </w:p>
    <w:p w:rsidR="009A7F85" w:rsidRPr="00560651" w:rsidRDefault="009A7F85" w:rsidP="009A7F85">
      <w:pPr>
        <w:numPr>
          <w:ilvl w:val="0"/>
          <w:numId w:val="1"/>
        </w:numPr>
        <w:spacing w:line="288" w:lineRule="auto"/>
        <w:rPr>
          <w:rFonts w:ascii="Arial" w:hAnsi="Arial" w:cs="Arial"/>
          <w:b/>
          <w:bCs/>
          <w:sz w:val="24"/>
          <w:szCs w:val="24"/>
        </w:rPr>
      </w:pPr>
      <w:r w:rsidRPr="00560651">
        <w:rPr>
          <w:rFonts w:ascii="Arial" w:hAnsi="Arial" w:cs="Arial"/>
          <w:b/>
          <w:bCs/>
          <w:sz w:val="24"/>
          <w:szCs w:val="24"/>
        </w:rPr>
        <w:t xml:space="preserve">IDENTIFICACIÓN DEL CURSO </w:t>
      </w:r>
    </w:p>
    <w:p w:rsidR="009A7F85" w:rsidRPr="00560651" w:rsidRDefault="009A7F85" w:rsidP="009A7F85">
      <w:pPr>
        <w:spacing w:line="288" w:lineRule="auto"/>
        <w:rPr>
          <w:rFonts w:ascii="Arial" w:hAnsi="Arial" w:cs="Arial"/>
          <w:b/>
          <w:bCs/>
          <w:sz w:val="24"/>
          <w:szCs w:val="24"/>
        </w:rPr>
      </w:pPr>
    </w:p>
    <w:tbl>
      <w:tblPr>
        <w:tblW w:w="90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283"/>
        <w:gridCol w:w="4930"/>
      </w:tblGrid>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NOMBRE</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SEMINARIO TECNICAS DE ANALISIS SOCIOJURIDICO</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CÓDIGO</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65021</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SEMESTRE</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QUINTO</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NUMERO DE CRÉDITOS</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2</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PRERREQUISITOS</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NINGUNO</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HORAS PRESENCIALES DE ACOMPAÑAMIENTO DIRECTO</w:t>
            </w:r>
          </w:p>
        </w:tc>
        <w:tc>
          <w:tcPr>
            <w:tcW w:w="283" w:type="dxa"/>
            <w:vAlign w:val="center"/>
          </w:tcPr>
          <w:p w:rsidR="009A7F85" w:rsidRDefault="009A7F85" w:rsidP="00896379">
            <w:pPr>
              <w:spacing w:line="288" w:lineRule="auto"/>
              <w:jc w:val="center"/>
              <w:rPr>
                <w:rFonts w:ascii="Arial" w:hAnsi="Arial" w:cs="Arial"/>
                <w:b/>
                <w:bCs/>
                <w:sz w:val="24"/>
                <w:szCs w:val="24"/>
              </w:rPr>
            </w:pPr>
          </w:p>
          <w:p w:rsidR="009A7F85" w:rsidRPr="00560651" w:rsidRDefault="009A7F85" w:rsidP="00896379">
            <w:pPr>
              <w:spacing w:line="288" w:lineRule="auto"/>
              <w:jc w:val="center"/>
              <w:rPr>
                <w:rFonts w:ascii="Arial" w:hAnsi="Arial" w:cs="Arial"/>
                <w:b/>
                <w:bCs/>
                <w:sz w:val="24"/>
                <w:szCs w:val="24"/>
              </w:rPr>
            </w:pPr>
            <w:r w:rsidRPr="00560651">
              <w:rPr>
                <w:rFonts w:ascii="Arial" w:hAnsi="Arial" w:cs="Arial"/>
                <w:b/>
                <w:bCs/>
                <w:sz w:val="24"/>
                <w:szCs w:val="24"/>
              </w:rPr>
              <w:t>:</w:t>
            </w:r>
          </w:p>
        </w:tc>
        <w:tc>
          <w:tcPr>
            <w:tcW w:w="4930" w:type="dxa"/>
          </w:tcPr>
          <w:p w:rsidR="009A7F85" w:rsidRDefault="009A7F85" w:rsidP="00896379">
            <w:pPr>
              <w:spacing w:line="288" w:lineRule="auto"/>
              <w:rPr>
                <w:rFonts w:ascii="Arial" w:hAnsi="Arial" w:cs="Arial"/>
                <w:b/>
                <w:bCs/>
                <w:sz w:val="24"/>
                <w:szCs w:val="24"/>
              </w:rPr>
            </w:pPr>
          </w:p>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 xml:space="preserve">2 HORAS </w:t>
            </w: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ÁREA DE FORMACIÓN</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 xml:space="preserve">TIPO DE CURSO </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p>
        </w:tc>
      </w:tr>
      <w:tr w:rsidR="009A7F85" w:rsidRPr="00560651" w:rsidTr="00896379">
        <w:tc>
          <w:tcPr>
            <w:tcW w:w="3794"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FECHA DE ACTUALIZACIÓN</w:t>
            </w:r>
          </w:p>
        </w:tc>
        <w:tc>
          <w:tcPr>
            <w:tcW w:w="283" w:type="dxa"/>
          </w:tcPr>
          <w:p w:rsidR="009A7F85" w:rsidRPr="00560651" w:rsidRDefault="009A7F85" w:rsidP="00896379">
            <w:pPr>
              <w:spacing w:line="288" w:lineRule="auto"/>
              <w:rPr>
                <w:rFonts w:ascii="Arial" w:hAnsi="Arial" w:cs="Arial"/>
                <w:b/>
                <w:bCs/>
                <w:sz w:val="24"/>
                <w:szCs w:val="24"/>
              </w:rPr>
            </w:pPr>
            <w:r w:rsidRPr="00560651">
              <w:rPr>
                <w:rFonts w:ascii="Arial" w:hAnsi="Arial" w:cs="Arial"/>
                <w:b/>
                <w:bCs/>
                <w:sz w:val="24"/>
                <w:szCs w:val="24"/>
              </w:rPr>
              <w:t>:</w:t>
            </w:r>
          </w:p>
        </w:tc>
        <w:tc>
          <w:tcPr>
            <w:tcW w:w="4930" w:type="dxa"/>
          </w:tcPr>
          <w:p w:rsidR="009A7F85" w:rsidRPr="00560651" w:rsidRDefault="009A7F85" w:rsidP="00896379">
            <w:pPr>
              <w:spacing w:line="288" w:lineRule="auto"/>
              <w:rPr>
                <w:rFonts w:ascii="Arial" w:hAnsi="Arial" w:cs="Arial"/>
                <w:b/>
                <w:bCs/>
                <w:sz w:val="24"/>
                <w:szCs w:val="24"/>
              </w:rPr>
            </w:pPr>
            <w:r>
              <w:rPr>
                <w:rFonts w:ascii="Arial" w:hAnsi="Arial" w:cs="Arial"/>
                <w:b/>
                <w:bCs/>
                <w:sz w:val="24"/>
                <w:szCs w:val="24"/>
              </w:rPr>
              <w:t>AGOSTO 2015</w:t>
            </w:r>
          </w:p>
        </w:tc>
      </w:tr>
    </w:tbl>
    <w:p w:rsidR="009A7F85" w:rsidRPr="00560651" w:rsidRDefault="009A7F85" w:rsidP="009A7F85">
      <w:pPr>
        <w:spacing w:line="288" w:lineRule="auto"/>
        <w:rPr>
          <w:rFonts w:ascii="Arial" w:hAnsi="Arial" w:cs="Arial"/>
          <w:b/>
          <w:bCs/>
          <w:sz w:val="24"/>
          <w:szCs w:val="24"/>
        </w:rPr>
      </w:pPr>
    </w:p>
    <w:tbl>
      <w:tblPr>
        <w:tblW w:w="0" w:type="auto"/>
        <w:tblInd w:w="-96" w:type="dxa"/>
        <w:tblBorders>
          <w:top w:val="single" w:sz="8" w:space="0" w:color="000000"/>
          <w:bottom w:val="single" w:sz="8" w:space="0" w:color="000000"/>
        </w:tblBorders>
        <w:tblLook w:val="00A0" w:firstRow="1" w:lastRow="0" w:firstColumn="1" w:lastColumn="0" w:noHBand="0" w:noVBand="0"/>
      </w:tblPr>
      <w:tblGrid>
        <w:gridCol w:w="8931"/>
      </w:tblGrid>
      <w:tr w:rsidR="009A7F85" w:rsidRPr="00560651" w:rsidTr="00896379">
        <w:tc>
          <w:tcPr>
            <w:tcW w:w="8931" w:type="dxa"/>
            <w:tcBorders>
              <w:top w:val="nil"/>
              <w:bottom w:val="single" w:sz="4" w:space="0" w:color="auto"/>
            </w:tcBorders>
          </w:tcPr>
          <w:p w:rsidR="009A7F85" w:rsidRPr="00560651" w:rsidRDefault="009A7F85" w:rsidP="009A7F85">
            <w:pPr>
              <w:pStyle w:val="Textoindependiente"/>
              <w:numPr>
                <w:ilvl w:val="0"/>
                <w:numId w:val="1"/>
              </w:numPr>
              <w:spacing w:before="0" w:beforeAutospacing="0" w:after="0" w:afterAutospacing="0" w:line="288" w:lineRule="auto"/>
              <w:jc w:val="both"/>
              <w:rPr>
                <w:rFonts w:ascii="Arial" w:hAnsi="Arial" w:cs="Arial"/>
                <w:b/>
                <w:bCs/>
                <w:color w:val="000000"/>
              </w:rPr>
            </w:pPr>
            <w:r w:rsidRPr="00560651">
              <w:rPr>
                <w:rFonts w:ascii="Arial" w:hAnsi="Arial" w:cs="Arial"/>
                <w:b/>
                <w:bCs/>
                <w:color w:val="000000"/>
              </w:rPr>
              <w:t xml:space="preserve">DESCRIPCIÓN: </w:t>
            </w:r>
          </w:p>
        </w:tc>
      </w:tr>
      <w:tr w:rsidR="009A7F85" w:rsidRPr="00560651" w:rsidTr="00896379">
        <w:tc>
          <w:tcPr>
            <w:tcW w:w="8931" w:type="dxa"/>
            <w:tcBorders>
              <w:top w:val="single" w:sz="4" w:space="0" w:color="auto"/>
              <w:left w:val="single" w:sz="4" w:space="0" w:color="auto"/>
              <w:bottom w:val="single" w:sz="4" w:space="0" w:color="auto"/>
              <w:right w:val="single" w:sz="4" w:space="0" w:color="auto"/>
            </w:tcBorders>
            <w:shd w:val="clear" w:color="auto" w:fill="F2F2F2"/>
          </w:tcPr>
          <w:p w:rsidR="009A7F85" w:rsidRPr="002D0553" w:rsidRDefault="009A7F85" w:rsidP="00896379">
            <w:pPr>
              <w:spacing w:line="288" w:lineRule="auto"/>
              <w:jc w:val="both"/>
              <w:rPr>
                <w:rFonts w:ascii="Arial" w:eastAsia="Arial Unicode MS" w:hAnsi="Arial" w:cs="Arial"/>
                <w:bCs/>
                <w:sz w:val="24"/>
                <w:szCs w:val="24"/>
                <w:lang w:eastAsia="es-ES"/>
              </w:rPr>
            </w:pPr>
            <w:r w:rsidRPr="002D0553">
              <w:rPr>
                <w:rFonts w:ascii="Arial" w:eastAsia="Arial Unicode MS" w:hAnsi="Arial" w:cs="Arial"/>
                <w:bCs/>
                <w:sz w:val="24"/>
                <w:szCs w:val="24"/>
                <w:lang w:eastAsia="es-ES"/>
              </w:rPr>
              <w:t>El  Seminario de Técnicas de Análisis Socio Jurídico, hace parte del área de Investigación Socio Jurídico del Programa de Derecho el que se halla enfocado a formar profesionales</w:t>
            </w:r>
            <w:r>
              <w:rPr>
                <w:rFonts w:ascii="Arial" w:eastAsia="Arial Unicode MS" w:hAnsi="Arial" w:cs="Arial"/>
                <w:bCs/>
                <w:sz w:val="24"/>
                <w:szCs w:val="24"/>
                <w:lang w:eastAsia="es-ES"/>
              </w:rPr>
              <w:t xml:space="preserve"> en el Derecho</w:t>
            </w:r>
            <w:r w:rsidRPr="002D0553">
              <w:rPr>
                <w:rFonts w:ascii="Arial" w:eastAsia="Arial Unicode MS" w:hAnsi="Arial" w:cs="Arial"/>
                <w:bCs/>
                <w:sz w:val="24"/>
                <w:szCs w:val="24"/>
                <w:lang w:eastAsia="es-ES"/>
              </w:rPr>
              <w:t xml:space="preserve"> con perfil investigat</w:t>
            </w:r>
            <w:r>
              <w:rPr>
                <w:rFonts w:ascii="Arial" w:eastAsia="Arial Unicode MS" w:hAnsi="Arial" w:cs="Arial"/>
                <w:bCs/>
                <w:sz w:val="24"/>
                <w:szCs w:val="24"/>
                <w:lang w:eastAsia="es-ES"/>
              </w:rPr>
              <w:t xml:space="preserve">ivo, que le permita manejar </w:t>
            </w:r>
            <w:r w:rsidRPr="002D0553">
              <w:rPr>
                <w:rFonts w:ascii="Arial" w:eastAsia="Arial Unicode MS" w:hAnsi="Arial" w:cs="Arial"/>
                <w:bCs/>
                <w:sz w:val="24"/>
                <w:szCs w:val="24"/>
                <w:lang w:eastAsia="es-ES"/>
              </w:rPr>
              <w:t>con claridad el proceso investigativo para la resolución las problemáticas y conflictos sociales, económicos psicosociales y culturales de la sociedad.</w:t>
            </w:r>
          </w:p>
          <w:p w:rsidR="009A7F85" w:rsidRPr="002D0553" w:rsidRDefault="009A7F85" w:rsidP="00896379">
            <w:pPr>
              <w:spacing w:line="288" w:lineRule="auto"/>
              <w:jc w:val="both"/>
              <w:rPr>
                <w:rFonts w:ascii="Arial" w:eastAsia="Arial Unicode MS" w:hAnsi="Arial" w:cs="Arial"/>
                <w:bCs/>
                <w:sz w:val="24"/>
                <w:szCs w:val="24"/>
                <w:lang w:eastAsia="es-ES"/>
              </w:rPr>
            </w:pPr>
            <w:r w:rsidRPr="002D0553">
              <w:rPr>
                <w:rFonts w:ascii="Arial" w:eastAsia="Arial Unicode MS" w:hAnsi="Arial" w:cs="Arial"/>
                <w:bCs/>
                <w:sz w:val="24"/>
                <w:szCs w:val="24"/>
                <w:lang w:eastAsia="es-ES"/>
              </w:rPr>
              <w:t>Partiendo del análisis de variados modelos epistémicos que han incidido en el conocimiento y desarrollo de las investigaciones jurídicas y socio jurídicas.</w:t>
            </w:r>
          </w:p>
          <w:p w:rsidR="009A7F85" w:rsidRPr="00560651" w:rsidRDefault="009A7F85" w:rsidP="00896379">
            <w:pPr>
              <w:spacing w:line="288" w:lineRule="auto"/>
              <w:jc w:val="both"/>
              <w:rPr>
                <w:rFonts w:ascii="Arial" w:hAnsi="Arial" w:cs="Arial"/>
                <w:b/>
                <w:bCs/>
                <w:color w:val="000000"/>
              </w:rPr>
            </w:pPr>
            <w:r w:rsidRPr="002D0553">
              <w:rPr>
                <w:rFonts w:ascii="Arial" w:eastAsia="Arial Unicode MS" w:hAnsi="Arial" w:cs="Arial"/>
                <w:bCs/>
                <w:sz w:val="24"/>
                <w:szCs w:val="24"/>
                <w:lang w:eastAsia="es-ES"/>
              </w:rPr>
              <w:t xml:space="preserve">De igual forma, el estudiante podrá identificar en cada caso en el ejercicio de la profesión los diferentes aspectos investigativos para su resolución, teniendo un orden metódico partiendo del análisis normativo y su integración con las variables </w:t>
            </w:r>
            <w:r w:rsidRPr="002D0553">
              <w:rPr>
                <w:rFonts w:ascii="Arial" w:eastAsia="Arial Unicode MS" w:hAnsi="Arial" w:cs="Arial"/>
                <w:bCs/>
                <w:sz w:val="24"/>
                <w:szCs w:val="24"/>
                <w:lang w:eastAsia="es-ES"/>
              </w:rPr>
              <w:lastRenderedPageBreak/>
              <w:t>sociales y culturales.</w:t>
            </w:r>
          </w:p>
        </w:tc>
      </w:tr>
    </w:tbl>
    <w:p w:rsidR="009A7F85" w:rsidRPr="00560651" w:rsidRDefault="009A7F85" w:rsidP="009A7F85">
      <w:pPr>
        <w:rPr>
          <w:rFonts w:ascii="Arial" w:hAnsi="Arial" w:cs="Arial"/>
          <w:sz w:val="24"/>
          <w:szCs w:val="24"/>
        </w:rPr>
      </w:pPr>
    </w:p>
    <w:p w:rsidR="009A7F85" w:rsidRPr="00560651" w:rsidRDefault="009A7F85" w:rsidP="009A7F85">
      <w:pPr>
        <w:numPr>
          <w:ilvl w:val="0"/>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JUSTIFICACIÓN</w:t>
      </w:r>
    </w:p>
    <w:p w:rsidR="009A7F85" w:rsidRPr="00560651" w:rsidRDefault="009A7F85" w:rsidP="009A7F85">
      <w:pPr>
        <w:spacing w:line="288" w:lineRule="auto"/>
        <w:jc w:val="both"/>
        <w:rPr>
          <w:rFonts w:ascii="Arial" w:hAnsi="Arial" w:cs="Arial"/>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6"/>
      </w:tblGrid>
      <w:tr w:rsidR="009A7F85" w:rsidRPr="00560651" w:rsidTr="00896379">
        <w:tc>
          <w:tcPr>
            <w:tcW w:w="8936" w:type="dxa"/>
            <w:shd w:val="clear" w:color="auto" w:fill="F2F2F2"/>
          </w:tcPr>
          <w:p w:rsidR="009A7F85" w:rsidRPr="002D0553" w:rsidRDefault="009A7F85" w:rsidP="00896379">
            <w:pPr>
              <w:spacing w:line="288" w:lineRule="auto"/>
              <w:ind w:left="360"/>
              <w:jc w:val="both"/>
              <w:rPr>
                <w:rFonts w:ascii="Arial" w:eastAsia="Arial Unicode MS" w:hAnsi="Arial"/>
                <w:bCs/>
                <w:sz w:val="24"/>
                <w:szCs w:val="24"/>
                <w:lang w:eastAsia="es-ES"/>
              </w:rPr>
            </w:pPr>
            <w:r w:rsidRPr="002D0553">
              <w:rPr>
                <w:rFonts w:ascii="Arial" w:eastAsia="Arial Unicode MS" w:hAnsi="Arial"/>
                <w:bCs/>
                <w:sz w:val="24"/>
                <w:szCs w:val="24"/>
                <w:lang w:eastAsia="es-ES"/>
              </w:rPr>
              <w:t>El seminario de técni</w:t>
            </w:r>
            <w:r>
              <w:rPr>
                <w:rFonts w:ascii="Arial" w:eastAsia="Arial Unicode MS" w:hAnsi="Arial"/>
                <w:bCs/>
                <w:sz w:val="24"/>
                <w:szCs w:val="24"/>
                <w:lang w:eastAsia="es-ES"/>
              </w:rPr>
              <w:t>cas de análisis socio jurídico, brinda a los estudiantes del Programa de D</w:t>
            </w:r>
            <w:r w:rsidRPr="002D0553">
              <w:rPr>
                <w:rFonts w:ascii="Arial" w:eastAsia="Arial Unicode MS" w:hAnsi="Arial"/>
                <w:bCs/>
                <w:sz w:val="24"/>
                <w:szCs w:val="24"/>
                <w:lang w:eastAsia="es-ES"/>
              </w:rPr>
              <w:t xml:space="preserve">erecho herramientas metodológicas necesarias para emprender proyectos y temas de investigación pertinentes de gran impacto para la sociedad, con rigor científico del proceso investigativo, empezando por la elección del tema con enfoques específicos científicos y finalizando con la forma como se va a realizar el análisis e interpretación  de los hechos sociales </w:t>
            </w:r>
          </w:p>
          <w:p w:rsidR="009A7F85" w:rsidRPr="00560651" w:rsidRDefault="009A7F85" w:rsidP="00896379">
            <w:pPr>
              <w:spacing w:line="288" w:lineRule="auto"/>
              <w:ind w:left="360"/>
              <w:jc w:val="both"/>
              <w:rPr>
                <w:rFonts w:ascii="Arial" w:hAnsi="Arial" w:cs="Arial"/>
                <w:b/>
                <w:bCs/>
                <w:color w:val="000000"/>
                <w:sz w:val="24"/>
                <w:szCs w:val="24"/>
              </w:rPr>
            </w:pPr>
            <w:r w:rsidRPr="002D0553">
              <w:rPr>
                <w:rFonts w:ascii="Arial" w:eastAsia="Arial Unicode MS" w:hAnsi="Arial"/>
                <w:bCs/>
                <w:sz w:val="24"/>
                <w:szCs w:val="24"/>
                <w:lang w:eastAsia="es-ES"/>
              </w:rPr>
              <w:t>y presentar los resultados.</w:t>
            </w:r>
          </w:p>
        </w:tc>
      </w:tr>
    </w:tbl>
    <w:p w:rsidR="009A7F85" w:rsidRDefault="009A7F85" w:rsidP="009A7F85">
      <w:pPr>
        <w:spacing w:line="288" w:lineRule="auto"/>
        <w:ind w:left="360"/>
        <w:jc w:val="both"/>
        <w:rPr>
          <w:rFonts w:ascii="Arial" w:hAnsi="Arial" w:cs="Arial"/>
          <w:b/>
          <w:bCs/>
          <w:color w:val="000000"/>
          <w:sz w:val="24"/>
          <w:szCs w:val="24"/>
        </w:rPr>
      </w:pPr>
    </w:p>
    <w:p w:rsidR="009A7F85" w:rsidRPr="00560651" w:rsidRDefault="009A7F85" w:rsidP="009A7F85">
      <w:pPr>
        <w:numPr>
          <w:ilvl w:val="0"/>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PROPÓSITO GENERAL DEL CURSO</w:t>
      </w:r>
    </w:p>
    <w:p w:rsidR="009A7F85" w:rsidRPr="00560651" w:rsidRDefault="009A7F85" w:rsidP="009A7F85">
      <w:pPr>
        <w:spacing w:line="288" w:lineRule="auto"/>
        <w:ind w:left="360"/>
        <w:jc w:val="both"/>
        <w:rPr>
          <w:rFonts w:ascii="Arial" w:hAnsi="Arial" w:cs="Arial"/>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6"/>
      </w:tblGrid>
      <w:tr w:rsidR="009A7F85" w:rsidRPr="00560651" w:rsidTr="00896379">
        <w:tc>
          <w:tcPr>
            <w:tcW w:w="8936" w:type="dxa"/>
            <w:shd w:val="clear" w:color="auto" w:fill="F2F2F2"/>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 xml:space="preserve">Que el estudiante pueda ubicar en cada caso a resolver un procedimiento que le permita integrar no solo el aspecto normativo que regule el hecho, sino que su resolución la haga vinculando los aspectos sociales para que pueda hallar una solución más eficaz. </w:t>
            </w:r>
          </w:p>
        </w:tc>
      </w:tr>
    </w:tbl>
    <w:p w:rsidR="009A7F85" w:rsidRPr="00560651" w:rsidRDefault="009A7F85" w:rsidP="009A7F85">
      <w:pPr>
        <w:spacing w:line="288" w:lineRule="auto"/>
        <w:jc w:val="both"/>
        <w:rPr>
          <w:rFonts w:ascii="Arial" w:hAnsi="Arial" w:cs="Arial"/>
          <w:color w:val="000000"/>
          <w:sz w:val="24"/>
          <w:szCs w:val="24"/>
          <w:lang w:val="es-CO"/>
        </w:rPr>
      </w:pPr>
    </w:p>
    <w:p w:rsidR="009A7F85" w:rsidRPr="00560651" w:rsidRDefault="009A7F85" w:rsidP="009A7F85">
      <w:pPr>
        <w:numPr>
          <w:ilvl w:val="0"/>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COMPETENCIA GENERAL DEL CURSO</w:t>
      </w:r>
    </w:p>
    <w:p w:rsidR="009A7F85" w:rsidRPr="00560651" w:rsidRDefault="009A7F85" w:rsidP="009A7F85">
      <w:pPr>
        <w:spacing w:line="288" w:lineRule="auto"/>
        <w:ind w:left="360"/>
        <w:jc w:val="both"/>
        <w:rPr>
          <w:rFonts w:ascii="Arial" w:hAnsi="Arial" w:cs="Arial"/>
          <w:b/>
          <w:bCs/>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0"/>
      </w:tblGrid>
      <w:tr w:rsidR="009A7F85" w:rsidRPr="002D0553" w:rsidTr="00896379">
        <w:tc>
          <w:tcPr>
            <w:tcW w:w="8980" w:type="dxa"/>
            <w:shd w:val="clear" w:color="auto" w:fill="F2F2F2"/>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 xml:space="preserve">En el curso se enseñarán los conceptos básicos de investigación, los aspectos formales del tipo de trabajo de investigación, es decir el estudiante escoge un tema de estudio y sobre el confecciona el procedimiento para su estructura investigativa y luego su resolución.  </w:t>
            </w:r>
          </w:p>
        </w:tc>
      </w:tr>
      <w:tr w:rsidR="009A7F85" w:rsidRPr="00560651" w:rsidTr="00896379">
        <w:tc>
          <w:tcPr>
            <w:tcW w:w="8980" w:type="dxa"/>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 xml:space="preserve">Conocerán las instalaciones de las entidades que puedan suministrarle información. </w:t>
            </w:r>
          </w:p>
        </w:tc>
      </w:tr>
      <w:tr w:rsidR="009A7F85" w:rsidRPr="00560651" w:rsidTr="00896379">
        <w:tc>
          <w:tcPr>
            <w:tcW w:w="8980" w:type="dxa"/>
            <w:shd w:val="clear" w:color="auto" w:fill="F2F2F2"/>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 xml:space="preserve">Podrán identificar el origen del problema social para luego aplicar la norma pertinente.  </w:t>
            </w:r>
          </w:p>
        </w:tc>
      </w:tr>
      <w:tr w:rsidR="009A7F85" w:rsidRPr="00560651" w:rsidTr="00896379">
        <w:tc>
          <w:tcPr>
            <w:tcW w:w="8980" w:type="dxa"/>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Aprenderán a hacer preguntas, entrevistas que se constituirán en trabajos de campo guiados.</w:t>
            </w:r>
          </w:p>
        </w:tc>
      </w:tr>
      <w:tr w:rsidR="009A7F85" w:rsidRPr="00560651" w:rsidTr="00896379">
        <w:tc>
          <w:tcPr>
            <w:tcW w:w="8980" w:type="dxa"/>
          </w:tcPr>
          <w:p w:rsidR="009A7F85" w:rsidRPr="002D0553" w:rsidRDefault="009A7F85" w:rsidP="00896379">
            <w:pPr>
              <w:spacing w:line="288" w:lineRule="auto"/>
              <w:jc w:val="both"/>
              <w:rPr>
                <w:rFonts w:ascii="Arial" w:hAnsi="Arial" w:cs="Arial"/>
                <w:bCs/>
                <w:color w:val="000000"/>
                <w:sz w:val="24"/>
                <w:szCs w:val="24"/>
              </w:rPr>
            </w:pPr>
            <w:r w:rsidRPr="002D0553">
              <w:rPr>
                <w:rFonts w:ascii="Arial" w:hAnsi="Arial" w:cs="Arial"/>
                <w:bCs/>
                <w:color w:val="000000"/>
                <w:sz w:val="24"/>
                <w:szCs w:val="24"/>
              </w:rPr>
              <w:t>Aprenderán a organizar y procesar la información recopilada.</w:t>
            </w:r>
          </w:p>
        </w:tc>
      </w:tr>
    </w:tbl>
    <w:p w:rsidR="009A7F85" w:rsidRPr="00560651" w:rsidRDefault="009A7F85" w:rsidP="009A7F85">
      <w:pPr>
        <w:spacing w:line="288" w:lineRule="auto"/>
        <w:ind w:left="1277"/>
        <w:jc w:val="both"/>
        <w:rPr>
          <w:rFonts w:ascii="Arial" w:hAnsi="Arial" w:cs="Arial"/>
          <w:sz w:val="24"/>
          <w:szCs w:val="24"/>
        </w:rPr>
      </w:pPr>
    </w:p>
    <w:p w:rsidR="009A7F85" w:rsidRPr="00560651" w:rsidRDefault="009A7F85" w:rsidP="009A7F85">
      <w:pPr>
        <w:tabs>
          <w:tab w:val="num" w:pos="1380"/>
        </w:tabs>
        <w:spacing w:line="288" w:lineRule="auto"/>
        <w:jc w:val="both"/>
        <w:rPr>
          <w:rFonts w:ascii="Arial" w:hAnsi="Arial" w:cs="Arial"/>
          <w:sz w:val="24"/>
          <w:szCs w:val="24"/>
        </w:rPr>
      </w:pPr>
    </w:p>
    <w:p w:rsidR="009A7F85" w:rsidRPr="00560651" w:rsidRDefault="009A7F85" w:rsidP="009A7F85">
      <w:pPr>
        <w:numPr>
          <w:ilvl w:val="0"/>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 xml:space="preserve">PLANEACIÓN DE LAS UNIDADES DE FORMACIÓN </w:t>
      </w:r>
    </w:p>
    <w:p w:rsidR="009A7F85" w:rsidRPr="00560651" w:rsidRDefault="009A7F85" w:rsidP="009A7F85">
      <w:pPr>
        <w:spacing w:line="288" w:lineRule="auto"/>
        <w:ind w:left="708"/>
        <w:jc w:val="both"/>
        <w:rPr>
          <w:rFonts w:ascii="Arial" w:hAnsi="Arial" w:cs="Arial"/>
          <w:color w:val="000000"/>
          <w:sz w:val="24"/>
          <w:szCs w:val="24"/>
        </w:rPr>
      </w:pPr>
    </w:p>
    <w:p w:rsidR="009A7F85" w:rsidRPr="004274A2" w:rsidRDefault="009A7F85" w:rsidP="009A7F85">
      <w:pPr>
        <w:spacing w:line="288" w:lineRule="auto"/>
        <w:jc w:val="center"/>
        <w:rPr>
          <w:rFonts w:ascii="Arial" w:hAnsi="Arial" w:cs="Arial"/>
          <w:b/>
          <w:bCs/>
          <w:color w:val="1F497D"/>
          <w:sz w:val="24"/>
          <w:szCs w:val="24"/>
        </w:rPr>
      </w:pPr>
      <w:r w:rsidRPr="004274A2">
        <w:rPr>
          <w:rFonts w:ascii="Arial" w:hAnsi="Arial" w:cs="Arial"/>
          <w:b/>
          <w:bCs/>
          <w:color w:val="1F497D"/>
          <w:sz w:val="24"/>
          <w:szCs w:val="24"/>
        </w:rPr>
        <w:t>FORMATO DE CONTENIDO DE CURSO</w:t>
      </w:r>
    </w:p>
    <w:p w:rsidR="009A7F85" w:rsidRPr="004274A2" w:rsidRDefault="009A7F85" w:rsidP="009A7F85">
      <w:pPr>
        <w:spacing w:line="288" w:lineRule="auto"/>
        <w:jc w:val="center"/>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847"/>
        <w:gridCol w:w="1909"/>
        <w:gridCol w:w="1731"/>
        <w:gridCol w:w="1754"/>
      </w:tblGrid>
      <w:tr w:rsidR="009A7F85" w:rsidRPr="00412EB5" w:rsidTr="00896379">
        <w:tc>
          <w:tcPr>
            <w:tcW w:w="13713" w:type="dxa"/>
            <w:gridSpan w:val="5"/>
          </w:tcPr>
          <w:p w:rsidR="009A7F85" w:rsidRPr="004274A2" w:rsidRDefault="009A7F85" w:rsidP="00896379">
            <w:pPr>
              <w:spacing w:line="288" w:lineRule="auto"/>
              <w:rPr>
                <w:color w:val="1F497D"/>
              </w:rPr>
            </w:pPr>
            <w:r w:rsidRPr="004274A2">
              <w:rPr>
                <w:rFonts w:ascii="Arial" w:hAnsi="Arial" w:cs="Arial"/>
                <w:b/>
                <w:bCs/>
                <w:color w:val="1F497D"/>
                <w:sz w:val="24"/>
                <w:szCs w:val="24"/>
              </w:rPr>
              <w:t xml:space="preserve">UNIDAD 1. SEMINARIO, TECNICA Y MÉTODOS                                                            </w:t>
            </w:r>
            <w:r>
              <w:rPr>
                <w:rFonts w:ascii="Arial" w:hAnsi="Arial" w:cs="Arial"/>
                <w:b/>
                <w:bCs/>
                <w:color w:val="1F497D"/>
                <w:sz w:val="24"/>
                <w:szCs w:val="24"/>
              </w:rPr>
              <w:t xml:space="preserve">                   TIEMPO: 8 HORAS</w:t>
            </w:r>
          </w:p>
        </w:tc>
      </w:tr>
      <w:tr w:rsidR="009A7F85" w:rsidRPr="004274A2" w:rsidTr="00896379">
        <w:tc>
          <w:tcPr>
            <w:tcW w:w="2742"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COMPETENCIA</w:t>
            </w:r>
          </w:p>
        </w:tc>
        <w:tc>
          <w:tcPr>
            <w:tcW w:w="2742"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CONTENIDOS</w:t>
            </w:r>
          </w:p>
        </w:tc>
        <w:tc>
          <w:tcPr>
            <w:tcW w:w="2743" w:type="dxa"/>
          </w:tcPr>
          <w:p w:rsidR="009A7F85" w:rsidRPr="004274A2" w:rsidRDefault="009A7F85" w:rsidP="00896379">
            <w:pPr>
              <w:spacing w:line="288" w:lineRule="auto"/>
              <w:jc w:val="center"/>
              <w:rPr>
                <w:color w:val="1F497D"/>
              </w:rPr>
            </w:pPr>
            <w:r w:rsidRPr="004274A2">
              <w:rPr>
                <w:rFonts w:ascii="Arial" w:hAnsi="Arial" w:cs="Arial"/>
                <w:b/>
                <w:bCs/>
                <w:caps/>
                <w:color w:val="1F497D"/>
                <w:sz w:val="24"/>
                <w:szCs w:val="24"/>
              </w:rPr>
              <w:t>ESTRATEGIAS DIDACTICAS</w:t>
            </w:r>
          </w:p>
        </w:tc>
        <w:tc>
          <w:tcPr>
            <w:tcW w:w="2743" w:type="dxa"/>
          </w:tcPr>
          <w:p w:rsidR="009A7F85" w:rsidRPr="004274A2" w:rsidRDefault="009A7F85" w:rsidP="00896379">
            <w:pPr>
              <w:keepNext/>
              <w:spacing w:before="120" w:after="120" w:line="288" w:lineRule="auto"/>
              <w:jc w:val="center"/>
              <w:outlineLvl w:val="2"/>
              <w:rPr>
                <w:rFonts w:ascii="Arial" w:hAnsi="Arial" w:cs="Arial"/>
                <w:b/>
                <w:bCs/>
                <w:color w:val="1F497D"/>
                <w:sz w:val="24"/>
                <w:szCs w:val="24"/>
                <w:lang w:eastAsia="es-ES"/>
              </w:rPr>
            </w:pPr>
            <w:r w:rsidRPr="004274A2">
              <w:rPr>
                <w:rFonts w:ascii="Arial" w:hAnsi="Arial" w:cs="Arial"/>
                <w:b/>
                <w:bCs/>
                <w:color w:val="1F497D"/>
                <w:sz w:val="24"/>
                <w:szCs w:val="24"/>
                <w:lang w:eastAsia="es-ES"/>
              </w:rPr>
              <w:t>INDICADORES DE LOGROS</w:t>
            </w:r>
          </w:p>
        </w:tc>
        <w:tc>
          <w:tcPr>
            <w:tcW w:w="2743"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lang w:eastAsia="es-ES"/>
              </w:rPr>
              <w:t>ESTRATEGIAS EVALUATIVAS</w:t>
            </w:r>
          </w:p>
        </w:tc>
      </w:tr>
      <w:tr w:rsidR="009A7F85" w:rsidRPr="004274A2" w:rsidTr="00896379">
        <w:tc>
          <w:tcPr>
            <w:tcW w:w="2742" w:type="dxa"/>
          </w:tcPr>
          <w:p w:rsidR="009A7F85" w:rsidRPr="004274A2" w:rsidRDefault="009A7F85" w:rsidP="00896379">
            <w:pPr>
              <w:spacing w:line="288" w:lineRule="auto"/>
              <w:jc w:val="both"/>
              <w:rPr>
                <w:rFonts w:ascii="Arial" w:hAnsi="Arial" w:cs="Arial"/>
                <w:b/>
                <w:bCs/>
                <w:color w:val="1F497D"/>
              </w:rPr>
            </w:pPr>
            <w:r w:rsidRPr="004274A2">
              <w:rPr>
                <w:rFonts w:ascii="Arial" w:hAnsi="Arial" w:cs="Arial"/>
                <w:color w:val="1F497D"/>
              </w:rPr>
              <w:t>El estudiante desarrollara las herramientas de los conceptos. Seminario, técnica y métodos jurídicos y socio jurídicos.</w:t>
            </w:r>
          </w:p>
        </w:tc>
        <w:tc>
          <w:tcPr>
            <w:tcW w:w="2742" w:type="dxa"/>
          </w:tcPr>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Concepto</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Seminario</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Seminario alemán</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Técnicas</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Técnicas de análisis Socio jurídico</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 xml:space="preserve">Técnica jurídica </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 xml:space="preserve">Métodos: </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 xml:space="preserve">Clases de métodos: Exegético, </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Dogmatico, histórico, realista, teleológico, libre interpretación.</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Metodología</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Metódica</w:t>
            </w:r>
          </w:p>
          <w:p w:rsidR="009A7F85" w:rsidRPr="004274A2" w:rsidRDefault="009A7F85" w:rsidP="009A7F85">
            <w:pPr>
              <w:numPr>
                <w:ilvl w:val="0"/>
                <w:numId w:val="3"/>
              </w:numPr>
              <w:spacing w:line="288" w:lineRule="auto"/>
              <w:ind w:left="567" w:hanging="425"/>
              <w:jc w:val="both"/>
              <w:rPr>
                <w:rFonts w:ascii="Arial" w:hAnsi="Arial" w:cs="Arial"/>
                <w:color w:val="1F497D"/>
              </w:rPr>
            </w:pPr>
            <w:r w:rsidRPr="004274A2">
              <w:rPr>
                <w:rFonts w:ascii="Arial" w:hAnsi="Arial" w:cs="Arial"/>
                <w:color w:val="1F497D"/>
              </w:rPr>
              <w:t xml:space="preserve">Metodólogo </w:t>
            </w:r>
          </w:p>
          <w:p w:rsidR="009A7F85" w:rsidRPr="004274A2" w:rsidRDefault="009A7F85" w:rsidP="00896379">
            <w:pPr>
              <w:spacing w:line="288" w:lineRule="auto"/>
              <w:rPr>
                <w:rFonts w:ascii="Arial" w:hAnsi="Arial" w:cs="Arial"/>
                <w:b/>
                <w:bCs/>
                <w:color w:val="1F497D"/>
                <w:sz w:val="24"/>
                <w:szCs w:val="24"/>
              </w:rPr>
            </w:pPr>
          </w:p>
        </w:tc>
        <w:tc>
          <w:tcPr>
            <w:tcW w:w="2743" w:type="dxa"/>
          </w:tcPr>
          <w:p w:rsidR="009A7F85" w:rsidRPr="004274A2" w:rsidRDefault="009A7F85" w:rsidP="009A7F85">
            <w:pPr>
              <w:numPr>
                <w:ilvl w:val="0"/>
                <w:numId w:val="2"/>
              </w:numPr>
              <w:tabs>
                <w:tab w:val="clear" w:pos="1080"/>
                <w:tab w:val="num" w:pos="0"/>
                <w:tab w:val="num" w:pos="45"/>
              </w:tabs>
              <w:ind w:left="470" w:hanging="284"/>
              <w:jc w:val="both"/>
              <w:rPr>
                <w:rFonts w:ascii="Arial" w:hAnsi="Arial" w:cs="Arial"/>
                <w:color w:val="1F497D"/>
              </w:rPr>
            </w:pPr>
            <w:r w:rsidRPr="004274A2">
              <w:rPr>
                <w:rFonts w:ascii="Arial" w:hAnsi="Arial" w:cs="Arial"/>
                <w:color w:val="1F497D"/>
              </w:rPr>
              <w:lastRenderedPageBreak/>
              <w:t>Se desarrollan las clases de interacción con los estudiantes, también se utilizan clases magistrales, mesas redondas para sustentar trabajos de investigación, exposiciones en clases sobre temas de discusión específicos, análisis de lecturas previas.</w:t>
            </w:r>
          </w:p>
          <w:p w:rsidR="009A7F85" w:rsidRPr="004274A2" w:rsidRDefault="009A7F85" w:rsidP="009A7F85">
            <w:pPr>
              <w:numPr>
                <w:ilvl w:val="0"/>
                <w:numId w:val="2"/>
              </w:numPr>
              <w:tabs>
                <w:tab w:val="clear" w:pos="1080"/>
                <w:tab w:val="num" w:pos="0"/>
                <w:tab w:val="num" w:pos="45"/>
              </w:tabs>
              <w:ind w:left="470" w:hanging="284"/>
              <w:jc w:val="both"/>
              <w:rPr>
                <w:rFonts w:ascii="Arial" w:hAnsi="Arial" w:cs="Arial"/>
                <w:color w:val="1F497D"/>
              </w:rPr>
            </w:pPr>
            <w:r w:rsidRPr="004274A2">
              <w:rPr>
                <w:rFonts w:ascii="Arial" w:hAnsi="Arial" w:cs="Arial"/>
                <w:color w:val="1F497D"/>
              </w:rPr>
              <w:t xml:space="preserve">Interpretación de noticias especiales sobre problemas sociales, en los periódicos, </w:t>
            </w:r>
            <w:r w:rsidRPr="004274A2">
              <w:rPr>
                <w:rFonts w:ascii="Arial" w:hAnsi="Arial" w:cs="Arial"/>
                <w:color w:val="1F497D"/>
              </w:rPr>
              <w:lastRenderedPageBreak/>
              <w:t>noticieros etc.</w:t>
            </w:r>
          </w:p>
          <w:p w:rsidR="009A7F85" w:rsidRPr="004274A2" w:rsidRDefault="009A7F85" w:rsidP="009A7F85">
            <w:pPr>
              <w:numPr>
                <w:ilvl w:val="0"/>
                <w:numId w:val="2"/>
              </w:numPr>
              <w:tabs>
                <w:tab w:val="clear" w:pos="1080"/>
                <w:tab w:val="num" w:pos="0"/>
                <w:tab w:val="num" w:pos="45"/>
              </w:tabs>
              <w:ind w:left="470" w:hanging="284"/>
              <w:jc w:val="both"/>
              <w:rPr>
                <w:rFonts w:ascii="Arial" w:hAnsi="Arial" w:cs="Arial"/>
                <w:color w:val="1F497D"/>
              </w:rPr>
            </w:pPr>
            <w:r w:rsidRPr="004274A2">
              <w:rPr>
                <w:rFonts w:ascii="Arial" w:hAnsi="Arial" w:cs="Arial"/>
                <w:color w:val="1F497D"/>
              </w:rPr>
              <w:t>Sustentación en clases mediante la técnica de informe individual y en grupo de trabajo</w:t>
            </w:r>
          </w:p>
        </w:tc>
        <w:tc>
          <w:tcPr>
            <w:tcW w:w="2743" w:type="dxa"/>
          </w:tcPr>
          <w:p w:rsidR="009A7F85" w:rsidRPr="004274A2" w:rsidRDefault="009A7F85" w:rsidP="00896379">
            <w:pPr>
              <w:keepNext/>
              <w:spacing w:before="120" w:after="120" w:line="288" w:lineRule="auto"/>
              <w:jc w:val="both"/>
              <w:outlineLvl w:val="2"/>
              <w:rPr>
                <w:rFonts w:ascii="Arial" w:hAnsi="Arial" w:cs="Arial"/>
                <w:color w:val="1F497D"/>
                <w:lang w:eastAsia="es-ES"/>
              </w:rPr>
            </w:pPr>
            <w:r w:rsidRPr="004274A2">
              <w:rPr>
                <w:rFonts w:ascii="Arial" w:hAnsi="Arial" w:cs="Arial"/>
                <w:color w:val="1F497D"/>
                <w:lang w:eastAsia="es-ES"/>
              </w:rPr>
              <w:lastRenderedPageBreak/>
              <w:t>El estudiante podrá con base en el conocimiento y desarrollo del taller evaluativo respectivo tendrá los elementos suficientes para conceptualizar sobre la temática desarrollada.</w:t>
            </w:r>
          </w:p>
        </w:tc>
        <w:tc>
          <w:tcPr>
            <w:tcW w:w="2743" w:type="dxa"/>
          </w:tcPr>
          <w:p w:rsidR="009A7F85" w:rsidRPr="004274A2" w:rsidRDefault="009A7F85" w:rsidP="00896379">
            <w:pPr>
              <w:tabs>
                <w:tab w:val="left" w:pos="1500"/>
              </w:tabs>
              <w:spacing w:before="120" w:after="120" w:line="288" w:lineRule="auto"/>
              <w:jc w:val="both"/>
              <w:rPr>
                <w:rFonts w:ascii="Arial" w:hAnsi="Arial" w:cs="Arial"/>
                <w:color w:val="1F497D"/>
              </w:rPr>
            </w:pPr>
            <w:r w:rsidRPr="004274A2">
              <w:rPr>
                <w:rFonts w:ascii="Arial" w:hAnsi="Arial" w:cs="Arial"/>
                <w:color w:val="1F497D"/>
              </w:rPr>
              <w:t>Se  evalúa cada clase desarrollada por medio de los talleres con los temas propuestos en el contenido programático.</w:t>
            </w:r>
          </w:p>
          <w:p w:rsidR="009A7F85" w:rsidRPr="004274A2" w:rsidRDefault="009A7F85" w:rsidP="00896379">
            <w:pPr>
              <w:tabs>
                <w:tab w:val="left" w:pos="1500"/>
              </w:tabs>
              <w:spacing w:before="120" w:after="120" w:line="288" w:lineRule="auto"/>
              <w:jc w:val="both"/>
              <w:rPr>
                <w:rFonts w:ascii="Arial" w:hAnsi="Arial" w:cs="Arial"/>
                <w:color w:val="1F497D"/>
                <w:sz w:val="24"/>
                <w:szCs w:val="24"/>
              </w:rPr>
            </w:pPr>
            <w:r w:rsidRPr="004274A2">
              <w:rPr>
                <w:rFonts w:ascii="Arial" w:hAnsi="Arial" w:cs="Arial"/>
                <w:color w:val="1F497D"/>
              </w:rPr>
              <w:t>Un primer Parcial Correspondiente al 30% de la nota.</w:t>
            </w:r>
          </w:p>
          <w:p w:rsidR="009A7F85" w:rsidRPr="004274A2" w:rsidRDefault="009A7F85" w:rsidP="00896379">
            <w:pPr>
              <w:spacing w:line="288" w:lineRule="auto"/>
              <w:rPr>
                <w:rFonts w:ascii="Arial" w:hAnsi="Arial" w:cs="Arial"/>
                <w:b/>
                <w:bCs/>
                <w:color w:val="1F497D"/>
                <w:sz w:val="24"/>
                <w:szCs w:val="24"/>
                <w:lang w:eastAsia="es-ES"/>
              </w:rPr>
            </w:pPr>
          </w:p>
        </w:tc>
      </w:tr>
    </w:tbl>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87"/>
        <w:gridCol w:w="1888"/>
        <w:gridCol w:w="1757"/>
        <w:gridCol w:w="1781"/>
      </w:tblGrid>
      <w:tr w:rsidR="009A7F85" w:rsidRPr="004274A2" w:rsidTr="00896379">
        <w:tc>
          <w:tcPr>
            <w:tcW w:w="13713" w:type="dxa"/>
            <w:gridSpan w:val="5"/>
          </w:tcPr>
          <w:p w:rsidR="009A7F85" w:rsidRPr="004274A2" w:rsidRDefault="009A7F85" w:rsidP="00896379">
            <w:pPr>
              <w:spacing w:line="288" w:lineRule="auto"/>
              <w:rPr>
                <w:color w:val="1F497D"/>
              </w:rPr>
            </w:pPr>
            <w:r w:rsidRPr="004274A2">
              <w:rPr>
                <w:rFonts w:ascii="Arial" w:hAnsi="Arial" w:cs="Arial"/>
                <w:b/>
                <w:bCs/>
                <w:color w:val="1F497D"/>
                <w:sz w:val="24"/>
                <w:szCs w:val="24"/>
              </w:rPr>
              <w:t>UNIDAD 2.  ANALISIS AL PROCESO DE INVESTIGACION JURIDICA                                          TIEMPO:</w:t>
            </w:r>
            <w:r>
              <w:rPr>
                <w:rFonts w:ascii="Arial" w:hAnsi="Arial" w:cs="Arial"/>
                <w:b/>
                <w:bCs/>
                <w:color w:val="1F497D"/>
                <w:sz w:val="24"/>
                <w:szCs w:val="24"/>
              </w:rPr>
              <w:t>6</w:t>
            </w:r>
          </w:p>
        </w:tc>
      </w:tr>
      <w:tr w:rsidR="009A7F85" w:rsidRPr="004274A2" w:rsidTr="00896379">
        <w:tc>
          <w:tcPr>
            <w:tcW w:w="2742" w:type="dxa"/>
          </w:tcPr>
          <w:p w:rsidR="009A7F85" w:rsidRPr="004274A2" w:rsidRDefault="009A7F85" w:rsidP="00896379">
            <w:pPr>
              <w:spacing w:line="288" w:lineRule="auto"/>
              <w:rPr>
                <w:color w:val="1F497D"/>
              </w:rPr>
            </w:pPr>
            <w:r w:rsidRPr="004274A2">
              <w:rPr>
                <w:rFonts w:ascii="Arial" w:hAnsi="Arial" w:cs="Arial"/>
                <w:b/>
                <w:bCs/>
                <w:color w:val="1F497D"/>
                <w:sz w:val="24"/>
                <w:szCs w:val="24"/>
              </w:rPr>
              <w:t>COMPETENCIA</w:t>
            </w:r>
          </w:p>
        </w:tc>
        <w:tc>
          <w:tcPr>
            <w:tcW w:w="2742"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CONTENIDOS</w:t>
            </w:r>
          </w:p>
        </w:tc>
        <w:tc>
          <w:tcPr>
            <w:tcW w:w="2743" w:type="dxa"/>
          </w:tcPr>
          <w:p w:rsidR="009A7F85" w:rsidRPr="004274A2" w:rsidRDefault="009A7F85" w:rsidP="00896379">
            <w:pPr>
              <w:spacing w:line="288" w:lineRule="auto"/>
              <w:rPr>
                <w:color w:val="1F497D"/>
              </w:rPr>
            </w:pPr>
            <w:r w:rsidRPr="004274A2">
              <w:rPr>
                <w:rFonts w:ascii="Arial" w:hAnsi="Arial" w:cs="Arial"/>
                <w:b/>
                <w:bCs/>
                <w:caps/>
                <w:color w:val="1F497D"/>
                <w:sz w:val="24"/>
                <w:szCs w:val="24"/>
              </w:rPr>
              <w:t>ESTRATEGIAS DIDACTICAS</w:t>
            </w:r>
          </w:p>
        </w:tc>
        <w:tc>
          <w:tcPr>
            <w:tcW w:w="2743" w:type="dxa"/>
          </w:tcPr>
          <w:p w:rsidR="009A7F85" w:rsidRPr="004274A2" w:rsidRDefault="009A7F85" w:rsidP="00896379">
            <w:pPr>
              <w:keepNext/>
              <w:spacing w:before="120" w:after="120" w:line="288" w:lineRule="auto"/>
              <w:jc w:val="center"/>
              <w:outlineLvl w:val="2"/>
              <w:rPr>
                <w:rFonts w:ascii="Arial" w:hAnsi="Arial" w:cs="Arial"/>
                <w:b/>
                <w:bCs/>
                <w:color w:val="1F497D"/>
                <w:sz w:val="24"/>
                <w:szCs w:val="24"/>
                <w:lang w:eastAsia="es-ES"/>
              </w:rPr>
            </w:pPr>
            <w:r w:rsidRPr="004274A2">
              <w:rPr>
                <w:rFonts w:ascii="Arial" w:hAnsi="Arial" w:cs="Arial"/>
                <w:b/>
                <w:bCs/>
                <w:color w:val="1F497D"/>
                <w:sz w:val="24"/>
                <w:szCs w:val="24"/>
                <w:lang w:eastAsia="es-ES"/>
              </w:rPr>
              <w:t>INDICADORES DE LOGROS</w:t>
            </w:r>
          </w:p>
        </w:tc>
        <w:tc>
          <w:tcPr>
            <w:tcW w:w="2743" w:type="dxa"/>
          </w:tcPr>
          <w:p w:rsidR="009A7F85" w:rsidRPr="004274A2" w:rsidRDefault="009A7F85" w:rsidP="00896379">
            <w:pPr>
              <w:spacing w:line="288" w:lineRule="auto"/>
              <w:rPr>
                <w:color w:val="1F497D"/>
              </w:rPr>
            </w:pPr>
            <w:r w:rsidRPr="004274A2">
              <w:rPr>
                <w:rFonts w:ascii="Arial" w:hAnsi="Arial" w:cs="Arial"/>
                <w:b/>
                <w:bCs/>
                <w:color w:val="1F497D"/>
                <w:sz w:val="24"/>
                <w:szCs w:val="24"/>
                <w:lang w:eastAsia="es-ES"/>
              </w:rPr>
              <w:t>ESTRATEGIAS EVALUATIVAS</w:t>
            </w:r>
          </w:p>
        </w:tc>
      </w:tr>
      <w:tr w:rsidR="009A7F85" w:rsidRPr="004274A2" w:rsidTr="00896379">
        <w:tc>
          <w:tcPr>
            <w:tcW w:w="2742" w:type="dxa"/>
          </w:tcPr>
          <w:p w:rsidR="009A7F85" w:rsidRPr="004274A2" w:rsidRDefault="009A7F85" w:rsidP="00896379">
            <w:pPr>
              <w:spacing w:line="288" w:lineRule="auto"/>
              <w:jc w:val="both"/>
              <w:rPr>
                <w:rFonts w:ascii="Arial" w:hAnsi="Arial" w:cs="Arial"/>
                <w:b/>
                <w:bCs/>
                <w:color w:val="1F497D"/>
                <w:sz w:val="24"/>
                <w:szCs w:val="24"/>
              </w:rPr>
            </w:pPr>
            <w:r w:rsidRPr="004274A2">
              <w:rPr>
                <w:rFonts w:ascii="Arial" w:hAnsi="Arial" w:cs="Arial"/>
                <w:color w:val="1F497D"/>
              </w:rPr>
              <w:t>El estudiante podrá des</w:t>
            </w:r>
            <w:r>
              <w:rPr>
                <w:rFonts w:ascii="Arial" w:hAnsi="Arial" w:cs="Arial"/>
                <w:color w:val="1F497D"/>
              </w:rPr>
              <w:t xml:space="preserve">arrollar análisis del tema que ha escogido para su estudio y verificará el </w:t>
            </w:r>
            <w:r w:rsidRPr="004274A2">
              <w:rPr>
                <w:rFonts w:ascii="Arial" w:hAnsi="Arial" w:cs="Arial"/>
                <w:color w:val="1F497D"/>
              </w:rPr>
              <w:t>tipo de investigación jurídica y socio jurídica</w:t>
            </w:r>
            <w:r>
              <w:rPr>
                <w:rFonts w:ascii="Arial" w:hAnsi="Arial" w:cs="Arial"/>
                <w:color w:val="1F497D"/>
                <w:sz w:val="24"/>
                <w:szCs w:val="24"/>
              </w:rPr>
              <w:t xml:space="preserve"> </w:t>
            </w:r>
            <w:r w:rsidRPr="00203953">
              <w:rPr>
                <w:rFonts w:ascii="Arial" w:hAnsi="Arial" w:cs="Arial"/>
                <w:color w:val="1F497D"/>
              </w:rPr>
              <w:t xml:space="preserve">más acertado para su resolución. </w:t>
            </w:r>
          </w:p>
        </w:tc>
        <w:tc>
          <w:tcPr>
            <w:tcW w:w="2742" w:type="dxa"/>
          </w:tcPr>
          <w:p w:rsidR="009A7F85" w:rsidRPr="004274A2" w:rsidRDefault="009A7F85" w:rsidP="009A7F85">
            <w:pPr>
              <w:numPr>
                <w:ilvl w:val="0"/>
                <w:numId w:val="4"/>
              </w:numPr>
              <w:spacing w:line="288" w:lineRule="auto"/>
              <w:ind w:left="552" w:hanging="459"/>
              <w:jc w:val="both"/>
              <w:rPr>
                <w:rFonts w:ascii="Arial" w:hAnsi="Arial" w:cs="Arial"/>
                <w:color w:val="1F497D"/>
              </w:rPr>
            </w:pPr>
            <w:r>
              <w:rPr>
                <w:rFonts w:ascii="Arial" w:hAnsi="Arial" w:cs="Arial"/>
                <w:color w:val="1F497D"/>
              </w:rPr>
              <w:t>Breve reseña de los para</w:t>
            </w:r>
            <w:r w:rsidRPr="004274A2">
              <w:rPr>
                <w:rFonts w:ascii="Arial" w:hAnsi="Arial" w:cs="Arial"/>
                <w:color w:val="1F497D"/>
              </w:rPr>
              <w:t>digmas</w:t>
            </w:r>
          </w:p>
          <w:p w:rsidR="009A7F85" w:rsidRPr="004274A2" w:rsidRDefault="009A7F85" w:rsidP="009A7F85">
            <w:pPr>
              <w:numPr>
                <w:ilvl w:val="0"/>
                <w:numId w:val="4"/>
              </w:numPr>
              <w:spacing w:line="288" w:lineRule="auto"/>
              <w:ind w:left="552" w:hanging="459"/>
              <w:jc w:val="both"/>
              <w:rPr>
                <w:rFonts w:ascii="Arial" w:hAnsi="Arial" w:cs="Arial"/>
                <w:color w:val="1F497D"/>
              </w:rPr>
            </w:pPr>
            <w:r w:rsidRPr="004274A2">
              <w:rPr>
                <w:rFonts w:ascii="Arial" w:hAnsi="Arial" w:cs="Arial"/>
                <w:color w:val="1F497D"/>
              </w:rPr>
              <w:t xml:space="preserve"> Características general fases y diseño de cada tipo de investigación.</w:t>
            </w:r>
          </w:p>
          <w:p w:rsidR="009A7F85" w:rsidRPr="004274A2" w:rsidRDefault="009A7F85" w:rsidP="009A7F85">
            <w:pPr>
              <w:numPr>
                <w:ilvl w:val="0"/>
                <w:numId w:val="4"/>
              </w:numPr>
              <w:spacing w:line="288" w:lineRule="auto"/>
              <w:ind w:left="552" w:hanging="459"/>
              <w:jc w:val="both"/>
              <w:rPr>
                <w:rFonts w:ascii="Arial" w:hAnsi="Arial" w:cs="Arial"/>
                <w:color w:val="1F497D"/>
              </w:rPr>
            </w:pPr>
          </w:p>
          <w:p w:rsidR="009A7F85" w:rsidRPr="004274A2" w:rsidRDefault="009A7F85" w:rsidP="009A7F85">
            <w:pPr>
              <w:numPr>
                <w:ilvl w:val="0"/>
                <w:numId w:val="4"/>
              </w:numPr>
              <w:spacing w:line="288" w:lineRule="auto"/>
              <w:ind w:left="552" w:hanging="459"/>
              <w:jc w:val="both"/>
              <w:rPr>
                <w:rFonts w:ascii="Arial" w:hAnsi="Arial" w:cs="Arial"/>
                <w:color w:val="1F497D"/>
              </w:rPr>
            </w:pPr>
            <w:r w:rsidRPr="004274A2">
              <w:rPr>
                <w:rFonts w:ascii="Arial" w:hAnsi="Arial" w:cs="Arial"/>
                <w:color w:val="1F497D"/>
              </w:rPr>
              <w:t>Exploratoria</w:t>
            </w:r>
          </w:p>
          <w:p w:rsidR="009A7F85" w:rsidRPr="004274A2" w:rsidRDefault="009A7F85" w:rsidP="009A7F85">
            <w:pPr>
              <w:numPr>
                <w:ilvl w:val="0"/>
                <w:numId w:val="4"/>
              </w:numPr>
              <w:spacing w:line="288" w:lineRule="auto"/>
              <w:ind w:left="552" w:hanging="459"/>
              <w:jc w:val="both"/>
              <w:rPr>
                <w:rFonts w:ascii="Arial" w:hAnsi="Arial" w:cs="Arial"/>
                <w:color w:val="1F497D"/>
              </w:rPr>
            </w:pPr>
            <w:r w:rsidRPr="004274A2">
              <w:rPr>
                <w:rFonts w:ascii="Arial" w:hAnsi="Arial" w:cs="Arial"/>
                <w:color w:val="1F497D"/>
              </w:rPr>
              <w:t>Analítica</w:t>
            </w:r>
          </w:p>
          <w:p w:rsidR="009A7F85" w:rsidRPr="004274A2" w:rsidRDefault="009A7F85" w:rsidP="009A7F85">
            <w:pPr>
              <w:numPr>
                <w:ilvl w:val="0"/>
                <w:numId w:val="4"/>
              </w:numPr>
              <w:spacing w:line="288" w:lineRule="auto"/>
              <w:ind w:left="552" w:hanging="459"/>
              <w:jc w:val="both"/>
              <w:rPr>
                <w:rFonts w:ascii="Arial" w:hAnsi="Arial" w:cs="Arial"/>
                <w:color w:val="1F497D"/>
              </w:rPr>
            </w:pPr>
            <w:r w:rsidRPr="004274A2">
              <w:rPr>
                <w:rFonts w:ascii="Arial" w:hAnsi="Arial" w:cs="Arial"/>
                <w:color w:val="1F497D"/>
              </w:rPr>
              <w:lastRenderedPageBreak/>
              <w:t>Proyectiva</w:t>
            </w:r>
          </w:p>
          <w:p w:rsidR="009A7F85" w:rsidRPr="004274A2" w:rsidRDefault="009A7F85" w:rsidP="009A7F85">
            <w:pPr>
              <w:numPr>
                <w:ilvl w:val="0"/>
                <w:numId w:val="4"/>
              </w:numPr>
              <w:spacing w:line="288" w:lineRule="auto"/>
              <w:ind w:left="552" w:hanging="459"/>
              <w:jc w:val="both"/>
              <w:rPr>
                <w:rFonts w:ascii="Arial" w:hAnsi="Arial" w:cs="Arial"/>
                <w:color w:val="1F497D"/>
              </w:rPr>
            </w:pPr>
            <w:r w:rsidRPr="004274A2">
              <w:rPr>
                <w:rFonts w:ascii="Arial" w:hAnsi="Arial" w:cs="Arial"/>
                <w:color w:val="1F497D"/>
              </w:rPr>
              <w:t xml:space="preserve"> Investigación documental</w:t>
            </w:r>
          </w:p>
          <w:p w:rsidR="009A7F85" w:rsidRPr="004274A2" w:rsidRDefault="009A7F85" w:rsidP="00896379">
            <w:pPr>
              <w:spacing w:line="288" w:lineRule="auto"/>
              <w:ind w:left="552"/>
              <w:jc w:val="both"/>
              <w:rPr>
                <w:rFonts w:ascii="Arial" w:hAnsi="Arial" w:cs="Arial"/>
                <w:b/>
                <w:bCs/>
                <w:color w:val="1F497D"/>
                <w:sz w:val="24"/>
                <w:szCs w:val="24"/>
              </w:rPr>
            </w:pPr>
          </w:p>
        </w:tc>
        <w:tc>
          <w:tcPr>
            <w:tcW w:w="2743" w:type="dxa"/>
          </w:tcPr>
          <w:p w:rsidR="009A7F85" w:rsidRDefault="009A7F85" w:rsidP="009A7F85">
            <w:pPr>
              <w:numPr>
                <w:ilvl w:val="0"/>
                <w:numId w:val="2"/>
              </w:numPr>
              <w:tabs>
                <w:tab w:val="clear" w:pos="1080"/>
                <w:tab w:val="num" w:pos="-97"/>
                <w:tab w:val="num" w:pos="0"/>
              </w:tabs>
              <w:ind w:left="470" w:hanging="284"/>
              <w:jc w:val="both"/>
              <w:rPr>
                <w:rFonts w:ascii="Arial" w:hAnsi="Arial" w:cs="Arial"/>
                <w:color w:val="1F497D"/>
              </w:rPr>
            </w:pPr>
            <w:r w:rsidRPr="004274A2">
              <w:rPr>
                <w:rFonts w:ascii="Arial" w:hAnsi="Arial" w:cs="Arial"/>
                <w:color w:val="1F497D"/>
              </w:rPr>
              <w:lastRenderedPageBreak/>
              <w:t xml:space="preserve">Se desarrollan las clases de interacción con los estudiantes, </w:t>
            </w:r>
          </w:p>
          <w:p w:rsidR="009A7F85" w:rsidRDefault="009A7F85" w:rsidP="009A7F85">
            <w:pPr>
              <w:numPr>
                <w:ilvl w:val="0"/>
                <w:numId w:val="2"/>
              </w:numPr>
              <w:tabs>
                <w:tab w:val="clear" w:pos="1080"/>
                <w:tab w:val="num" w:pos="-97"/>
                <w:tab w:val="num" w:pos="0"/>
              </w:tabs>
              <w:ind w:left="470" w:hanging="284"/>
              <w:jc w:val="both"/>
              <w:rPr>
                <w:rFonts w:ascii="Arial" w:hAnsi="Arial" w:cs="Arial"/>
                <w:color w:val="1F497D"/>
              </w:rPr>
            </w:pPr>
            <w:r>
              <w:rPr>
                <w:rFonts w:ascii="Arial" w:hAnsi="Arial" w:cs="Arial"/>
                <w:color w:val="1F497D"/>
              </w:rPr>
              <w:t>M</w:t>
            </w:r>
            <w:r w:rsidRPr="004274A2">
              <w:rPr>
                <w:rFonts w:ascii="Arial" w:hAnsi="Arial" w:cs="Arial"/>
                <w:color w:val="1F497D"/>
              </w:rPr>
              <w:t>esas redondas para suste</w:t>
            </w:r>
            <w:r>
              <w:rPr>
                <w:rFonts w:ascii="Arial" w:hAnsi="Arial" w:cs="Arial"/>
                <w:color w:val="1F497D"/>
              </w:rPr>
              <w:t>ntar trabajos de investigación.</w:t>
            </w:r>
          </w:p>
          <w:p w:rsidR="009A7F85" w:rsidRPr="004274A2" w:rsidRDefault="009A7F85" w:rsidP="009A7F85">
            <w:pPr>
              <w:numPr>
                <w:ilvl w:val="0"/>
                <w:numId w:val="2"/>
              </w:numPr>
              <w:tabs>
                <w:tab w:val="clear" w:pos="1080"/>
                <w:tab w:val="num" w:pos="-97"/>
                <w:tab w:val="num" w:pos="0"/>
              </w:tabs>
              <w:ind w:left="470" w:hanging="284"/>
              <w:jc w:val="both"/>
              <w:rPr>
                <w:rFonts w:ascii="Arial" w:hAnsi="Arial" w:cs="Arial"/>
                <w:color w:val="1F497D"/>
              </w:rPr>
            </w:pPr>
            <w:r w:rsidRPr="004274A2">
              <w:rPr>
                <w:rFonts w:ascii="Arial" w:hAnsi="Arial" w:cs="Arial"/>
                <w:color w:val="1F497D"/>
              </w:rPr>
              <w:t>clases sobre temas de discusión específicos, análisis de lecturas previas.</w:t>
            </w:r>
          </w:p>
          <w:p w:rsidR="009A7F85" w:rsidRPr="004274A2" w:rsidRDefault="009A7F85" w:rsidP="009A7F85">
            <w:pPr>
              <w:numPr>
                <w:ilvl w:val="0"/>
                <w:numId w:val="2"/>
              </w:numPr>
              <w:tabs>
                <w:tab w:val="clear" w:pos="1080"/>
                <w:tab w:val="num" w:pos="-97"/>
                <w:tab w:val="num" w:pos="0"/>
              </w:tabs>
              <w:ind w:left="470" w:hanging="284"/>
              <w:jc w:val="both"/>
              <w:rPr>
                <w:rFonts w:ascii="Arial" w:hAnsi="Arial" w:cs="Arial"/>
                <w:color w:val="1F497D"/>
              </w:rPr>
            </w:pPr>
            <w:r>
              <w:rPr>
                <w:rFonts w:ascii="Arial" w:hAnsi="Arial" w:cs="Arial"/>
                <w:color w:val="1F497D"/>
              </w:rPr>
              <w:t>Presentación del caso</w:t>
            </w:r>
          </w:p>
        </w:tc>
        <w:tc>
          <w:tcPr>
            <w:tcW w:w="2743" w:type="dxa"/>
          </w:tcPr>
          <w:p w:rsidR="009A7F85" w:rsidRPr="004274A2" w:rsidRDefault="009A7F85" w:rsidP="00896379">
            <w:pPr>
              <w:spacing w:line="288" w:lineRule="auto"/>
              <w:jc w:val="both"/>
              <w:rPr>
                <w:color w:val="1F497D"/>
              </w:rPr>
            </w:pPr>
            <w:r w:rsidRPr="004274A2">
              <w:rPr>
                <w:rFonts w:ascii="Arial" w:hAnsi="Arial" w:cs="Arial"/>
                <w:color w:val="1F497D"/>
              </w:rPr>
              <w:t xml:space="preserve">El estudiante podrá </w:t>
            </w:r>
            <w:r>
              <w:rPr>
                <w:rFonts w:ascii="Arial" w:hAnsi="Arial" w:cs="Arial"/>
                <w:color w:val="1F497D"/>
              </w:rPr>
              <w:t>presentar un caso que haya estudiado desde el punto de vista del método utilizado de acuerdo con el tema seleccionado.</w:t>
            </w:r>
          </w:p>
        </w:tc>
        <w:tc>
          <w:tcPr>
            <w:tcW w:w="2743" w:type="dxa"/>
          </w:tcPr>
          <w:p w:rsidR="009A7F85" w:rsidRPr="004274A2" w:rsidRDefault="009A7F85" w:rsidP="00896379">
            <w:pPr>
              <w:tabs>
                <w:tab w:val="left" w:pos="1500"/>
              </w:tabs>
              <w:spacing w:before="120" w:after="120" w:line="288" w:lineRule="auto"/>
              <w:jc w:val="both"/>
              <w:rPr>
                <w:rFonts w:ascii="Arial" w:hAnsi="Arial" w:cs="Arial"/>
                <w:b/>
                <w:bCs/>
                <w:color w:val="1F497D"/>
                <w:sz w:val="24"/>
                <w:szCs w:val="24"/>
                <w:lang w:eastAsia="es-ES"/>
              </w:rPr>
            </w:pPr>
            <w:r w:rsidRPr="004274A2">
              <w:rPr>
                <w:rFonts w:ascii="Arial" w:hAnsi="Arial" w:cs="Arial"/>
                <w:color w:val="1F497D"/>
              </w:rPr>
              <w:t>Se  eval</w:t>
            </w:r>
            <w:r>
              <w:rPr>
                <w:rFonts w:ascii="Arial" w:hAnsi="Arial" w:cs="Arial"/>
                <w:color w:val="1F497D"/>
              </w:rPr>
              <w:t>uará</w:t>
            </w:r>
            <w:r w:rsidRPr="004274A2">
              <w:rPr>
                <w:rFonts w:ascii="Arial" w:hAnsi="Arial" w:cs="Arial"/>
                <w:color w:val="1F497D"/>
              </w:rPr>
              <w:t xml:space="preserve"> cada clase desarrollada por medio de los talleres </w:t>
            </w:r>
            <w:r>
              <w:rPr>
                <w:rFonts w:ascii="Arial" w:hAnsi="Arial" w:cs="Arial"/>
                <w:color w:val="1F497D"/>
              </w:rPr>
              <w:t xml:space="preserve">donde el estudiante haga la presentación del caso desde el punto de vista del procedimiento utilizado y la profundidad del tema escogido. </w:t>
            </w:r>
          </w:p>
        </w:tc>
      </w:tr>
    </w:tbl>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724"/>
        <w:gridCol w:w="1823"/>
        <w:gridCol w:w="1799"/>
        <w:gridCol w:w="1823"/>
      </w:tblGrid>
      <w:tr w:rsidR="009A7F85" w:rsidRPr="004274A2" w:rsidTr="00896379">
        <w:tc>
          <w:tcPr>
            <w:tcW w:w="13713" w:type="dxa"/>
            <w:gridSpan w:val="5"/>
          </w:tcPr>
          <w:p w:rsidR="009A7F85" w:rsidRPr="004274A2" w:rsidRDefault="009A7F85" w:rsidP="00896379">
            <w:pPr>
              <w:spacing w:line="288" w:lineRule="auto"/>
              <w:rPr>
                <w:color w:val="1F497D"/>
              </w:rPr>
            </w:pPr>
            <w:r w:rsidRPr="004274A2">
              <w:rPr>
                <w:rFonts w:ascii="Arial" w:hAnsi="Arial" w:cs="Arial"/>
                <w:b/>
                <w:bCs/>
                <w:color w:val="1F497D"/>
                <w:sz w:val="24"/>
                <w:szCs w:val="24"/>
              </w:rPr>
              <w:t>U</w:t>
            </w:r>
            <w:r>
              <w:rPr>
                <w:rFonts w:ascii="Arial" w:hAnsi="Arial" w:cs="Arial"/>
                <w:b/>
                <w:bCs/>
                <w:color w:val="1F497D"/>
                <w:sz w:val="24"/>
                <w:szCs w:val="24"/>
              </w:rPr>
              <w:t>NIDAD 3. LA INVESTIGACIÓN DE CAMPO Y BIBLIOGRÁFICA E IDENTIFICACIÓN DE LAS</w:t>
            </w:r>
            <w:r w:rsidRPr="004274A2">
              <w:rPr>
                <w:rFonts w:ascii="Arial" w:hAnsi="Arial" w:cs="Arial"/>
                <w:b/>
                <w:bCs/>
                <w:color w:val="1F497D"/>
                <w:sz w:val="24"/>
                <w:szCs w:val="24"/>
              </w:rPr>
              <w:t xml:space="preserve"> LÍNEAS DE INVESTIGAC</w:t>
            </w:r>
            <w:r>
              <w:rPr>
                <w:rFonts w:ascii="Arial" w:hAnsi="Arial" w:cs="Arial"/>
                <w:b/>
                <w:bCs/>
                <w:color w:val="1F497D"/>
                <w:sz w:val="24"/>
                <w:szCs w:val="24"/>
              </w:rPr>
              <w:t>ION                    TIEMPO: 6 HORAS</w:t>
            </w:r>
          </w:p>
        </w:tc>
      </w:tr>
      <w:tr w:rsidR="009A7F85" w:rsidRPr="004274A2" w:rsidTr="00896379">
        <w:tc>
          <w:tcPr>
            <w:tcW w:w="2742" w:type="dxa"/>
          </w:tcPr>
          <w:p w:rsidR="009A7F85" w:rsidRPr="004274A2" w:rsidRDefault="009A7F85" w:rsidP="00896379">
            <w:pPr>
              <w:spacing w:line="288" w:lineRule="auto"/>
              <w:jc w:val="center"/>
              <w:rPr>
                <w:rFonts w:ascii="Arial" w:hAnsi="Arial" w:cs="Arial"/>
                <w:b/>
                <w:bCs/>
                <w:color w:val="1F497D"/>
                <w:sz w:val="24"/>
                <w:szCs w:val="24"/>
              </w:rPr>
            </w:pPr>
          </w:p>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COMPETENCIA</w:t>
            </w:r>
          </w:p>
        </w:tc>
        <w:tc>
          <w:tcPr>
            <w:tcW w:w="2742" w:type="dxa"/>
          </w:tcPr>
          <w:p w:rsidR="009A7F85" w:rsidRPr="004274A2" w:rsidRDefault="009A7F85" w:rsidP="00896379">
            <w:pPr>
              <w:spacing w:line="288" w:lineRule="auto"/>
              <w:jc w:val="center"/>
              <w:rPr>
                <w:rFonts w:ascii="Arial" w:hAnsi="Arial" w:cs="Arial"/>
                <w:b/>
                <w:bCs/>
                <w:color w:val="1F497D"/>
                <w:sz w:val="24"/>
                <w:szCs w:val="24"/>
              </w:rPr>
            </w:pPr>
          </w:p>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CONTENIDOS</w:t>
            </w:r>
          </w:p>
        </w:tc>
        <w:tc>
          <w:tcPr>
            <w:tcW w:w="2743" w:type="dxa"/>
          </w:tcPr>
          <w:p w:rsidR="009A7F85" w:rsidRPr="004274A2" w:rsidRDefault="009A7F85" w:rsidP="00896379">
            <w:pPr>
              <w:spacing w:line="288" w:lineRule="auto"/>
              <w:jc w:val="center"/>
              <w:rPr>
                <w:color w:val="1F497D"/>
              </w:rPr>
            </w:pPr>
            <w:r w:rsidRPr="004274A2">
              <w:rPr>
                <w:rFonts w:ascii="Arial" w:hAnsi="Arial" w:cs="Arial"/>
                <w:b/>
                <w:bCs/>
                <w:caps/>
                <w:color w:val="1F497D"/>
                <w:sz w:val="24"/>
                <w:szCs w:val="24"/>
              </w:rPr>
              <w:t>ESTRATEGIAS DIDACTICAS</w:t>
            </w:r>
          </w:p>
        </w:tc>
        <w:tc>
          <w:tcPr>
            <w:tcW w:w="2743" w:type="dxa"/>
          </w:tcPr>
          <w:p w:rsidR="009A7F85" w:rsidRPr="004274A2" w:rsidRDefault="009A7F85" w:rsidP="00896379">
            <w:pPr>
              <w:keepNext/>
              <w:spacing w:before="120" w:after="120" w:line="288" w:lineRule="auto"/>
              <w:jc w:val="center"/>
              <w:outlineLvl w:val="2"/>
              <w:rPr>
                <w:rFonts w:ascii="Arial" w:hAnsi="Arial" w:cs="Arial"/>
                <w:b/>
                <w:bCs/>
                <w:color w:val="1F497D"/>
                <w:sz w:val="24"/>
                <w:szCs w:val="24"/>
                <w:lang w:eastAsia="es-ES"/>
              </w:rPr>
            </w:pPr>
            <w:r w:rsidRPr="004274A2">
              <w:rPr>
                <w:rFonts w:ascii="Arial" w:hAnsi="Arial" w:cs="Arial"/>
                <w:b/>
                <w:bCs/>
                <w:color w:val="1F497D"/>
                <w:sz w:val="24"/>
                <w:szCs w:val="24"/>
                <w:lang w:eastAsia="es-ES"/>
              </w:rPr>
              <w:t>INDICADORES DE LOGROS</w:t>
            </w:r>
          </w:p>
        </w:tc>
        <w:tc>
          <w:tcPr>
            <w:tcW w:w="2743"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lang w:eastAsia="es-ES"/>
              </w:rPr>
              <w:t>ESTRATEGIAS EVALUATIVAS</w:t>
            </w:r>
          </w:p>
        </w:tc>
      </w:tr>
      <w:tr w:rsidR="009A7F85" w:rsidRPr="004274A2" w:rsidTr="00896379">
        <w:trPr>
          <w:trHeight w:val="3691"/>
        </w:trPr>
        <w:tc>
          <w:tcPr>
            <w:tcW w:w="2742" w:type="dxa"/>
          </w:tcPr>
          <w:p w:rsidR="009A7F85" w:rsidRPr="004274A2" w:rsidRDefault="009A7F85" w:rsidP="00896379">
            <w:pPr>
              <w:spacing w:line="288" w:lineRule="auto"/>
              <w:jc w:val="both"/>
              <w:rPr>
                <w:rFonts w:ascii="Arial" w:hAnsi="Arial" w:cs="Arial"/>
                <w:b/>
                <w:bCs/>
                <w:color w:val="1F497D"/>
              </w:rPr>
            </w:pPr>
            <w:r w:rsidRPr="004274A2">
              <w:rPr>
                <w:rFonts w:ascii="Arial" w:hAnsi="Arial" w:cs="Arial"/>
                <w:color w:val="1F497D"/>
              </w:rPr>
              <w:t>El estudiante adquirirá las herramientas necesarias para</w:t>
            </w:r>
            <w:r>
              <w:rPr>
                <w:rFonts w:ascii="Arial" w:hAnsi="Arial" w:cs="Arial"/>
                <w:color w:val="1F497D"/>
              </w:rPr>
              <w:t xml:space="preserve"> la recolección y  organización de información. </w:t>
            </w:r>
            <w:r w:rsidRPr="004274A2">
              <w:rPr>
                <w:rFonts w:ascii="Arial" w:hAnsi="Arial" w:cs="Arial"/>
                <w:color w:val="1F497D"/>
              </w:rPr>
              <w:t>.</w:t>
            </w:r>
          </w:p>
        </w:tc>
        <w:tc>
          <w:tcPr>
            <w:tcW w:w="2742" w:type="dxa"/>
          </w:tcPr>
          <w:p w:rsidR="009A7F85" w:rsidRDefault="009A7F85" w:rsidP="00896379">
            <w:pPr>
              <w:spacing w:line="288" w:lineRule="auto"/>
              <w:jc w:val="both"/>
              <w:rPr>
                <w:rFonts w:ascii="Arial" w:hAnsi="Arial" w:cs="Arial"/>
                <w:color w:val="1F497D"/>
              </w:rPr>
            </w:pPr>
          </w:p>
          <w:p w:rsidR="009A7F85" w:rsidRPr="004274A2" w:rsidRDefault="009A7F85" w:rsidP="009A7F85">
            <w:pPr>
              <w:numPr>
                <w:ilvl w:val="0"/>
                <w:numId w:val="4"/>
              </w:numPr>
              <w:spacing w:line="288" w:lineRule="auto"/>
              <w:ind w:left="519" w:hanging="306"/>
              <w:jc w:val="both"/>
              <w:rPr>
                <w:rFonts w:ascii="Arial" w:hAnsi="Arial" w:cs="Arial"/>
                <w:color w:val="1F497D"/>
              </w:rPr>
            </w:pPr>
            <w:r w:rsidRPr="004274A2">
              <w:rPr>
                <w:rFonts w:ascii="Arial" w:hAnsi="Arial" w:cs="Arial"/>
                <w:color w:val="1F497D"/>
              </w:rPr>
              <w:t>Estado del arte</w:t>
            </w:r>
          </w:p>
          <w:p w:rsidR="009A7F85" w:rsidRPr="004274A2" w:rsidRDefault="009A7F85" w:rsidP="009A7F85">
            <w:pPr>
              <w:numPr>
                <w:ilvl w:val="0"/>
                <w:numId w:val="4"/>
              </w:numPr>
              <w:spacing w:line="288" w:lineRule="auto"/>
              <w:ind w:left="519" w:hanging="306"/>
              <w:jc w:val="both"/>
              <w:rPr>
                <w:rFonts w:ascii="Arial" w:hAnsi="Arial" w:cs="Arial"/>
                <w:color w:val="1F497D"/>
              </w:rPr>
            </w:pPr>
            <w:r w:rsidRPr="004274A2">
              <w:rPr>
                <w:rFonts w:ascii="Arial" w:hAnsi="Arial" w:cs="Arial"/>
                <w:color w:val="1F497D"/>
              </w:rPr>
              <w:t>¿Qué es Investigación de campo?</w:t>
            </w:r>
          </w:p>
          <w:p w:rsidR="009A7F85" w:rsidRPr="004274A2" w:rsidRDefault="009A7F85" w:rsidP="009A7F85">
            <w:pPr>
              <w:numPr>
                <w:ilvl w:val="0"/>
                <w:numId w:val="4"/>
              </w:numPr>
              <w:spacing w:line="288" w:lineRule="auto"/>
              <w:ind w:left="519" w:hanging="306"/>
              <w:jc w:val="both"/>
              <w:rPr>
                <w:rFonts w:ascii="Arial" w:hAnsi="Arial" w:cs="Arial"/>
                <w:color w:val="1F497D"/>
              </w:rPr>
            </w:pPr>
            <w:r w:rsidRPr="004274A2">
              <w:rPr>
                <w:rFonts w:ascii="Arial" w:hAnsi="Arial" w:cs="Arial"/>
                <w:color w:val="1F497D"/>
              </w:rPr>
              <w:t xml:space="preserve">¿Qué es Investigación Bibliográfica? </w:t>
            </w:r>
          </w:p>
          <w:p w:rsidR="009A7F85" w:rsidRPr="004274A2" w:rsidRDefault="009A7F85" w:rsidP="009A7F85">
            <w:pPr>
              <w:numPr>
                <w:ilvl w:val="0"/>
                <w:numId w:val="4"/>
              </w:numPr>
              <w:spacing w:line="288" w:lineRule="auto"/>
              <w:ind w:left="519" w:hanging="306"/>
              <w:jc w:val="both"/>
              <w:rPr>
                <w:rFonts w:ascii="Arial" w:hAnsi="Arial" w:cs="Arial"/>
                <w:color w:val="1F497D"/>
              </w:rPr>
            </w:pPr>
            <w:r w:rsidRPr="004274A2">
              <w:rPr>
                <w:rFonts w:ascii="Arial" w:hAnsi="Arial" w:cs="Arial"/>
                <w:color w:val="1F497D"/>
              </w:rPr>
              <w:t xml:space="preserve">Líneas de investigación socio jurídica. </w:t>
            </w:r>
          </w:p>
          <w:p w:rsidR="009A7F85" w:rsidRPr="004274A2" w:rsidRDefault="009A7F85" w:rsidP="00896379">
            <w:pPr>
              <w:spacing w:line="288" w:lineRule="auto"/>
              <w:rPr>
                <w:rFonts w:ascii="Arial" w:hAnsi="Arial" w:cs="Arial"/>
                <w:b/>
                <w:bCs/>
                <w:color w:val="1F497D"/>
                <w:sz w:val="24"/>
                <w:szCs w:val="24"/>
              </w:rPr>
            </w:pPr>
          </w:p>
        </w:tc>
        <w:tc>
          <w:tcPr>
            <w:tcW w:w="2743" w:type="dxa"/>
          </w:tcPr>
          <w:p w:rsidR="009A7F85" w:rsidRDefault="009A7F85" w:rsidP="009A7F85">
            <w:pPr>
              <w:numPr>
                <w:ilvl w:val="0"/>
                <w:numId w:val="2"/>
              </w:numPr>
              <w:tabs>
                <w:tab w:val="clear" w:pos="1080"/>
                <w:tab w:val="num" w:pos="-97"/>
                <w:tab w:val="num" w:pos="0"/>
              </w:tabs>
              <w:ind w:left="328" w:hanging="142"/>
              <w:jc w:val="both"/>
              <w:rPr>
                <w:rFonts w:ascii="Arial" w:hAnsi="Arial" w:cs="Arial"/>
                <w:color w:val="1F497D"/>
              </w:rPr>
            </w:pPr>
            <w:r>
              <w:rPr>
                <w:rFonts w:ascii="Arial" w:hAnsi="Arial" w:cs="Arial"/>
                <w:color w:val="1F497D"/>
              </w:rPr>
              <w:t>L</w:t>
            </w:r>
            <w:r w:rsidRPr="004274A2">
              <w:rPr>
                <w:rFonts w:ascii="Arial" w:hAnsi="Arial" w:cs="Arial"/>
                <w:color w:val="1F497D"/>
              </w:rPr>
              <w:t>a</w:t>
            </w:r>
            <w:r>
              <w:rPr>
                <w:rFonts w:ascii="Arial" w:hAnsi="Arial" w:cs="Arial"/>
                <w:color w:val="1F497D"/>
              </w:rPr>
              <w:t xml:space="preserve"> </w:t>
            </w:r>
            <w:r w:rsidRPr="004274A2">
              <w:rPr>
                <w:rFonts w:ascii="Arial" w:hAnsi="Arial" w:cs="Arial"/>
                <w:color w:val="1F497D"/>
              </w:rPr>
              <w:t>clase</w:t>
            </w:r>
            <w:r>
              <w:rPr>
                <w:rFonts w:ascii="Arial" w:hAnsi="Arial" w:cs="Arial"/>
                <w:color w:val="1F497D"/>
              </w:rPr>
              <w:t xml:space="preserve"> inicial será magistral para la presentación de la unidad. </w:t>
            </w:r>
          </w:p>
          <w:p w:rsidR="009A7F85" w:rsidRDefault="009A7F85" w:rsidP="009A7F85">
            <w:pPr>
              <w:numPr>
                <w:ilvl w:val="0"/>
                <w:numId w:val="2"/>
              </w:numPr>
              <w:tabs>
                <w:tab w:val="clear" w:pos="1080"/>
                <w:tab w:val="num" w:pos="-97"/>
                <w:tab w:val="num" w:pos="0"/>
              </w:tabs>
              <w:ind w:left="328" w:hanging="142"/>
              <w:jc w:val="both"/>
              <w:rPr>
                <w:rFonts w:ascii="Arial" w:hAnsi="Arial" w:cs="Arial"/>
                <w:color w:val="1F497D"/>
              </w:rPr>
            </w:pPr>
            <w:r>
              <w:rPr>
                <w:rFonts w:ascii="Arial" w:hAnsi="Arial" w:cs="Arial"/>
                <w:color w:val="1F497D"/>
              </w:rPr>
              <w:t xml:space="preserve">Clase </w:t>
            </w:r>
            <w:r w:rsidRPr="004274A2">
              <w:rPr>
                <w:rFonts w:ascii="Arial" w:hAnsi="Arial" w:cs="Arial"/>
                <w:color w:val="1F497D"/>
              </w:rPr>
              <w:t xml:space="preserve"> de interacción con los estudiantes</w:t>
            </w:r>
            <w:r>
              <w:rPr>
                <w:rFonts w:ascii="Arial" w:hAnsi="Arial" w:cs="Arial"/>
                <w:color w:val="1F497D"/>
              </w:rPr>
              <w:t>.</w:t>
            </w:r>
          </w:p>
          <w:p w:rsidR="009A7F85" w:rsidRPr="004274A2" w:rsidRDefault="009A7F85" w:rsidP="009A7F85">
            <w:pPr>
              <w:numPr>
                <w:ilvl w:val="0"/>
                <w:numId w:val="2"/>
              </w:numPr>
              <w:tabs>
                <w:tab w:val="clear" w:pos="1080"/>
                <w:tab w:val="num" w:pos="-97"/>
                <w:tab w:val="num" w:pos="0"/>
              </w:tabs>
              <w:ind w:left="328" w:hanging="142"/>
              <w:jc w:val="both"/>
              <w:rPr>
                <w:rFonts w:ascii="Arial" w:hAnsi="Arial" w:cs="Arial"/>
                <w:color w:val="1F497D"/>
              </w:rPr>
            </w:pPr>
            <w:r>
              <w:rPr>
                <w:rFonts w:ascii="Arial" w:hAnsi="Arial" w:cs="Arial"/>
                <w:color w:val="1F497D"/>
              </w:rPr>
              <w:t>Talleres de socialización.</w:t>
            </w:r>
          </w:p>
        </w:tc>
        <w:tc>
          <w:tcPr>
            <w:tcW w:w="2743" w:type="dxa"/>
          </w:tcPr>
          <w:p w:rsidR="009A7F85" w:rsidRPr="004274A2" w:rsidRDefault="009A7F85" w:rsidP="00896379">
            <w:pPr>
              <w:spacing w:line="288" w:lineRule="auto"/>
              <w:jc w:val="both"/>
              <w:rPr>
                <w:color w:val="1F497D"/>
              </w:rPr>
            </w:pPr>
            <w:r w:rsidRPr="004274A2">
              <w:rPr>
                <w:rFonts w:ascii="Arial" w:hAnsi="Arial" w:cs="Arial"/>
                <w:color w:val="1F497D"/>
              </w:rPr>
              <w:t>El estudiante podrá identificar y presentar el tema de investigación y ubicándose en la línea de investigación correspondiente.</w:t>
            </w:r>
          </w:p>
        </w:tc>
        <w:tc>
          <w:tcPr>
            <w:tcW w:w="2743" w:type="dxa"/>
          </w:tcPr>
          <w:p w:rsidR="009A7F85" w:rsidRPr="004274A2" w:rsidRDefault="009A7F85" w:rsidP="00896379">
            <w:pPr>
              <w:tabs>
                <w:tab w:val="left" w:pos="1500"/>
              </w:tabs>
              <w:spacing w:before="120" w:after="120" w:line="288" w:lineRule="auto"/>
              <w:jc w:val="both"/>
              <w:rPr>
                <w:rFonts w:ascii="Arial" w:hAnsi="Arial" w:cs="Arial"/>
                <w:color w:val="1F497D"/>
              </w:rPr>
            </w:pPr>
            <w:r w:rsidRPr="004274A2">
              <w:rPr>
                <w:rFonts w:ascii="Arial" w:hAnsi="Arial" w:cs="Arial"/>
                <w:color w:val="1F497D"/>
              </w:rPr>
              <w:t>Se  evalúa cada clase desarrollada por medio de los talleres con los temas propuestos en el contenido programático.</w:t>
            </w:r>
          </w:p>
          <w:p w:rsidR="009A7F85" w:rsidRPr="004274A2" w:rsidRDefault="009A7F85" w:rsidP="00896379">
            <w:pPr>
              <w:spacing w:line="288" w:lineRule="auto"/>
              <w:rPr>
                <w:rFonts w:ascii="Arial" w:hAnsi="Arial" w:cs="Arial"/>
                <w:b/>
                <w:bCs/>
                <w:color w:val="1F497D"/>
                <w:sz w:val="24"/>
                <w:szCs w:val="24"/>
                <w:lang w:eastAsia="es-ES"/>
              </w:rPr>
            </w:pPr>
          </w:p>
        </w:tc>
      </w:tr>
    </w:tbl>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p w:rsidR="009A7F85" w:rsidRPr="004274A2" w:rsidRDefault="009A7F85" w:rsidP="009A7F85">
      <w:pPr>
        <w:spacing w:line="288" w:lineRule="auto"/>
        <w:rPr>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2075"/>
        <w:gridCol w:w="1736"/>
        <w:gridCol w:w="1713"/>
        <w:gridCol w:w="1736"/>
      </w:tblGrid>
      <w:tr w:rsidR="009A7F85" w:rsidRPr="004274A2" w:rsidTr="00896379">
        <w:tc>
          <w:tcPr>
            <w:tcW w:w="13713" w:type="dxa"/>
            <w:gridSpan w:val="5"/>
          </w:tcPr>
          <w:p w:rsidR="009A7F85" w:rsidRPr="004274A2" w:rsidRDefault="009A7F85" w:rsidP="00896379">
            <w:pPr>
              <w:spacing w:line="288" w:lineRule="auto"/>
              <w:rPr>
                <w:color w:val="1F497D"/>
              </w:rPr>
            </w:pPr>
            <w:r>
              <w:rPr>
                <w:rFonts w:ascii="Arial" w:hAnsi="Arial" w:cs="Arial"/>
                <w:b/>
                <w:bCs/>
                <w:sz w:val="24"/>
                <w:szCs w:val="24"/>
              </w:rPr>
              <w:lastRenderedPageBreak/>
              <w:t>UNIDAD 4.</w:t>
            </w:r>
            <w:r w:rsidRPr="00F52834">
              <w:rPr>
                <w:rFonts w:ascii="Arial" w:hAnsi="Arial" w:cs="Arial"/>
                <w:b/>
                <w:bCs/>
                <w:sz w:val="24"/>
                <w:szCs w:val="24"/>
              </w:rPr>
              <w:t xml:space="preserve">  TECNICAS DE ANÁLISIS                                                                                 </w:t>
            </w:r>
            <w:r w:rsidRPr="004274A2">
              <w:rPr>
                <w:rFonts w:ascii="Arial" w:hAnsi="Arial" w:cs="Arial"/>
                <w:b/>
                <w:bCs/>
                <w:color w:val="1F497D"/>
                <w:sz w:val="24"/>
                <w:szCs w:val="24"/>
              </w:rPr>
              <w:t>TIEMPO:</w:t>
            </w:r>
            <w:r>
              <w:rPr>
                <w:rFonts w:ascii="Arial" w:hAnsi="Arial" w:cs="Arial"/>
                <w:b/>
                <w:bCs/>
                <w:color w:val="1F497D"/>
                <w:sz w:val="24"/>
                <w:szCs w:val="24"/>
              </w:rPr>
              <w:t xml:space="preserve"> 6 HORAS</w:t>
            </w:r>
          </w:p>
        </w:tc>
      </w:tr>
      <w:tr w:rsidR="009A7F85" w:rsidRPr="004274A2" w:rsidTr="00896379">
        <w:tc>
          <w:tcPr>
            <w:tcW w:w="2742" w:type="dxa"/>
          </w:tcPr>
          <w:p w:rsidR="009A7F85" w:rsidRPr="004274A2" w:rsidRDefault="009A7F85" w:rsidP="00896379">
            <w:pPr>
              <w:spacing w:line="288" w:lineRule="auto"/>
              <w:jc w:val="center"/>
              <w:rPr>
                <w:rFonts w:ascii="Arial" w:hAnsi="Arial" w:cs="Arial"/>
                <w:b/>
                <w:bCs/>
                <w:color w:val="1F497D"/>
                <w:sz w:val="24"/>
                <w:szCs w:val="24"/>
              </w:rPr>
            </w:pPr>
          </w:p>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COMPETENCIA</w:t>
            </w:r>
          </w:p>
        </w:tc>
        <w:tc>
          <w:tcPr>
            <w:tcW w:w="3036" w:type="dxa"/>
          </w:tcPr>
          <w:p w:rsidR="009A7F85" w:rsidRPr="004274A2" w:rsidRDefault="009A7F85" w:rsidP="00896379">
            <w:pPr>
              <w:spacing w:line="288" w:lineRule="auto"/>
              <w:jc w:val="center"/>
              <w:rPr>
                <w:rFonts w:ascii="Arial" w:hAnsi="Arial" w:cs="Arial"/>
                <w:b/>
                <w:bCs/>
                <w:color w:val="1F497D"/>
                <w:sz w:val="24"/>
                <w:szCs w:val="24"/>
              </w:rPr>
            </w:pPr>
          </w:p>
          <w:p w:rsidR="009A7F85" w:rsidRPr="004274A2" w:rsidRDefault="009A7F85" w:rsidP="00896379">
            <w:pPr>
              <w:spacing w:line="288" w:lineRule="auto"/>
              <w:jc w:val="center"/>
              <w:rPr>
                <w:color w:val="1F497D"/>
              </w:rPr>
            </w:pPr>
            <w:r w:rsidRPr="004274A2">
              <w:rPr>
                <w:rFonts w:ascii="Arial" w:hAnsi="Arial" w:cs="Arial"/>
                <w:b/>
                <w:bCs/>
                <w:color w:val="1F497D"/>
                <w:sz w:val="24"/>
                <w:szCs w:val="24"/>
              </w:rPr>
              <w:t>CONTENIDOS</w:t>
            </w:r>
          </w:p>
        </w:tc>
        <w:tc>
          <w:tcPr>
            <w:tcW w:w="2449" w:type="dxa"/>
          </w:tcPr>
          <w:p w:rsidR="009A7F85" w:rsidRPr="004274A2" w:rsidRDefault="009A7F85" w:rsidP="00896379">
            <w:pPr>
              <w:spacing w:line="288" w:lineRule="auto"/>
              <w:jc w:val="center"/>
              <w:rPr>
                <w:color w:val="1F497D"/>
              </w:rPr>
            </w:pPr>
            <w:r w:rsidRPr="004274A2">
              <w:rPr>
                <w:rFonts w:ascii="Arial" w:hAnsi="Arial" w:cs="Arial"/>
                <w:b/>
                <w:bCs/>
                <w:caps/>
                <w:color w:val="1F497D"/>
                <w:sz w:val="24"/>
                <w:szCs w:val="24"/>
              </w:rPr>
              <w:t>ESTRATEGIAS DIDACTICAS</w:t>
            </w:r>
          </w:p>
        </w:tc>
        <w:tc>
          <w:tcPr>
            <w:tcW w:w="2743" w:type="dxa"/>
          </w:tcPr>
          <w:p w:rsidR="009A7F85" w:rsidRPr="004274A2" w:rsidRDefault="009A7F85" w:rsidP="00896379">
            <w:pPr>
              <w:keepNext/>
              <w:spacing w:before="120" w:after="120" w:line="288" w:lineRule="auto"/>
              <w:jc w:val="center"/>
              <w:outlineLvl w:val="2"/>
              <w:rPr>
                <w:rFonts w:ascii="Arial" w:hAnsi="Arial" w:cs="Arial"/>
                <w:b/>
                <w:bCs/>
                <w:color w:val="1F497D"/>
                <w:sz w:val="24"/>
                <w:szCs w:val="24"/>
                <w:lang w:eastAsia="es-ES"/>
              </w:rPr>
            </w:pPr>
            <w:r w:rsidRPr="004274A2">
              <w:rPr>
                <w:rFonts w:ascii="Arial" w:hAnsi="Arial" w:cs="Arial"/>
                <w:b/>
                <w:bCs/>
                <w:color w:val="1F497D"/>
                <w:sz w:val="24"/>
                <w:szCs w:val="24"/>
                <w:lang w:eastAsia="es-ES"/>
              </w:rPr>
              <w:t>INDICADORES DE LOGROS</w:t>
            </w:r>
          </w:p>
        </w:tc>
        <w:tc>
          <w:tcPr>
            <w:tcW w:w="2743" w:type="dxa"/>
          </w:tcPr>
          <w:p w:rsidR="009A7F85" w:rsidRPr="004274A2" w:rsidRDefault="009A7F85" w:rsidP="00896379">
            <w:pPr>
              <w:spacing w:line="288" w:lineRule="auto"/>
              <w:jc w:val="center"/>
              <w:rPr>
                <w:color w:val="1F497D"/>
              </w:rPr>
            </w:pPr>
            <w:r w:rsidRPr="004274A2">
              <w:rPr>
                <w:rFonts w:ascii="Arial" w:hAnsi="Arial" w:cs="Arial"/>
                <w:b/>
                <w:bCs/>
                <w:color w:val="1F497D"/>
                <w:sz w:val="24"/>
                <w:szCs w:val="24"/>
                <w:lang w:eastAsia="es-ES"/>
              </w:rPr>
              <w:t>ESTRATEGIAS EVALUATIVAS</w:t>
            </w:r>
          </w:p>
        </w:tc>
      </w:tr>
      <w:tr w:rsidR="009A7F85" w:rsidRPr="004274A2" w:rsidTr="00896379">
        <w:tc>
          <w:tcPr>
            <w:tcW w:w="2742" w:type="dxa"/>
          </w:tcPr>
          <w:p w:rsidR="009A7F85" w:rsidRPr="004274A2" w:rsidRDefault="009A7F85" w:rsidP="00896379">
            <w:pPr>
              <w:spacing w:line="288" w:lineRule="auto"/>
              <w:jc w:val="both"/>
              <w:rPr>
                <w:rFonts w:ascii="Arial" w:hAnsi="Arial" w:cs="Arial"/>
                <w:b/>
                <w:bCs/>
                <w:color w:val="1F497D"/>
              </w:rPr>
            </w:pPr>
            <w:r w:rsidRPr="004274A2">
              <w:rPr>
                <w:rFonts w:ascii="Arial" w:hAnsi="Arial" w:cs="Arial"/>
                <w:color w:val="1F497D"/>
              </w:rPr>
              <w:t>Formar al estudiante en el análisis cuantitativo y cualitativo y así como las técnicas y herramientas de la recolección de información.</w:t>
            </w:r>
          </w:p>
        </w:tc>
        <w:tc>
          <w:tcPr>
            <w:tcW w:w="3036" w:type="dxa"/>
          </w:tcPr>
          <w:p w:rsidR="009A7F85" w:rsidRPr="004274A2" w:rsidRDefault="009A7F85" w:rsidP="009A7F85">
            <w:pPr>
              <w:numPr>
                <w:ilvl w:val="0"/>
                <w:numId w:val="5"/>
              </w:numPr>
              <w:spacing w:line="288" w:lineRule="auto"/>
              <w:ind w:left="519" w:hanging="284"/>
              <w:jc w:val="both"/>
              <w:rPr>
                <w:rFonts w:ascii="Arial" w:hAnsi="Arial" w:cs="Arial"/>
                <w:color w:val="1F497D"/>
              </w:rPr>
            </w:pPr>
            <w:r w:rsidRPr="004274A2">
              <w:rPr>
                <w:rFonts w:ascii="Arial" w:hAnsi="Arial" w:cs="Arial"/>
                <w:color w:val="1F497D"/>
              </w:rPr>
              <w:t>Técnicas de análisis cuantitativo y cualitativo.</w:t>
            </w:r>
          </w:p>
          <w:p w:rsidR="009A7F85" w:rsidRPr="004274A2" w:rsidRDefault="009A7F85" w:rsidP="009A7F85">
            <w:pPr>
              <w:numPr>
                <w:ilvl w:val="0"/>
                <w:numId w:val="5"/>
              </w:numPr>
              <w:spacing w:line="288" w:lineRule="auto"/>
              <w:ind w:left="519" w:hanging="284"/>
              <w:jc w:val="both"/>
              <w:rPr>
                <w:rFonts w:ascii="Arial" w:hAnsi="Arial" w:cs="Arial"/>
                <w:color w:val="1F497D"/>
              </w:rPr>
            </w:pPr>
            <w:r w:rsidRPr="004274A2">
              <w:rPr>
                <w:rFonts w:ascii="Arial" w:hAnsi="Arial" w:cs="Arial"/>
                <w:color w:val="1F497D"/>
              </w:rPr>
              <w:t>Recolección y análisis de datos.</w:t>
            </w:r>
          </w:p>
          <w:p w:rsidR="009A7F85" w:rsidRPr="004274A2" w:rsidRDefault="009A7F85" w:rsidP="009A7F85">
            <w:pPr>
              <w:numPr>
                <w:ilvl w:val="0"/>
                <w:numId w:val="5"/>
              </w:numPr>
              <w:spacing w:line="288" w:lineRule="auto"/>
              <w:ind w:left="519" w:hanging="284"/>
              <w:jc w:val="both"/>
              <w:rPr>
                <w:rFonts w:ascii="Arial" w:hAnsi="Arial" w:cs="Arial"/>
                <w:color w:val="1F497D"/>
              </w:rPr>
            </w:pPr>
            <w:r w:rsidRPr="004274A2">
              <w:rPr>
                <w:rFonts w:ascii="Arial" w:hAnsi="Arial" w:cs="Arial"/>
                <w:color w:val="1F497D"/>
              </w:rPr>
              <w:t xml:space="preserve">Organización </w:t>
            </w:r>
            <w:r>
              <w:rPr>
                <w:rFonts w:ascii="Arial" w:hAnsi="Arial" w:cs="Arial"/>
                <w:color w:val="1F497D"/>
              </w:rPr>
              <w:t>d</w:t>
            </w:r>
            <w:r w:rsidRPr="004274A2">
              <w:rPr>
                <w:rFonts w:ascii="Arial" w:hAnsi="Arial" w:cs="Arial"/>
                <w:color w:val="1F497D"/>
              </w:rPr>
              <w:t>e datos</w:t>
            </w:r>
          </w:p>
          <w:p w:rsidR="009A7F85" w:rsidRPr="004274A2" w:rsidRDefault="009A7F85" w:rsidP="009A7F85">
            <w:pPr>
              <w:numPr>
                <w:ilvl w:val="0"/>
                <w:numId w:val="5"/>
              </w:numPr>
              <w:spacing w:line="288" w:lineRule="auto"/>
              <w:ind w:left="519" w:hanging="284"/>
              <w:jc w:val="both"/>
              <w:rPr>
                <w:rFonts w:ascii="Arial" w:hAnsi="Arial" w:cs="Arial"/>
                <w:color w:val="1F497D"/>
              </w:rPr>
            </w:pPr>
            <w:r w:rsidRPr="004274A2">
              <w:rPr>
                <w:rFonts w:ascii="Arial" w:hAnsi="Arial" w:cs="Arial"/>
                <w:color w:val="1F497D"/>
              </w:rPr>
              <w:t>Procesamiento análisis e interpretación de los datos</w:t>
            </w:r>
          </w:p>
          <w:p w:rsidR="009A7F85" w:rsidRPr="004274A2" w:rsidRDefault="009A7F85" w:rsidP="009A7F85">
            <w:pPr>
              <w:numPr>
                <w:ilvl w:val="0"/>
                <w:numId w:val="5"/>
              </w:numPr>
              <w:spacing w:line="288" w:lineRule="auto"/>
              <w:ind w:left="519" w:hanging="284"/>
              <w:jc w:val="both"/>
              <w:rPr>
                <w:rFonts w:ascii="Arial" w:hAnsi="Arial" w:cs="Arial"/>
                <w:color w:val="1F497D"/>
              </w:rPr>
            </w:pPr>
            <w:r w:rsidRPr="004274A2">
              <w:rPr>
                <w:rFonts w:ascii="Arial" w:hAnsi="Arial" w:cs="Arial"/>
                <w:color w:val="1F497D"/>
              </w:rPr>
              <w:t>Análisis de tendencias e identificación e problemas jurídicos y socio jurídicos.</w:t>
            </w:r>
          </w:p>
          <w:p w:rsidR="009A7F85" w:rsidRPr="004274A2" w:rsidRDefault="009A7F85" w:rsidP="009A7F85">
            <w:pPr>
              <w:numPr>
                <w:ilvl w:val="0"/>
                <w:numId w:val="5"/>
              </w:numPr>
              <w:spacing w:line="288" w:lineRule="auto"/>
              <w:ind w:left="519" w:hanging="284"/>
              <w:jc w:val="both"/>
              <w:rPr>
                <w:rFonts w:ascii="Arial" w:hAnsi="Arial" w:cs="Arial"/>
                <w:color w:val="1F497D"/>
                <w:sz w:val="24"/>
                <w:szCs w:val="24"/>
              </w:rPr>
            </w:pPr>
            <w:r w:rsidRPr="004274A2">
              <w:rPr>
                <w:rFonts w:ascii="Arial" w:hAnsi="Arial" w:cs="Arial"/>
                <w:color w:val="1F497D"/>
              </w:rPr>
              <w:t>Fichas bibliográficas, tipos de citas, consulta de fuentes escritas y ciberespacio. Acceso a páginas clave en la red</w:t>
            </w:r>
          </w:p>
        </w:tc>
        <w:tc>
          <w:tcPr>
            <w:tcW w:w="2449" w:type="dxa"/>
          </w:tcPr>
          <w:p w:rsidR="009A7F85" w:rsidRPr="004274A2" w:rsidRDefault="009A7F85" w:rsidP="00896379">
            <w:pPr>
              <w:ind w:left="34"/>
              <w:jc w:val="both"/>
              <w:rPr>
                <w:rFonts w:ascii="Arial" w:hAnsi="Arial" w:cs="Arial"/>
                <w:color w:val="1F497D"/>
              </w:rPr>
            </w:pPr>
            <w:r>
              <w:rPr>
                <w:rFonts w:ascii="Arial" w:hAnsi="Arial" w:cs="Arial"/>
                <w:color w:val="1F497D"/>
              </w:rPr>
              <w:t xml:space="preserve">Taller donde cada uno de los grupos que se conformen para cada tema de estudio den a conocer las fichas y trabajos de presentación de resultados del estudio de la información recogida. </w:t>
            </w:r>
          </w:p>
        </w:tc>
        <w:tc>
          <w:tcPr>
            <w:tcW w:w="2743" w:type="dxa"/>
          </w:tcPr>
          <w:p w:rsidR="009A7F85" w:rsidRPr="004274A2" w:rsidRDefault="009A7F85" w:rsidP="00896379">
            <w:pPr>
              <w:keepNext/>
              <w:spacing w:before="120" w:after="120" w:line="288" w:lineRule="auto"/>
              <w:jc w:val="both"/>
              <w:outlineLvl w:val="2"/>
              <w:rPr>
                <w:rFonts w:ascii="Arial" w:hAnsi="Arial" w:cs="Arial"/>
                <w:color w:val="1F497D"/>
                <w:lang w:eastAsia="es-ES"/>
              </w:rPr>
            </w:pPr>
            <w:r>
              <w:rPr>
                <w:rFonts w:ascii="Arial" w:hAnsi="Arial" w:cs="Arial"/>
                <w:color w:val="1F497D"/>
                <w:lang w:eastAsia="es-ES"/>
              </w:rPr>
              <w:t>El estudiante podrá elaborar un resumen de cualquier tema estudiado a través de ficha o trabajo</w:t>
            </w:r>
          </w:p>
        </w:tc>
        <w:tc>
          <w:tcPr>
            <w:tcW w:w="2743" w:type="dxa"/>
          </w:tcPr>
          <w:p w:rsidR="009A7F85" w:rsidRPr="004274A2" w:rsidRDefault="009A7F85" w:rsidP="00896379">
            <w:pPr>
              <w:tabs>
                <w:tab w:val="left" w:pos="1500"/>
              </w:tabs>
              <w:spacing w:before="120" w:after="120" w:line="288" w:lineRule="auto"/>
              <w:jc w:val="both"/>
              <w:rPr>
                <w:rFonts w:ascii="Arial" w:hAnsi="Arial" w:cs="Arial"/>
                <w:color w:val="1F497D"/>
              </w:rPr>
            </w:pPr>
            <w:r w:rsidRPr="004274A2">
              <w:rPr>
                <w:rFonts w:ascii="Arial" w:hAnsi="Arial" w:cs="Arial"/>
                <w:color w:val="1F497D"/>
              </w:rPr>
              <w:t>Se  evalúa cada clase desarrollada por medio de los talleres con los temas propuestos en el contenido programático.</w:t>
            </w:r>
          </w:p>
          <w:p w:rsidR="009A7F85" w:rsidRPr="004274A2" w:rsidRDefault="009A7F85" w:rsidP="00896379">
            <w:pPr>
              <w:spacing w:line="288" w:lineRule="auto"/>
              <w:rPr>
                <w:rFonts w:ascii="Arial" w:hAnsi="Arial" w:cs="Arial"/>
                <w:b/>
                <w:bCs/>
                <w:color w:val="1F497D"/>
                <w:sz w:val="24"/>
                <w:szCs w:val="24"/>
                <w:lang w:eastAsia="es-ES"/>
              </w:rPr>
            </w:pPr>
          </w:p>
        </w:tc>
      </w:tr>
    </w:tbl>
    <w:p w:rsidR="009A7F85" w:rsidRPr="00560651" w:rsidRDefault="009A7F85" w:rsidP="009A7F85">
      <w:pPr>
        <w:spacing w:line="288" w:lineRule="auto"/>
        <w:rPr>
          <w:color w:val="000000"/>
          <w:sz w:val="24"/>
          <w:szCs w:val="24"/>
        </w:rPr>
      </w:pPr>
      <w:r w:rsidRPr="00560651">
        <w:rPr>
          <w:color w:val="000000"/>
          <w:sz w:val="24"/>
          <w:szCs w:val="24"/>
        </w:rPr>
        <w:t>Replicar estos cuadros, de acuerdo al número de unidades del curso.</w:t>
      </w:r>
    </w:p>
    <w:p w:rsidR="0011146B" w:rsidRDefault="0011146B"/>
    <w:p w:rsidR="009A7F85" w:rsidRDefault="009A7F85"/>
    <w:p w:rsidR="009A7F85" w:rsidRDefault="009A7F85"/>
    <w:p w:rsidR="009A7F85" w:rsidRDefault="009A7F85"/>
    <w:p w:rsidR="009A7F85" w:rsidRPr="002D0553" w:rsidRDefault="009A7F85" w:rsidP="009A7F85">
      <w:pPr>
        <w:spacing w:line="288" w:lineRule="auto"/>
        <w:jc w:val="both"/>
        <w:rPr>
          <w:rFonts w:ascii="Arial" w:hAnsi="Arial" w:cs="Arial"/>
          <w:sz w:val="24"/>
          <w:szCs w:val="24"/>
        </w:rPr>
      </w:pPr>
    </w:p>
    <w:p w:rsidR="009A7F85" w:rsidRPr="00560651" w:rsidRDefault="009A7F85" w:rsidP="009A7F85">
      <w:pPr>
        <w:numPr>
          <w:ilvl w:val="0"/>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BIBLIOGRAFÍA</w:t>
      </w:r>
    </w:p>
    <w:p w:rsidR="009A7F85" w:rsidRPr="00560651" w:rsidRDefault="009A7F85" w:rsidP="009A7F85">
      <w:pPr>
        <w:spacing w:line="288" w:lineRule="auto"/>
        <w:jc w:val="both"/>
        <w:rPr>
          <w:rFonts w:ascii="Arial" w:hAnsi="Arial" w:cs="Arial"/>
          <w:color w:val="000000"/>
          <w:sz w:val="24"/>
          <w:szCs w:val="24"/>
        </w:rPr>
      </w:pPr>
    </w:p>
    <w:p w:rsidR="009A7F85" w:rsidRPr="00560651" w:rsidRDefault="009A7F85" w:rsidP="009A7F85">
      <w:pPr>
        <w:numPr>
          <w:ilvl w:val="1"/>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BÁSICA</w:t>
      </w:r>
    </w:p>
    <w:p w:rsidR="009A7F85" w:rsidRDefault="009A7F85" w:rsidP="009A7F85">
      <w:pPr>
        <w:spacing w:line="288" w:lineRule="auto"/>
        <w:ind w:left="360"/>
        <w:jc w:val="both"/>
        <w:rPr>
          <w:rFonts w:ascii="Arial" w:hAnsi="Arial" w:cs="Arial"/>
          <w:color w:val="000000"/>
          <w:sz w:val="24"/>
          <w:szCs w:val="24"/>
        </w:rPr>
      </w:pPr>
    </w:p>
    <w:p w:rsidR="009A7F85" w:rsidRPr="002D0553" w:rsidRDefault="00FF3D09" w:rsidP="009A7F85">
      <w:pPr>
        <w:numPr>
          <w:ilvl w:val="0"/>
          <w:numId w:val="6"/>
        </w:numPr>
        <w:tabs>
          <w:tab w:val="left" w:pos="0"/>
        </w:tabs>
        <w:suppressAutoHyphens/>
        <w:spacing w:before="280"/>
        <w:jc w:val="both"/>
        <w:rPr>
          <w:rFonts w:eastAsia="Arial Unicode MS"/>
          <w:sz w:val="24"/>
          <w:szCs w:val="24"/>
          <w:lang w:eastAsia="es-ES"/>
        </w:rPr>
      </w:pPr>
      <w:hyperlink r:id="rId8" w:history="1">
        <w:r w:rsidR="009A7F85" w:rsidRPr="002D0553">
          <w:rPr>
            <w:rFonts w:eastAsia="Arial Unicode MS"/>
            <w:sz w:val="24"/>
            <w:szCs w:val="24"/>
            <w:lang w:eastAsia="es-ES"/>
          </w:rPr>
          <w:t>Sabino, Carlos, El proceso de investigación</w:t>
        </w:r>
      </w:hyperlink>
    </w:p>
    <w:p w:rsidR="009A7F85" w:rsidRPr="002D0553" w:rsidRDefault="00FF3D09" w:rsidP="009A7F85">
      <w:pPr>
        <w:numPr>
          <w:ilvl w:val="0"/>
          <w:numId w:val="6"/>
        </w:numPr>
        <w:tabs>
          <w:tab w:val="left" w:pos="0"/>
        </w:tabs>
        <w:suppressAutoHyphens/>
        <w:spacing w:before="280"/>
        <w:jc w:val="both"/>
        <w:rPr>
          <w:rFonts w:eastAsia="Arial Unicode MS"/>
          <w:sz w:val="24"/>
          <w:szCs w:val="24"/>
          <w:lang w:eastAsia="es-ES"/>
        </w:rPr>
      </w:pPr>
      <w:hyperlink r:id="rId9" w:history="1">
        <w:r w:rsidR="009A7F85" w:rsidRPr="002D0553">
          <w:rPr>
            <w:rFonts w:eastAsia="Arial Unicode MS"/>
            <w:sz w:val="24"/>
            <w:szCs w:val="24"/>
            <w:lang w:eastAsia="es-ES"/>
          </w:rPr>
          <w:t>Briones G. “Métodos y Técnicas de Investigación”. Trillas 1995</w:t>
        </w:r>
      </w:hyperlink>
      <w:r w:rsidR="009A7F85" w:rsidRPr="002D0553">
        <w:rPr>
          <w:rFonts w:eastAsia="Arial Unicode MS"/>
          <w:sz w:val="24"/>
          <w:szCs w:val="24"/>
          <w:lang w:eastAsia="es-ES"/>
        </w:rPr>
        <w:t>.</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Cea d´Ancona Ángeles, Métodos y Técnicas de Investigación cuantitativa”, Editorial Síntesis Madrid 1997</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Festinger y Katz. “Los Métodos de Investigación en Ciencias Sociales”. Piados 1992</w:t>
      </w:r>
    </w:p>
    <w:p w:rsidR="009A7F85" w:rsidRPr="002D0553" w:rsidRDefault="009A7F85" w:rsidP="009A7F85">
      <w:pPr>
        <w:jc w:val="both"/>
        <w:rPr>
          <w:rFonts w:ascii="Arial" w:hAnsi="Arial" w:cs="Arial"/>
          <w:sz w:val="24"/>
          <w:szCs w:val="24"/>
        </w:rPr>
      </w:pPr>
    </w:p>
    <w:p w:rsidR="009A7F85" w:rsidRDefault="009A7F85" w:rsidP="009A7F85">
      <w:pPr>
        <w:spacing w:line="288" w:lineRule="auto"/>
        <w:ind w:left="360"/>
        <w:jc w:val="both"/>
        <w:rPr>
          <w:rFonts w:ascii="Arial" w:hAnsi="Arial" w:cs="Arial"/>
          <w:color w:val="000000"/>
          <w:sz w:val="24"/>
          <w:szCs w:val="24"/>
        </w:rPr>
      </w:pPr>
    </w:p>
    <w:p w:rsidR="009A7F85" w:rsidRDefault="009A7F85" w:rsidP="009A7F85">
      <w:pPr>
        <w:spacing w:line="288" w:lineRule="auto"/>
        <w:ind w:left="360"/>
        <w:jc w:val="both"/>
        <w:rPr>
          <w:rFonts w:ascii="Arial" w:hAnsi="Arial" w:cs="Arial"/>
          <w:color w:val="000000"/>
          <w:sz w:val="24"/>
          <w:szCs w:val="24"/>
        </w:rPr>
      </w:pPr>
    </w:p>
    <w:p w:rsidR="009A7F85" w:rsidRPr="00560651" w:rsidRDefault="009A7F85" w:rsidP="009A7F85">
      <w:pPr>
        <w:numPr>
          <w:ilvl w:val="1"/>
          <w:numId w:val="1"/>
        </w:numPr>
        <w:spacing w:line="288" w:lineRule="auto"/>
        <w:jc w:val="both"/>
        <w:rPr>
          <w:rFonts w:ascii="Arial" w:hAnsi="Arial" w:cs="Arial"/>
          <w:b/>
          <w:bCs/>
          <w:color w:val="000000"/>
          <w:sz w:val="24"/>
          <w:szCs w:val="24"/>
        </w:rPr>
      </w:pPr>
      <w:r w:rsidRPr="00560651">
        <w:rPr>
          <w:rFonts w:ascii="Arial" w:hAnsi="Arial" w:cs="Arial"/>
          <w:b/>
          <w:bCs/>
          <w:color w:val="000000"/>
          <w:sz w:val="24"/>
          <w:szCs w:val="24"/>
        </w:rPr>
        <w:t>COMPLEMENTARIA</w:t>
      </w:r>
    </w:p>
    <w:p w:rsidR="009A7F85" w:rsidRDefault="009A7F85" w:rsidP="009A7F85">
      <w:pPr>
        <w:spacing w:line="288" w:lineRule="auto"/>
        <w:jc w:val="both"/>
        <w:rPr>
          <w:rFonts w:ascii="Arial" w:hAnsi="Arial" w:cs="Arial"/>
          <w:color w:val="000000"/>
          <w:sz w:val="24"/>
          <w:szCs w:val="24"/>
        </w:rPr>
      </w:pP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Flórez Ochoa Rafael y Alonso Tobón Restrepo. Investigación Educativa y Pedagógica. Bogotá: McGraw Hill. 2001</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Grawitz M. “Métodos y Técnicas de las Ciencias Sociales I-II.” Editorial Mexicana 1984, México</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Hernández, Fernández Baptista. “Metodología de la Investigación”. McGraw Hill 1994. Colombia.</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Jauset Jordi. La Investigación de Audiencias en Televisión fundamentos estadísticos. Paidos 2000, España</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Padua J. “Técnicas de Investigación” FCE-Colegio de México 1982, México.</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Sabino, Carlos A. El Proceso de Investigación. Buenos Aires: Edit. Lumen.1996</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lastRenderedPageBreak/>
        <w:t>Salkind, Neil J. Métodos de Investigación. México: Prentice Hall. 1999.</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Sierra Bravo R. Tecnicas de investigación Social Teoría y ejercicios, Décima edición, Editorial Paraninfo 1995 Madrid</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Taylor, S.J. y R. Bogdan. Introducción a los métodos cualitativos de investigación. Barcelona: Paidós. 1987</w:t>
      </w:r>
    </w:p>
    <w:p w:rsidR="009A7F85" w:rsidRPr="002D0553" w:rsidRDefault="009A7F85" w:rsidP="009A7F85">
      <w:pPr>
        <w:numPr>
          <w:ilvl w:val="0"/>
          <w:numId w:val="6"/>
        </w:numPr>
        <w:tabs>
          <w:tab w:val="left" w:pos="0"/>
        </w:tabs>
        <w:suppressAutoHyphens/>
        <w:spacing w:before="280"/>
        <w:jc w:val="both"/>
        <w:rPr>
          <w:rFonts w:eastAsia="Arial Unicode MS"/>
          <w:sz w:val="24"/>
          <w:szCs w:val="24"/>
          <w:lang w:eastAsia="es-ES"/>
        </w:rPr>
      </w:pPr>
      <w:r w:rsidRPr="002D0553">
        <w:rPr>
          <w:rFonts w:eastAsia="Arial Unicode MS"/>
          <w:sz w:val="24"/>
          <w:szCs w:val="24"/>
          <w:lang w:eastAsia="es-ES"/>
        </w:rPr>
        <w:t>Visauta, B. “Análisis Estadístico”. Con SPSS para Windows McGraw Hill V- I y II 1998.</w:t>
      </w:r>
      <w:r w:rsidRPr="002D0553">
        <w:rPr>
          <w:rFonts w:eastAsia="Arial Unicode MS"/>
          <w:sz w:val="24"/>
          <w:szCs w:val="24"/>
          <w:lang w:eastAsia="es-ES"/>
        </w:rPr>
        <w:br/>
        <w:t>Revistas de investigación educacional y portales y sitios especializados en Internet.</w:t>
      </w:r>
    </w:p>
    <w:p w:rsidR="009A7F85" w:rsidRPr="002D0553" w:rsidRDefault="00FF3D09" w:rsidP="009A7F85">
      <w:pPr>
        <w:numPr>
          <w:ilvl w:val="0"/>
          <w:numId w:val="6"/>
        </w:numPr>
        <w:tabs>
          <w:tab w:val="left" w:pos="0"/>
        </w:tabs>
        <w:suppressAutoHyphens/>
        <w:spacing w:before="280"/>
        <w:jc w:val="both"/>
        <w:rPr>
          <w:rFonts w:eastAsia="Arial Unicode MS"/>
          <w:sz w:val="24"/>
          <w:szCs w:val="24"/>
          <w:lang w:eastAsia="es-ES"/>
        </w:rPr>
      </w:pPr>
      <w:hyperlink r:id="rId10" w:history="1">
        <w:r w:rsidR="009A7F85" w:rsidRPr="002D0553">
          <w:rPr>
            <w:rFonts w:eastAsia="Arial Unicode MS"/>
            <w:sz w:val="24"/>
            <w:szCs w:val="24"/>
            <w:lang w:eastAsia="es-ES"/>
          </w:rPr>
          <w:t>Valles Miguel S. Técnicas cualitativas de Investigación social, editorial Síntesis Madrid 1997</w:t>
        </w:r>
      </w:hyperlink>
    </w:p>
    <w:p w:rsidR="009A7F85" w:rsidRPr="002D0553" w:rsidRDefault="009A7F85" w:rsidP="009A7F85">
      <w:pPr>
        <w:suppressAutoHyphens/>
        <w:spacing w:before="280"/>
        <w:jc w:val="both"/>
        <w:rPr>
          <w:rFonts w:eastAsia="Arial Unicode MS"/>
          <w:sz w:val="24"/>
          <w:szCs w:val="24"/>
          <w:lang w:eastAsia="es-ES"/>
        </w:rPr>
      </w:pPr>
      <w:r w:rsidRPr="002D0553">
        <w:rPr>
          <w:rFonts w:eastAsia="Arial Unicode MS"/>
          <w:sz w:val="24"/>
          <w:szCs w:val="24"/>
          <w:lang w:eastAsia="es-ES"/>
        </w:rPr>
        <w:t>http://www.slideshare.net/javierdiazdiaz/investigar-en-ciencia-juridica</w:t>
      </w:r>
    </w:p>
    <w:p w:rsidR="009A7F85" w:rsidRPr="002D0553" w:rsidRDefault="009A7F85" w:rsidP="009A7F85">
      <w:pPr>
        <w:suppressAutoHyphens/>
        <w:spacing w:before="280"/>
        <w:jc w:val="both"/>
        <w:rPr>
          <w:rFonts w:eastAsia="Arial Unicode MS"/>
          <w:sz w:val="24"/>
          <w:szCs w:val="24"/>
          <w:lang w:eastAsia="es-ES"/>
        </w:rPr>
      </w:pPr>
      <w:r w:rsidRPr="002D0553">
        <w:rPr>
          <w:rFonts w:eastAsia="Arial Unicode MS"/>
          <w:sz w:val="24"/>
          <w:szCs w:val="24"/>
          <w:lang w:eastAsia="es-ES"/>
        </w:rPr>
        <w:t>Jaime Giraldo Angel, Investigación Socio jurídica</w:t>
      </w:r>
    </w:p>
    <w:p w:rsidR="009A7F85" w:rsidRPr="002D0553" w:rsidRDefault="009A7F85" w:rsidP="009A7F85">
      <w:pPr>
        <w:suppressAutoHyphens/>
        <w:spacing w:before="280"/>
        <w:jc w:val="both"/>
        <w:rPr>
          <w:rFonts w:eastAsia="Arial Unicode MS"/>
          <w:sz w:val="24"/>
          <w:szCs w:val="24"/>
          <w:lang w:eastAsia="es-ES"/>
        </w:rPr>
      </w:pPr>
      <w:r w:rsidRPr="002D0553">
        <w:rPr>
          <w:rFonts w:eastAsia="Arial Unicode MS"/>
          <w:sz w:val="24"/>
          <w:szCs w:val="24"/>
          <w:lang w:eastAsia="es-ES"/>
        </w:rPr>
        <w:t xml:space="preserve">Demás contenidos de páginas web que aporten información al tema en estudio </w:t>
      </w:r>
    </w:p>
    <w:p w:rsidR="009A7F85" w:rsidRPr="002D0553" w:rsidRDefault="009A7F85" w:rsidP="009A7F85">
      <w:pPr>
        <w:suppressAutoHyphens/>
        <w:spacing w:before="280"/>
        <w:jc w:val="both"/>
        <w:rPr>
          <w:rFonts w:eastAsia="Arial Unicode MS"/>
          <w:sz w:val="24"/>
          <w:szCs w:val="24"/>
          <w:lang w:eastAsia="es-ES"/>
        </w:rPr>
      </w:pPr>
    </w:p>
    <w:p w:rsidR="009A7F85" w:rsidRPr="004274A2" w:rsidRDefault="009A7F85" w:rsidP="009A7F85">
      <w:pPr>
        <w:suppressAutoHyphens/>
        <w:spacing w:before="280"/>
        <w:jc w:val="both"/>
        <w:rPr>
          <w:rFonts w:eastAsia="Arial Unicode MS"/>
          <w:color w:val="1F497D"/>
          <w:sz w:val="24"/>
          <w:szCs w:val="24"/>
          <w:lang w:eastAsia="es-ES"/>
        </w:rPr>
        <w:sectPr w:rsidR="009A7F85" w:rsidRPr="004274A2" w:rsidSect="005B571D">
          <w:headerReference w:type="default" r:id="rId11"/>
          <w:footerReference w:type="default" r:id="rId12"/>
          <w:pgSz w:w="12242" w:h="15842" w:code="1"/>
          <w:pgMar w:top="1701" w:right="1701" w:bottom="1701" w:left="1701" w:header="720" w:footer="720" w:gutter="0"/>
          <w:cols w:space="720"/>
        </w:sectPr>
      </w:pPr>
    </w:p>
    <w:p w:rsidR="009A7F85" w:rsidRDefault="009A7F85"/>
    <w:sectPr w:rsidR="009A7F85" w:rsidSect="00560651">
      <w:footerReference w:type="default" r:id="rId13"/>
      <w:pgSz w:w="15842" w:h="12242" w:orient="landscape" w:code="1"/>
      <w:pgMar w:top="1418" w:right="851" w:bottom="851"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9" w:rsidRDefault="00FF3D09">
      <w:r>
        <w:separator/>
      </w:r>
    </w:p>
  </w:endnote>
  <w:endnote w:type="continuationSeparator" w:id="0">
    <w:p w:rsidR="00FF3D09" w:rsidRDefault="00FF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85" w:rsidRDefault="009A7F85">
    <w:pPr>
      <w:pStyle w:val="Piedepgina"/>
    </w:pPr>
    <w:r>
      <w:t>[Escribir texto]</w:t>
    </w:r>
  </w:p>
  <w:p w:rsidR="009A7F85" w:rsidRDefault="009A7F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AF" w:rsidRPr="001A6DC1" w:rsidRDefault="009A7F85">
    <w:pPr>
      <w:pStyle w:val="Piedepgina"/>
      <w:rPr>
        <w:sz w:val="32"/>
        <w:szCs w:val="32"/>
        <w:lang w:val="es-CO"/>
      </w:rPr>
    </w:pPr>
    <w:r>
      <w:rPr>
        <w:noProof/>
        <w:lang w:val="es-CO" w:eastAsia="es-CO"/>
      </w:rPr>
      <mc:AlternateContent>
        <mc:Choice Requires="wps">
          <w:drawing>
            <wp:anchor distT="0" distB="0" distL="114300" distR="114300" simplePos="0" relativeHeight="251660288" behindDoc="0" locked="0" layoutInCell="1" allowOverlap="1" wp14:anchorId="78C33F62" wp14:editId="75639712">
              <wp:simplePos x="0" y="0"/>
              <wp:positionH relativeFrom="column">
                <wp:posOffset>3230880</wp:posOffset>
              </wp:positionH>
              <wp:positionV relativeFrom="paragraph">
                <wp:posOffset>18415</wp:posOffset>
              </wp:positionV>
              <wp:extent cx="225425" cy="201930"/>
              <wp:effectExtent l="0" t="0" r="22225" b="266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B6F416" id="Rectangle 2" o:spid="_x0000_s1026" style="position:absolute;margin-left:254.4pt;margin-top:1.45pt;width:17.7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J6HQIAADsEAAAOAAAAZHJzL2Uyb0RvYy54bWysU9uOEzEMfUfiH6K802lnW9iOOl2tuhQh&#10;LbBi4QPSTKYTkcTBSTstX4+T6ZZyEQ+IPERx7JwcH9uLm4M1bK8waHA1n4zGnCknodFuW/PPn9Yv&#10;rjkLUbhGGHCq5kcV+M3y+bNF7ytVQgemUcgIxIWq9zXvYvRVUQTZKSvCCLxy5GwBrYhk4rZoUPSE&#10;bk1Rjscvix6w8QhShUC3d4OTLzN+2yoZP7RtUJGZmhO3mHfM+ybtxXIhqi0K32l5oiH+gYUV2tGn&#10;Z6g7EQXbof4NymqJEKCNIwm2gLbVUuUcKJvJ+JdsHjvhVc6FxAn+LFP4f7Dy/f4BmW5qfsWZE5ZK&#10;9JFEE25rFCuTPL0PFUU9+gdMCQZ/D/JLYA5WHUWpW0ToOyUaIjVJ8cVPD5IR6Cnb9O+gIXSxi5CV&#10;OrRoEyBpwA65IMdzQdQhMkmXZTmbljPOJLlIn/lVLlghqqfHHkN8o8CydKg5EvUMLvb3ISYyonoK&#10;yeTB6GatjckGbjcrg2wvqDfWeWX+lONlmHGsr/l8Rjz+DjHO608QVkdqcqNtza/PQaJKqr12TW7B&#10;KLQZzkTZuJOMSbmhAhtojqQiwtDBNHF06AC/cdZT99Y8fN0JVJyZt44qMZ9Mp6ndszGdvSrJwEvP&#10;5tIjnCSomkfOhuMqDiOy86i3Hf00ybk7uKXqtTormyo7sDqRpQ7Ngp+mKY3ApZ2jfsz88jsAAAD/&#10;/wMAUEsDBBQABgAIAAAAIQAD/0wt3gAAAAgBAAAPAAAAZHJzL2Rvd25yZXYueG1sTI9BT4NAFITv&#10;Jv6HzTPxZheBakt5NEZTE48tvXhb2CdQ2beEXVr017ue9DiZycw3+XY2vTjT6DrLCPeLCARxbXXH&#10;DcKx3N2tQDivWKveMiF8kYNtcX2Vq0zbC+/pfPCNCCXsMoXQej9kUrq6JaPcwg7Ewfuwo1E+yLGR&#10;elSXUG56GUfRgzSq47DQqoGeW6o/D5NBqLr4qL735Wtk1rvEv83laXp/Qby9mZ82IDzN/i8Mv/gB&#10;HYrAVNmJtRM9wjJaBXSPEK9BBH+ZpgmICiFJH0EWufx/oPgBAAD//wMAUEsBAi0AFAAGAAgAAAAh&#10;ALaDOJL+AAAA4QEAABMAAAAAAAAAAAAAAAAAAAAAAFtDb250ZW50X1R5cGVzXS54bWxQSwECLQAU&#10;AAYACAAAACEAOP0h/9YAAACUAQAACwAAAAAAAAAAAAAAAAAvAQAAX3JlbHMvLnJlbHNQSwECLQAU&#10;AAYACAAAACEAnkWieh0CAAA7BAAADgAAAAAAAAAAAAAAAAAuAgAAZHJzL2Uyb0RvYy54bWxQSwEC&#10;LQAUAAYACAAAACEAA/9MLd4AAAAIAQAADwAAAAAAAAAAAAAAAAB3BAAAZHJzL2Rvd25yZXYueG1s&#10;UEsFBgAAAAAEAAQA8wAAAIIFAAAAAA==&#10;"/>
          </w:pict>
        </mc:Fallback>
      </mc:AlternateContent>
    </w:r>
    <w:r>
      <w:rPr>
        <w:noProof/>
        <w:lang w:val="es-CO" w:eastAsia="es-CO"/>
      </w:rPr>
      <mc:AlternateContent>
        <mc:Choice Requires="wps">
          <w:drawing>
            <wp:anchor distT="0" distB="0" distL="114300" distR="114300" simplePos="0" relativeHeight="251659264" behindDoc="0" locked="0" layoutInCell="1" allowOverlap="1" wp14:anchorId="08A79324" wp14:editId="1FC47A76">
              <wp:simplePos x="0" y="0"/>
              <wp:positionH relativeFrom="column">
                <wp:posOffset>2567305</wp:posOffset>
              </wp:positionH>
              <wp:positionV relativeFrom="paragraph">
                <wp:posOffset>18415</wp:posOffset>
              </wp:positionV>
              <wp:extent cx="225425" cy="201930"/>
              <wp:effectExtent l="0" t="0" r="22225" b="266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6CFBD8" id="Rectangle 3" o:spid="_x0000_s1026" style="position:absolute;margin-left:202.15pt;margin-top:1.45pt;width:17.7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5ZHQIAADsEAAAOAAAAZHJzL2Uyb0RvYy54bWysU9uOEzEMfUfiH6K802lnW9iOOl2tuhQh&#10;LbBi4QPSTKYTkcTBSTstX4+T6ZZyEQ+IPERx7JwcH9uLm4M1bK8waHA1n4zGnCknodFuW/PPn9Yv&#10;rjkLUbhGGHCq5kcV+M3y+bNF7ytVQgemUcgIxIWq9zXvYvRVUQTZKSvCCLxy5GwBrYhk4rZoUPSE&#10;bk1Rjscvix6w8QhShUC3d4OTLzN+2yoZP7RtUJGZmhO3mHfM+ybtxXIhqi0K32l5oiH+gYUV2tGn&#10;Z6g7EQXbof4NymqJEKCNIwm2gLbVUuUcKJvJ+JdsHjvhVc6FxAn+LFP4f7Dy/f4BmW5qXnLmhKUS&#10;fSTRhNsaxa6SPL0PFUU9+gdMCQZ/D/JLYA5WHUWpW0ToOyUaIjVJ8cVPD5IR6Cnb9O+gIXSxi5CV&#10;OrRoEyBpwA65IMdzQdQhMkmXZTmbljPOJLlIn/lVLlghqqfHHkN8o8CydKg5EvUMLvb3ISYyonoK&#10;yeTB6GatjckGbjcrg2wvqDfWeWX+lONlmHGsr/l8Rjz+DjHO608QVkdqcqNtza/PQaJKqr12TW7B&#10;KLQZzkTZuJOMSbmhAhtojqQiwtDBNHF06AC/cdZT99Y8fN0JVJyZt44qMZ9Mp6ndszGdvSrJwEvP&#10;5tIjnCSomkfOhuMqDiOy86i3Hf00ybk7uKXqtTormyo7sDqRpQ7Ngp+mKY3ApZ2jfsz88jsAAAD/&#10;/wMAUEsDBBQABgAIAAAAIQAiFvBZ3QAAAAgBAAAPAAAAZHJzL2Rvd25yZXYueG1sTI9BT4NAFITv&#10;Jv6HzTPxZheBqFAejdHUxGNLL94e7ApUdpewS4v+ep8ne5zMZOabYrOYQZz05HtnEe5XEQhtG6d6&#10;2yIcqu3dEwgfyCoanNUI39rDpry+KihX7mx3+rQPreAS63NC6EIYcyl902lDfuVGbdn7dJOhwHJq&#10;pZrozOVmkHEUPUhDveWFjkb90unmaz8bhLqPD/Szq94ik22T8L5Ux/njFfH2Znlegwh6Cf9h+MNn&#10;dCiZqXazVV4MCGmUJhxFiDMQ7KdJxldqhCR9BFkW8vJA+QsAAP//AwBQSwECLQAUAAYACAAAACEA&#10;toM4kv4AAADhAQAAEwAAAAAAAAAAAAAAAAAAAAAAW0NvbnRlbnRfVHlwZXNdLnhtbFBLAQItABQA&#10;BgAIAAAAIQA4/SH/1gAAAJQBAAALAAAAAAAAAAAAAAAAAC8BAABfcmVscy8ucmVsc1BLAQItABQA&#10;BgAIAAAAIQB3nc5ZHQIAADsEAAAOAAAAAAAAAAAAAAAAAC4CAABkcnMvZTJvRG9jLnhtbFBLAQIt&#10;ABQABgAIAAAAIQAiFvBZ3QAAAAgBAAAPAAAAAAAAAAAAAAAAAHcEAABkcnMvZG93bnJldi54bWxQ&#10;SwUGAAAAAAQABADzAAAAgQUAAAAA&#10;"/>
          </w:pict>
        </mc:Fallback>
      </mc:AlternateContent>
    </w:r>
    <w:r w:rsidRPr="001A6DC1">
      <w:rPr>
        <w:sz w:val="32"/>
        <w:szCs w:val="32"/>
        <w:lang w:val="es-CO"/>
      </w:rPr>
      <w:t xml:space="preserve">Vo. Bo. Comité Curricular </w:t>
    </w:r>
    <w:r>
      <w:rPr>
        <w:sz w:val="32"/>
        <w:szCs w:val="32"/>
        <w:lang w:val="es-CO"/>
      </w:rPr>
      <w:t xml:space="preserve">   Si</w:t>
    </w:r>
    <w:r w:rsidRPr="001A6DC1">
      <w:rPr>
        <w:sz w:val="32"/>
        <w:szCs w:val="32"/>
        <w:lang w:val="es-CO"/>
      </w:rPr>
      <w:t xml:space="preserve"> </w:t>
    </w:r>
    <w:r>
      <w:rPr>
        <w:sz w:val="32"/>
        <w:szCs w:val="32"/>
        <w:lang w:val="es-CO"/>
      </w:rPr>
      <w:t>Si    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9" w:rsidRDefault="00FF3D09">
      <w:r>
        <w:separator/>
      </w:r>
    </w:p>
  </w:footnote>
  <w:footnote w:type="continuationSeparator" w:id="0">
    <w:p w:rsidR="00FF3D09" w:rsidRDefault="00FF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85" w:rsidRDefault="009A7F85">
    <w:pPr>
      <w:pStyle w:val="Encabezado"/>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543"/>
    </w:tblGrid>
    <w:tr w:rsidR="009A7F85" w:rsidTr="005F149B">
      <w:trPr>
        <w:trHeight w:val="318"/>
      </w:trPr>
      <w:tc>
        <w:tcPr>
          <w:tcW w:w="6663" w:type="dxa"/>
          <w:vMerge w:val="restart"/>
        </w:tcPr>
        <w:p w:rsidR="009A7F85" w:rsidRDefault="009A7F85" w:rsidP="005F149B">
          <w:pPr>
            <w:pStyle w:val="Encabezado"/>
          </w:pPr>
          <w:r>
            <w:rPr>
              <w:noProof/>
              <w:lang w:val="es-CO" w:eastAsia="es-CO"/>
            </w:rPr>
            <w:drawing>
              <wp:anchor distT="0" distB="0" distL="114300" distR="114300" simplePos="0" relativeHeight="251662336" behindDoc="1" locked="0" layoutInCell="1" allowOverlap="1" wp14:anchorId="220BEEFB" wp14:editId="3EDBDB57">
                <wp:simplePos x="0" y="0"/>
                <wp:positionH relativeFrom="column">
                  <wp:posOffset>488950</wp:posOffset>
                </wp:positionH>
                <wp:positionV relativeFrom="paragraph">
                  <wp:posOffset>40005</wp:posOffset>
                </wp:positionV>
                <wp:extent cx="2699385" cy="552450"/>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385" cy="552450"/>
                        </a:xfrm>
                        <a:prstGeom prst="rect">
                          <a:avLst/>
                        </a:prstGeom>
                        <a:noFill/>
                      </pic:spPr>
                    </pic:pic>
                  </a:graphicData>
                </a:graphic>
              </wp:anchor>
            </w:drawing>
          </w:r>
        </w:p>
        <w:p w:rsidR="009A7F85" w:rsidRDefault="009A7F85" w:rsidP="005F149B">
          <w:pPr>
            <w:pStyle w:val="Encabezado"/>
          </w:pPr>
        </w:p>
      </w:tc>
      <w:tc>
        <w:tcPr>
          <w:tcW w:w="3543" w:type="dxa"/>
          <w:vAlign w:val="center"/>
        </w:tcPr>
        <w:p w:rsidR="009A7F85" w:rsidRPr="00713863" w:rsidRDefault="009A7F85" w:rsidP="005F149B">
          <w:pPr>
            <w:pStyle w:val="Encabezado"/>
            <w:rPr>
              <w:rFonts w:ascii="Arial" w:hAnsi="Arial" w:cs="Arial"/>
              <w:b/>
              <w:bCs/>
            </w:rPr>
          </w:pPr>
          <w:r w:rsidRPr="00713863">
            <w:rPr>
              <w:rFonts w:ascii="Arial" w:hAnsi="Arial" w:cs="Arial"/>
              <w:b/>
              <w:bCs/>
            </w:rPr>
            <w:t xml:space="preserve">VERSIÓN: </w:t>
          </w:r>
          <w:r>
            <w:rPr>
              <w:rFonts w:ascii="Arial" w:hAnsi="Arial" w:cs="Arial"/>
            </w:rPr>
            <w:t>0</w:t>
          </w:r>
        </w:p>
      </w:tc>
    </w:tr>
    <w:tr w:rsidR="009A7F85" w:rsidTr="005F149B">
      <w:trPr>
        <w:trHeight w:val="318"/>
      </w:trPr>
      <w:tc>
        <w:tcPr>
          <w:tcW w:w="6663" w:type="dxa"/>
          <w:vMerge/>
        </w:tcPr>
        <w:p w:rsidR="009A7F85" w:rsidRDefault="009A7F85" w:rsidP="005F149B">
          <w:pPr>
            <w:pStyle w:val="Encabezado"/>
            <w:rPr>
              <w:noProof/>
            </w:rPr>
          </w:pPr>
        </w:p>
      </w:tc>
      <w:tc>
        <w:tcPr>
          <w:tcW w:w="3543" w:type="dxa"/>
          <w:vAlign w:val="center"/>
        </w:tcPr>
        <w:p w:rsidR="009A7F85" w:rsidRPr="005525CA" w:rsidRDefault="009A7F85" w:rsidP="005F149B">
          <w:pPr>
            <w:pStyle w:val="Encabezado"/>
            <w:rPr>
              <w:rFonts w:ascii="Arial" w:hAnsi="Arial" w:cs="Arial"/>
            </w:rPr>
          </w:pPr>
          <w:r w:rsidRPr="005525CA">
            <w:rPr>
              <w:rFonts w:ascii="Arial" w:hAnsi="Arial" w:cs="Arial"/>
              <w:b/>
              <w:bCs/>
            </w:rPr>
            <w:t>CÓDIGO</w:t>
          </w:r>
          <w:r w:rsidRPr="005C2A02">
            <w:rPr>
              <w:rFonts w:ascii="Arial" w:hAnsi="Arial" w:cs="Arial"/>
            </w:rPr>
            <w:t>: FOR-DO-020</w:t>
          </w:r>
        </w:p>
      </w:tc>
    </w:tr>
    <w:tr w:rsidR="009A7F85" w:rsidTr="005F149B">
      <w:trPr>
        <w:trHeight w:val="318"/>
      </w:trPr>
      <w:tc>
        <w:tcPr>
          <w:tcW w:w="6663" w:type="dxa"/>
          <w:vMerge/>
        </w:tcPr>
        <w:p w:rsidR="009A7F85" w:rsidRDefault="009A7F85" w:rsidP="005F149B">
          <w:pPr>
            <w:pStyle w:val="Encabezado"/>
            <w:rPr>
              <w:noProof/>
            </w:rPr>
          </w:pPr>
        </w:p>
      </w:tc>
      <w:tc>
        <w:tcPr>
          <w:tcW w:w="3543" w:type="dxa"/>
          <w:vAlign w:val="center"/>
        </w:tcPr>
        <w:p w:rsidR="009A7F85" w:rsidRPr="005525CA" w:rsidRDefault="009A7F85" w:rsidP="005F149B">
          <w:pPr>
            <w:pStyle w:val="Encabezado"/>
            <w:rPr>
              <w:rFonts w:ascii="Arial" w:hAnsi="Arial" w:cs="Arial"/>
            </w:rPr>
          </w:pPr>
          <w:r w:rsidRPr="005525CA">
            <w:rPr>
              <w:rFonts w:ascii="Arial" w:hAnsi="Arial" w:cs="Arial"/>
              <w:b/>
              <w:bCs/>
            </w:rPr>
            <w:t>PÁGINA</w:t>
          </w:r>
          <w:r w:rsidRPr="0095074A">
            <w:rPr>
              <w:rFonts w:ascii="Arial" w:hAnsi="Arial" w:cs="Arial"/>
              <w:b/>
              <w:bCs/>
            </w:rPr>
            <w:t xml:space="preserve">: </w:t>
          </w:r>
          <w:r w:rsidRPr="0095074A">
            <w:rPr>
              <w:rFonts w:ascii="Arial" w:hAnsi="Arial" w:cs="Arial"/>
            </w:rPr>
            <w:fldChar w:fldCharType="begin"/>
          </w:r>
          <w:r w:rsidRPr="0095074A">
            <w:rPr>
              <w:rFonts w:ascii="Arial" w:hAnsi="Arial" w:cs="Arial"/>
            </w:rPr>
            <w:instrText xml:space="preserve"> PAGE </w:instrText>
          </w:r>
          <w:r w:rsidRPr="0095074A">
            <w:rPr>
              <w:rFonts w:ascii="Arial" w:hAnsi="Arial" w:cs="Arial"/>
            </w:rPr>
            <w:fldChar w:fldCharType="separate"/>
          </w:r>
          <w:r w:rsidR="00522344">
            <w:rPr>
              <w:rFonts w:ascii="Arial" w:hAnsi="Arial" w:cs="Arial"/>
              <w:noProof/>
            </w:rPr>
            <w:t>1</w:t>
          </w:r>
          <w:r w:rsidRPr="0095074A">
            <w:rPr>
              <w:rFonts w:ascii="Arial" w:hAnsi="Arial" w:cs="Arial"/>
            </w:rPr>
            <w:fldChar w:fldCharType="end"/>
          </w:r>
          <w:r w:rsidRPr="0095074A">
            <w:rPr>
              <w:rFonts w:ascii="Arial" w:hAnsi="Arial" w:cs="Arial"/>
            </w:rPr>
            <w:t xml:space="preserve"> de </w:t>
          </w:r>
          <w:r>
            <w:rPr>
              <w:rFonts w:ascii="Arial" w:hAnsi="Arial" w:cs="Arial"/>
            </w:rPr>
            <w:t>5</w:t>
          </w:r>
        </w:p>
      </w:tc>
    </w:tr>
    <w:tr w:rsidR="009A7F85" w:rsidRPr="00D5022D" w:rsidTr="005F149B">
      <w:trPr>
        <w:trHeight w:val="559"/>
      </w:trPr>
      <w:tc>
        <w:tcPr>
          <w:tcW w:w="10206" w:type="dxa"/>
          <w:gridSpan w:val="2"/>
          <w:vAlign w:val="center"/>
        </w:tcPr>
        <w:p w:rsidR="009A7F85" w:rsidRPr="00560651" w:rsidRDefault="009A7F85" w:rsidP="005F149B">
          <w:pPr>
            <w:spacing w:line="288" w:lineRule="auto"/>
            <w:jc w:val="center"/>
            <w:rPr>
              <w:rFonts w:ascii="Arial" w:hAnsi="Arial" w:cs="Arial"/>
              <w:b/>
              <w:bCs/>
              <w:color w:val="000000"/>
              <w:sz w:val="24"/>
              <w:szCs w:val="24"/>
            </w:rPr>
          </w:pPr>
          <w:r w:rsidRPr="00560651">
            <w:rPr>
              <w:rFonts w:ascii="Arial" w:hAnsi="Arial" w:cs="Arial"/>
              <w:b/>
              <w:bCs/>
              <w:color w:val="000000"/>
              <w:sz w:val="24"/>
              <w:szCs w:val="24"/>
            </w:rPr>
            <w:t>FORMATO DE CONTENIDO DE CURSO</w:t>
          </w:r>
        </w:p>
      </w:tc>
    </w:tr>
  </w:tbl>
  <w:p w:rsidR="009A7F85" w:rsidRPr="00560651" w:rsidRDefault="009A7F85" w:rsidP="00481D43">
    <w:pPr>
      <w:pStyle w:val="Encabezado"/>
    </w:pPr>
    <w:r>
      <w:t>VICERRECTORIA DE DOCENCIA</w:t>
    </w:r>
  </w:p>
  <w:p w:rsidR="009A7F85" w:rsidRDefault="009A7F85">
    <w:pPr>
      <w:pStyle w:val="Encabezado"/>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0"/>
        </w:tabs>
        <w:ind w:hanging="283"/>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1">
    <w:nsid w:val="10664F2A"/>
    <w:multiLevelType w:val="multilevel"/>
    <w:tmpl w:val="B58097C2"/>
    <w:lvl w:ilvl="0">
      <w:start w:val="1"/>
      <w:numFmt w:val="decimal"/>
      <w:lvlText w:val="%1."/>
      <w:lvlJc w:val="left"/>
      <w:pPr>
        <w:ind w:left="750" w:hanging="390"/>
      </w:pPr>
      <w:rPr>
        <w:rFonts w:hint="default"/>
        <w:color w:val="000000"/>
      </w:rPr>
    </w:lvl>
    <w:lvl w:ilvl="1">
      <w:start w:val="1"/>
      <w:numFmt w:val="decimal"/>
      <w:isLgl/>
      <w:lvlText w:val="%1.%2."/>
      <w:lvlJc w:val="left"/>
      <w:pPr>
        <w:ind w:left="1470" w:hanging="720"/>
      </w:pPr>
      <w:rPr>
        <w:rFonts w:hint="default"/>
      </w:rPr>
    </w:lvl>
    <w:lvl w:ilvl="2">
      <w:start w:val="1"/>
      <w:numFmt w:val="bullet"/>
      <w:lvlText w:val=""/>
      <w:lvlJc w:val="left"/>
      <w:pPr>
        <w:ind w:left="1860" w:hanging="720"/>
      </w:pPr>
      <w:rPr>
        <w:rFonts w:ascii="Symbol" w:hAnsi="Symbol" w:cs="Symbol"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2">
    <w:nsid w:val="568B6839"/>
    <w:multiLevelType w:val="hybridMultilevel"/>
    <w:tmpl w:val="92CE4EB0"/>
    <w:lvl w:ilvl="0" w:tplc="080A0001">
      <w:start w:val="1"/>
      <w:numFmt w:val="bullet"/>
      <w:lvlText w:val=""/>
      <w:lvlJc w:val="left"/>
      <w:pPr>
        <w:ind w:left="1230" w:hanging="360"/>
      </w:pPr>
      <w:rPr>
        <w:rFonts w:ascii="Symbol" w:hAnsi="Symbol" w:cs="Symbol" w:hint="default"/>
      </w:rPr>
    </w:lvl>
    <w:lvl w:ilvl="1" w:tplc="0C0A0003">
      <w:start w:val="1"/>
      <w:numFmt w:val="bullet"/>
      <w:lvlText w:val="o"/>
      <w:lvlJc w:val="left"/>
      <w:pPr>
        <w:ind w:left="1950" w:hanging="360"/>
      </w:pPr>
      <w:rPr>
        <w:rFonts w:ascii="Courier New" w:hAnsi="Courier New" w:cs="Courier New" w:hint="default"/>
      </w:rPr>
    </w:lvl>
    <w:lvl w:ilvl="2" w:tplc="0C0A0005">
      <w:start w:val="1"/>
      <w:numFmt w:val="bullet"/>
      <w:lvlText w:val=""/>
      <w:lvlJc w:val="left"/>
      <w:pPr>
        <w:ind w:left="2670" w:hanging="360"/>
      </w:pPr>
      <w:rPr>
        <w:rFonts w:ascii="Wingdings" w:hAnsi="Wingdings" w:cs="Wingdings" w:hint="default"/>
      </w:rPr>
    </w:lvl>
    <w:lvl w:ilvl="3" w:tplc="0C0A0001">
      <w:start w:val="1"/>
      <w:numFmt w:val="bullet"/>
      <w:lvlText w:val=""/>
      <w:lvlJc w:val="left"/>
      <w:pPr>
        <w:ind w:left="3390" w:hanging="360"/>
      </w:pPr>
      <w:rPr>
        <w:rFonts w:ascii="Symbol" w:hAnsi="Symbol" w:cs="Symbol" w:hint="default"/>
      </w:rPr>
    </w:lvl>
    <w:lvl w:ilvl="4" w:tplc="0C0A0003">
      <w:start w:val="1"/>
      <w:numFmt w:val="bullet"/>
      <w:lvlText w:val="o"/>
      <w:lvlJc w:val="left"/>
      <w:pPr>
        <w:ind w:left="4110" w:hanging="360"/>
      </w:pPr>
      <w:rPr>
        <w:rFonts w:ascii="Courier New" w:hAnsi="Courier New" w:cs="Courier New" w:hint="default"/>
      </w:rPr>
    </w:lvl>
    <w:lvl w:ilvl="5" w:tplc="0C0A0005">
      <w:start w:val="1"/>
      <w:numFmt w:val="bullet"/>
      <w:lvlText w:val=""/>
      <w:lvlJc w:val="left"/>
      <w:pPr>
        <w:ind w:left="4830" w:hanging="360"/>
      </w:pPr>
      <w:rPr>
        <w:rFonts w:ascii="Wingdings" w:hAnsi="Wingdings" w:cs="Wingdings" w:hint="default"/>
      </w:rPr>
    </w:lvl>
    <w:lvl w:ilvl="6" w:tplc="0C0A0001">
      <w:start w:val="1"/>
      <w:numFmt w:val="bullet"/>
      <w:lvlText w:val=""/>
      <w:lvlJc w:val="left"/>
      <w:pPr>
        <w:ind w:left="5550" w:hanging="360"/>
      </w:pPr>
      <w:rPr>
        <w:rFonts w:ascii="Symbol" w:hAnsi="Symbol" w:cs="Symbol" w:hint="default"/>
      </w:rPr>
    </w:lvl>
    <w:lvl w:ilvl="7" w:tplc="0C0A0003">
      <w:start w:val="1"/>
      <w:numFmt w:val="bullet"/>
      <w:lvlText w:val="o"/>
      <w:lvlJc w:val="left"/>
      <w:pPr>
        <w:ind w:left="6270" w:hanging="360"/>
      </w:pPr>
      <w:rPr>
        <w:rFonts w:ascii="Courier New" w:hAnsi="Courier New" w:cs="Courier New" w:hint="default"/>
      </w:rPr>
    </w:lvl>
    <w:lvl w:ilvl="8" w:tplc="0C0A0005">
      <w:start w:val="1"/>
      <w:numFmt w:val="bullet"/>
      <w:lvlText w:val=""/>
      <w:lvlJc w:val="left"/>
      <w:pPr>
        <w:ind w:left="6990" w:hanging="360"/>
      </w:pPr>
      <w:rPr>
        <w:rFonts w:ascii="Wingdings" w:hAnsi="Wingdings" w:cs="Wingdings" w:hint="default"/>
      </w:rPr>
    </w:lvl>
  </w:abstractNum>
  <w:abstractNum w:abstractNumId="3">
    <w:nsid w:val="6C8046EA"/>
    <w:multiLevelType w:val="hybridMultilevel"/>
    <w:tmpl w:val="A506631E"/>
    <w:lvl w:ilvl="0" w:tplc="0C0A0001">
      <w:start w:val="1"/>
      <w:numFmt w:val="bullet"/>
      <w:lvlText w:val=""/>
      <w:lvlJc w:val="left"/>
      <w:pPr>
        <w:ind w:left="1950" w:hanging="360"/>
      </w:pPr>
      <w:rPr>
        <w:rFonts w:ascii="Symbol" w:hAnsi="Symbol" w:cs="Symbol" w:hint="default"/>
      </w:rPr>
    </w:lvl>
    <w:lvl w:ilvl="1" w:tplc="0C0A0003">
      <w:start w:val="1"/>
      <w:numFmt w:val="bullet"/>
      <w:lvlText w:val="o"/>
      <w:lvlJc w:val="left"/>
      <w:pPr>
        <w:ind w:left="2670" w:hanging="360"/>
      </w:pPr>
      <w:rPr>
        <w:rFonts w:ascii="Courier New" w:hAnsi="Courier New" w:cs="Courier New" w:hint="default"/>
      </w:rPr>
    </w:lvl>
    <w:lvl w:ilvl="2" w:tplc="0C0A0005">
      <w:start w:val="1"/>
      <w:numFmt w:val="bullet"/>
      <w:lvlText w:val=""/>
      <w:lvlJc w:val="left"/>
      <w:pPr>
        <w:ind w:left="3390" w:hanging="360"/>
      </w:pPr>
      <w:rPr>
        <w:rFonts w:ascii="Wingdings" w:hAnsi="Wingdings" w:cs="Wingdings" w:hint="default"/>
      </w:rPr>
    </w:lvl>
    <w:lvl w:ilvl="3" w:tplc="0C0A0001">
      <w:start w:val="1"/>
      <w:numFmt w:val="bullet"/>
      <w:lvlText w:val=""/>
      <w:lvlJc w:val="left"/>
      <w:pPr>
        <w:ind w:left="4110" w:hanging="360"/>
      </w:pPr>
      <w:rPr>
        <w:rFonts w:ascii="Symbol" w:hAnsi="Symbol" w:cs="Symbol" w:hint="default"/>
      </w:rPr>
    </w:lvl>
    <w:lvl w:ilvl="4" w:tplc="0C0A0003">
      <w:start w:val="1"/>
      <w:numFmt w:val="bullet"/>
      <w:lvlText w:val="o"/>
      <w:lvlJc w:val="left"/>
      <w:pPr>
        <w:ind w:left="4830" w:hanging="360"/>
      </w:pPr>
      <w:rPr>
        <w:rFonts w:ascii="Courier New" w:hAnsi="Courier New" w:cs="Courier New" w:hint="default"/>
      </w:rPr>
    </w:lvl>
    <w:lvl w:ilvl="5" w:tplc="0C0A0005">
      <w:start w:val="1"/>
      <w:numFmt w:val="bullet"/>
      <w:lvlText w:val=""/>
      <w:lvlJc w:val="left"/>
      <w:pPr>
        <w:ind w:left="5550" w:hanging="360"/>
      </w:pPr>
      <w:rPr>
        <w:rFonts w:ascii="Wingdings" w:hAnsi="Wingdings" w:cs="Wingdings" w:hint="default"/>
      </w:rPr>
    </w:lvl>
    <w:lvl w:ilvl="6" w:tplc="0C0A0001">
      <w:start w:val="1"/>
      <w:numFmt w:val="bullet"/>
      <w:lvlText w:val=""/>
      <w:lvlJc w:val="left"/>
      <w:pPr>
        <w:ind w:left="6270" w:hanging="360"/>
      </w:pPr>
      <w:rPr>
        <w:rFonts w:ascii="Symbol" w:hAnsi="Symbol" w:cs="Symbol" w:hint="default"/>
      </w:rPr>
    </w:lvl>
    <w:lvl w:ilvl="7" w:tplc="0C0A0003">
      <w:start w:val="1"/>
      <w:numFmt w:val="bullet"/>
      <w:lvlText w:val="o"/>
      <w:lvlJc w:val="left"/>
      <w:pPr>
        <w:ind w:left="6990" w:hanging="360"/>
      </w:pPr>
      <w:rPr>
        <w:rFonts w:ascii="Courier New" w:hAnsi="Courier New" w:cs="Courier New" w:hint="default"/>
      </w:rPr>
    </w:lvl>
    <w:lvl w:ilvl="8" w:tplc="0C0A0005">
      <w:start w:val="1"/>
      <w:numFmt w:val="bullet"/>
      <w:lvlText w:val=""/>
      <w:lvlJc w:val="left"/>
      <w:pPr>
        <w:ind w:left="7710" w:hanging="360"/>
      </w:pPr>
      <w:rPr>
        <w:rFonts w:ascii="Wingdings" w:hAnsi="Wingdings" w:cs="Wingdings" w:hint="default"/>
      </w:rPr>
    </w:lvl>
  </w:abstractNum>
  <w:abstractNum w:abstractNumId="4">
    <w:nsid w:val="71A929B4"/>
    <w:multiLevelType w:val="hybridMultilevel"/>
    <w:tmpl w:val="57D4D7C2"/>
    <w:lvl w:ilvl="0" w:tplc="0C0A0001">
      <w:start w:val="1"/>
      <w:numFmt w:val="bullet"/>
      <w:lvlText w:val=""/>
      <w:lvlJc w:val="left"/>
      <w:pPr>
        <w:ind w:left="1950" w:hanging="360"/>
      </w:pPr>
      <w:rPr>
        <w:rFonts w:ascii="Symbol" w:hAnsi="Symbol" w:cs="Symbol" w:hint="default"/>
      </w:rPr>
    </w:lvl>
    <w:lvl w:ilvl="1" w:tplc="0C0A0003">
      <w:start w:val="1"/>
      <w:numFmt w:val="bullet"/>
      <w:lvlText w:val="o"/>
      <w:lvlJc w:val="left"/>
      <w:pPr>
        <w:ind w:left="2670" w:hanging="360"/>
      </w:pPr>
      <w:rPr>
        <w:rFonts w:ascii="Courier New" w:hAnsi="Courier New" w:cs="Courier New" w:hint="default"/>
      </w:rPr>
    </w:lvl>
    <w:lvl w:ilvl="2" w:tplc="0C0A0005">
      <w:start w:val="1"/>
      <w:numFmt w:val="bullet"/>
      <w:lvlText w:val=""/>
      <w:lvlJc w:val="left"/>
      <w:pPr>
        <w:ind w:left="3390" w:hanging="360"/>
      </w:pPr>
      <w:rPr>
        <w:rFonts w:ascii="Wingdings" w:hAnsi="Wingdings" w:cs="Wingdings" w:hint="default"/>
      </w:rPr>
    </w:lvl>
    <w:lvl w:ilvl="3" w:tplc="0C0A0001">
      <w:start w:val="1"/>
      <w:numFmt w:val="bullet"/>
      <w:lvlText w:val=""/>
      <w:lvlJc w:val="left"/>
      <w:pPr>
        <w:ind w:left="4110" w:hanging="360"/>
      </w:pPr>
      <w:rPr>
        <w:rFonts w:ascii="Symbol" w:hAnsi="Symbol" w:cs="Symbol" w:hint="default"/>
      </w:rPr>
    </w:lvl>
    <w:lvl w:ilvl="4" w:tplc="0C0A0003">
      <w:start w:val="1"/>
      <w:numFmt w:val="bullet"/>
      <w:lvlText w:val="o"/>
      <w:lvlJc w:val="left"/>
      <w:pPr>
        <w:ind w:left="4830" w:hanging="360"/>
      </w:pPr>
      <w:rPr>
        <w:rFonts w:ascii="Courier New" w:hAnsi="Courier New" w:cs="Courier New" w:hint="default"/>
      </w:rPr>
    </w:lvl>
    <w:lvl w:ilvl="5" w:tplc="0C0A0005">
      <w:start w:val="1"/>
      <w:numFmt w:val="bullet"/>
      <w:lvlText w:val=""/>
      <w:lvlJc w:val="left"/>
      <w:pPr>
        <w:ind w:left="5550" w:hanging="360"/>
      </w:pPr>
      <w:rPr>
        <w:rFonts w:ascii="Wingdings" w:hAnsi="Wingdings" w:cs="Wingdings" w:hint="default"/>
      </w:rPr>
    </w:lvl>
    <w:lvl w:ilvl="6" w:tplc="0C0A0001">
      <w:start w:val="1"/>
      <w:numFmt w:val="bullet"/>
      <w:lvlText w:val=""/>
      <w:lvlJc w:val="left"/>
      <w:pPr>
        <w:ind w:left="6270" w:hanging="360"/>
      </w:pPr>
      <w:rPr>
        <w:rFonts w:ascii="Symbol" w:hAnsi="Symbol" w:cs="Symbol" w:hint="default"/>
      </w:rPr>
    </w:lvl>
    <w:lvl w:ilvl="7" w:tplc="0C0A0003">
      <w:start w:val="1"/>
      <w:numFmt w:val="bullet"/>
      <w:lvlText w:val="o"/>
      <w:lvlJc w:val="left"/>
      <w:pPr>
        <w:ind w:left="6990" w:hanging="360"/>
      </w:pPr>
      <w:rPr>
        <w:rFonts w:ascii="Courier New" w:hAnsi="Courier New" w:cs="Courier New" w:hint="default"/>
      </w:rPr>
    </w:lvl>
    <w:lvl w:ilvl="8" w:tplc="0C0A0005">
      <w:start w:val="1"/>
      <w:numFmt w:val="bullet"/>
      <w:lvlText w:val=""/>
      <w:lvlJc w:val="left"/>
      <w:pPr>
        <w:ind w:left="7710" w:hanging="360"/>
      </w:pPr>
      <w:rPr>
        <w:rFonts w:ascii="Wingdings" w:hAnsi="Wingdings" w:cs="Wingdings" w:hint="default"/>
      </w:rPr>
    </w:lvl>
  </w:abstractNum>
  <w:abstractNum w:abstractNumId="5">
    <w:nsid w:val="7D1553B5"/>
    <w:multiLevelType w:val="hybridMultilevel"/>
    <w:tmpl w:val="ABBAB48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85"/>
    <w:rsid w:val="0011146B"/>
    <w:rsid w:val="00522344"/>
    <w:rsid w:val="009A7F85"/>
    <w:rsid w:val="00FF3D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85"/>
    <w:pPr>
      <w:spacing w:after="0" w:line="240" w:lineRule="auto"/>
    </w:pPr>
    <w:rPr>
      <w:rFonts w:ascii="Times New Roman" w:eastAsia="Times New Roman" w:hAnsi="Times New Roman" w:cs="Times New Roman"/>
      <w:sz w:val="20"/>
      <w:szCs w:val="20"/>
      <w:lang w:val="es-ES"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7F85"/>
    <w:pPr>
      <w:tabs>
        <w:tab w:val="center" w:pos="4252"/>
        <w:tab w:val="right" w:pos="8504"/>
      </w:tabs>
    </w:pPr>
  </w:style>
  <w:style w:type="character" w:customStyle="1" w:styleId="EncabezadoCar">
    <w:name w:val="Encabezado Car"/>
    <w:basedOn w:val="Fuentedeprrafopredeter"/>
    <w:link w:val="Encabezado"/>
    <w:uiPriority w:val="99"/>
    <w:rsid w:val="009A7F85"/>
    <w:rPr>
      <w:rFonts w:ascii="Times New Roman" w:eastAsia="Times New Roman" w:hAnsi="Times New Roman" w:cs="Times New Roman"/>
      <w:sz w:val="20"/>
      <w:szCs w:val="20"/>
      <w:lang w:val="es-ES" w:eastAsia="en-GB"/>
    </w:rPr>
  </w:style>
  <w:style w:type="paragraph" w:styleId="Textoindependiente">
    <w:name w:val="Body Text"/>
    <w:basedOn w:val="Normal"/>
    <w:link w:val="TextoindependienteCar"/>
    <w:uiPriority w:val="99"/>
    <w:rsid w:val="009A7F85"/>
    <w:pPr>
      <w:spacing w:before="100" w:beforeAutospacing="1" w:after="100" w:afterAutospacing="1"/>
    </w:pPr>
    <w:rPr>
      <w:rFonts w:ascii="Arial Unicode MS" w:eastAsia="Arial Unicode MS" w:hAnsi="Arial Unicode MS" w:cs="Arial Unicode MS"/>
      <w:sz w:val="24"/>
      <w:szCs w:val="24"/>
      <w:lang w:eastAsia="es-ES"/>
    </w:rPr>
  </w:style>
  <w:style w:type="character" w:customStyle="1" w:styleId="TextoindependienteCar">
    <w:name w:val="Texto independiente Car"/>
    <w:basedOn w:val="Fuentedeprrafopredeter"/>
    <w:link w:val="Textoindependiente"/>
    <w:uiPriority w:val="99"/>
    <w:rsid w:val="009A7F85"/>
    <w:rPr>
      <w:rFonts w:ascii="Arial Unicode MS" w:eastAsia="Arial Unicode MS" w:hAnsi="Arial Unicode MS" w:cs="Arial Unicode MS"/>
      <w:sz w:val="24"/>
      <w:szCs w:val="24"/>
      <w:lang w:val="es-ES" w:eastAsia="es-ES"/>
    </w:rPr>
  </w:style>
  <w:style w:type="paragraph" w:styleId="Piedepgina">
    <w:name w:val="footer"/>
    <w:basedOn w:val="Normal"/>
    <w:link w:val="PiedepginaCar"/>
    <w:uiPriority w:val="99"/>
    <w:rsid w:val="009A7F85"/>
    <w:pPr>
      <w:tabs>
        <w:tab w:val="center" w:pos="4419"/>
        <w:tab w:val="right" w:pos="8838"/>
      </w:tabs>
    </w:pPr>
  </w:style>
  <w:style w:type="character" w:customStyle="1" w:styleId="PiedepginaCar">
    <w:name w:val="Pie de página Car"/>
    <w:basedOn w:val="Fuentedeprrafopredeter"/>
    <w:link w:val="Piedepgina"/>
    <w:uiPriority w:val="99"/>
    <w:rsid w:val="009A7F85"/>
    <w:rPr>
      <w:rFonts w:ascii="Times New Roman" w:eastAsia="Times New Roman" w:hAnsi="Times New Roman" w:cs="Times New Roman"/>
      <w:sz w:val="20"/>
      <w:szCs w:val="20"/>
      <w:lang w:val="es-E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F85"/>
    <w:pPr>
      <w:spacing w:after="0" w:line="240" w:lineRule="auto"/>
    </w:pPr>
    <w:rPr>
      <w:rFonts w:ascii="Times New Roman" w:eastAsia="Times New Roman" w:hAnsi="Times New Roman" w:cs="Times New Roman"/>
      <w:sz w:val="20"/>
      <w:szCs w:val="20"/>
      <w:lang w:val="es-ES"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7F85"/>
    <w:pPr>
      <w:tabs>
        <w:tab w:val="center" w:pos="4252"/>
        <w:tab w:val="right" w:pos="8504"/>
      </w:tabs>
    </w:pPr>
  </w:style>
  <w:style w:type="character" w:customStyle="1" w:styleId="EncabezadoCar">
    <w:name w:val="Encabezado Car"/>
    <w:basedOn w:val="Fuentedeprrafopredeter"/>
    <w:link w:val="Encabezado"/>
    <w:uiPriority w:val="99"/>
    <w:rsid w:val="009A7F85"/>
    <w:rPr>
      <w:rFonts w:ascii="Times New Roman" w:eastAsia="Times New Roman" w:hAnsi="Times New Roman" w:cs="Times New Roman"/>
      <w:sz w:val="20"/>
      <w:szCs w:val="20"/>
      <w:lang w:val="es-ES" w:eastAsia="en-GB"/>
    </w:rPr>
  </w:style>
  <w:style w:type="paragraph" w:styleId="Textoindependiente">
    <w:name w:val="Body Text"/>
    <w:basedOn w:val="Normal"/>
    <w:link w:val="TextoindependienteCar"/>
    <w:uiPriority w:val="99"/>
    <w:rsid w:val="009A7F85"/>
    <w:pPr>
      <w:spacing w:before="100" w:beforeAutospacing="1" w:after="100" w:afterAutospacing="1"/>
    </w:pPr>
    <w:rPr>
      <w:rFonts w:ascii="Arial Unicode MS" w:eastAsia="Arial Unicode MS" w:hAnsi="Arial Unicode MS" w:cs="Arial Unicode MS"/>
      <w:sz w:val="24"/>
      <w:szCs w:val="24"/>
      <w:lang w:eastAsia="es-ES"/>
    </w:rPr>
  </w:style>
  <w:style w:type="character" w:customStyle="1" w:styleId="TextoindependienteCar">
    <w:name w:val="Texto independiente Car"/>
    <w:basedOn w:val="Fuentedeprrafopredeter"/>
    <w:link w:val="Textoindependiente"/>
    <w:uiPriority w:val="99"/>
    <w:rsid w:val="009A7F85"/>
    <w:rPr>
      <w:rFonts w:ascii="Arial Unicode MS" w:eastAsia="Arial Unicode MS" w:hAnsi="Arial Unicode MS" w:cs="Arial Unicode MS"/>
      <w:sz w:val="24"/>
      <w:szCs w:val="24"/>
      <w:lang w:val="es-ES" w:eastAsia="es-ES"/>
    </w:rPr>
  </w:style>
  <w:style w:type="paragraph" w:styleId="Piedepgina">
    <w:name w:val="footer"/>
    <w:basedOn w:val="Normal"/>
    <w:link w:val="PiedepginaCar"/>
    <w:uiPriority w:val="99"/>
    <w:rsid w:val="009A7F85"/>
    <w:pPr>
      <w:tabs>
        <w:tab w:val="center" w:pos="4419"/>
        <w:tab w:val="right" w:pos="8838"/>
      </w:tabs>
    </w:pPr>
  </w:style>
  <w:style w:type="character" w:customStyle="1" w:styleId="PiedepginaCar">
    <w:name w:val="Pie de página Car"/>
    <w:basedOn w:val="Fuentedeprrafopredeter"/>
    <w:link w:val="Piedepgina"/>
    <w:uiPriority w:val="99"/>
    <w:rsid w:val="009A7F85"/>
    <w:rPr>
      <w:rFonts w:ascii="Times New Roman" w:eastAsia="Times New Roman" w:hAnsi="Times New Roman" w:cs="Times New Roman"/>
      <w:sz w:val="20"/>
      <w:szCs w:val="20"/>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oinvestigacion.wordpress.com/2008/02/25/el-proceso-de-investigacion-carlos-sabin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ber.ula.ve/db/ssaber/Edocs/pubelectronicas/agoratrujillo/agora14/resena1.pdf" TargetMode="External"/><Relationship Id="rId4" Type="http://schemas.openxmlformats.org/officeDocument/2006/relationships/settings" Target="settings.xml"/><Relationship Id="rId9" Type="http://schemas.openxmlformats.org/officeDocument/2006/relationships/hyperlink" Target="http://metodoinvestigacion.files.wordpress.com/2008/02/metodologia-de-la-investigacion-guillermo-brione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1427</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Patricia Rodriguez Albor</dc:creator>
  <cp:lastModifiedBy>UNIATLANTICO</cp:lastModifiedBy>
  <cp:revision>2</cp:revision>
  <dcterms:created xsi:type="dcterms:W3CDTF">2015-08-03T13:31:00Z</dcterms:created>
  <dcterms:modified xsi:type="dcterms:W3CDTF">2015-08-03T13:31:00Z</dcterms:modified>
</cp:coreProperties>
</file>