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463153" w:rsidRDefault="00463153"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463153" w:rsidP="00D66EA5">
            <w:pPr>
              <w:spacing w:line="276" w:lineRule="auto"/>
              <w:rPr>
                <w:rFonts w:ascii="Candara" w:hAnsi="Candara" w:cs="Arial"/>
                <w:sz w:val="20"/>
                <w:szCs w:val="20"/>
                <w:lang w:val="es-CO"/>
              </w:rPr>
            </w:pPr>
            <w:bookmarkStart w:id="0" w:name="_GoBack"/>
            <w:bookmarkEnd w:id="0"/>
            <w:r>
              <w:rPr>
                <w:rFonts w:ascii="Candara" w:hAnsi="Candara" w:cs="Arial"/>
                <w:sz w:val="20"/>
                <w:szCs w:val="20"/>
                <w:lang w:val="es-CO"/>
              </w:rPr>
              <w:t>2017</w:t>
            </w:r>
          </w:p>
        </w:tc>
      </w:tr>
      <w:tr w:rsidR="00B82C6C" w:rsidRPr="0065610D" w:rsidTr="00463153">
        <w:trPr>
          <w:trHeight w:val="412"/>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5F496B"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5F496B" w:rsidRDefault="005F496B" w:rsidP="00D66EA5">
            <w:pPr>
              <w:spacing w:line="276" w:lineRule="auto"/>
              <w:rPr>
                <w:rFonts w:ascii="Candara" w:hAnsi="Candara" w:cs="Arial"/>
                <w:sz w:val="20"/>
                <w:szCs w:val="20"/>
                <w:lang w:val="es-CO"/>
              </w:rPr>
            </w:pPr>
            <w:r>
              <w:rPr>
                <w:rFonts w:ascii="Arial" w:hAnsi="Arial" w:cs="Arial"/>
                <w:b/>
              </w:rPr>
              <w:t xml:space="preserve"> </w:t>
            </w:r>
            <w:r w:rsidRPr="005F496B">
              <w:rPr>
                <w:rFonts w:ascii="Arial" w:hAnsi="Arial" w:cs="Arial"/>
                <w:sz w:val="20"/>
                <w:szCs w:val="20"/>
              </w:rPr>
              <w:t>VII</w:t>
            </w:r>
            <w:r>
              <w:rPr>
                <w:rFonts w:ascii="Arial" w:hAnsi="Arial" w:cs="Arial"/>
                <w:sz w:val="20"/>
                <w:szCs w:val="20"/>
              </w:rPr>
              <w:t xml:space="preserve"> </w:t>
            </w:r>
            <w:r w:rsidRPr="005F496B">
              <w:rPr>
                <w:rFonts w:ascii="Arial" w:hAnsi="Arial" w:cs="Arial"/>
                <w:sz w:val="20"/>
                <w:szCs w:val="20"/>
              </w:rPr>
              <w:t>semestre</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AC3389" w:rsidRDefault="005F496B" w:rsidP="00AC3389">
            <w:pPr>
              <w:spacing w:line="288" w:lineRule="auto"/>
              <w:rPr>
                <w:rFonts w:ascii="Arial" w:eastAsia="Times New Roman" w:hAnsi="Arial" w:cs="Arial"/>
                <w:bCs/>
                <w:sz w:val="20"/>
                <w:szCs w:val="20"/>
                <w:lang w:eastAsia="en-GB"/>
              </w:rPr>
            </w:pPr>
            <w:r w:rsidRPr="005F496B">
              <w:rPr>
                <w:rFonts w:ascii="Arial" w:hAnsi="Arial" w:cs="Arial"/>
                <w:sz w:val="20"/>
                <w:szCs w:val="20"/>
              </w:rPr>
              <w:t>Alimentación y Nutrición en la Calidad de Vida.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5F496B" w:rsidRDefault="005F496B" w:rsidP="00D66EA5">
            <w:pPr>
              <w:spacing w:line="276" w:lineRule="auto"/>
              <w:rPr>
                <w:rFonts w:ascii="Candara" w:hAnsi="Candara" w:cs="Arial"/>
                <w:sz w:val="20"/>
                <w:szCs w:val="20"/>
                <w:lang w:val="es-CO"/>
              </w:rPr>
            </w:pPr>
            <w:r w:rsidRPr="005F496B">
              <w:rPr>
                <w:rFonts w:ascii="Arial" w:hAnsi="Arial" w:cs="Arial"/>
                <w:sz w:val="20"/>
                <w:szCs w:val="20"/>
              </w:rPr>
              <w:t>40226</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4631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r w:rsidR="00463153">
              <w:rPr>
                <w:rFonts w:ascii="Candara" w:hAnsi="Candara" w:cs="Arial"/>
                <w:sz w:val="20"/>
                <w:szCs w:val="20"/>
                <w:lang w:val="es-CO"/>
              </w:rPr>
              <w:t xml:space="preserve">    </w:t>
            </w:r>
          </w:p>
        </w:tc>
        <w:tc>
          <w:tcPr>
            <w:tcW w:w="567" w:type="dxa"/>
            <w:vAlign w:val="center"/>
          </w:tcPr>
          <w:p w:rsidR="00E9463A" w:rsidRPr="0065610D" w:rsidRDefault="004631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463153"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B82C6C" w:rsidP="00B82C6C">
            <w:pPr>
              <w:spacing w:line="276" w:lineRule="auto"/>
              <w:jc w:val="center"/>
              <w:rPr>
                <w:rFonts w:ascii="Candara" w:hAnsi="Candara" w:cs="Arial"/>
                <w:sz w:val="20"/>
                <w:szCs w:val="20"/>
                <w:lang w:val="es-CO"/>
              </w:rPr>
            </w:pP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5F496B">
        <w:trPr>
          <w:trHeight w:val="286"/>
        </w:trPr>
        <w:tc>
          <w:tcPr>
            <w:tcW w:w="8828" w:type="dxa"/>
            <w:shd w:val="clear" w:color="auto" w:fill="F2F2F2" w:themeFill="background1" w:themeFillShade="F2"/>
          </w:tcPr>
          <w:p w:rsidR="003F12D9" w:rsidRPr="005F496B" w:rsidRDefault="005F496B" w:rsidP="003F12D9">
            <w:pPr>
              <w:rPr>
                <w:rFonts w:ascii="Candara" w:hAnsi="Candara" w:cs="Arial"/>
                <w:szCs w:val="24"/>
              </w:rPr>
            </w:pPr>
            <w:r w:rsidRPr="005F496B">
              <w:rPr>
                <w:rFonts w:ascii="Arial" w:hAnsi="Arial" w:cs="Arial"/>
                <w:bCs/>
                <w:color w:val="000000"/>
              </w:rPr>
              <w:t>El Contenido programático de este curso teórico contiene los conceptos básicos y claves sobre la salud y el bienestar físico y mental, del ser humano tanto individual como en el entorno familiar, que le permitirá al estudiantes de Nutrición y Dietética, comprender, identificar, analizar y desarrollar actividades en salud, alimentación y nutrición en pro de la calidad de vida de la población.</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8828"/>
      </w:tblGrid>
      <w:tr w:rsidR="003F12D9" w:rsidRPr="0065610D" w:rsidTr="005F496B">
        <w:trPr>
          <w:trHeight w:val="286"/>
        </w:trPr>
        <w:tc>
          <w:tcPr>
            <w:tcW w:w="8828" w:type="dxa"/>
            <w:shd w:val="clear" w:color="auto" w:fill="F2F2F2" w:themeFill="background1" w:themeFillShade="F2"/>
          </w:tcPr>
          <w:p w:rsidR="005F496B" w:rsidRPr="005F496B" w:rsidRDefault="005F496B" w:rsidP="005F496B">
            <w:pPr>
              <w:spacing w:line="288" w:lineRule="auto"/>
              <w:ind w:left="360"/>
              <w:jc w:val="both"/>
              <w:rPr>
                <w:rFonts w:ascii="Arial" w:eastAsia="Times New Roman" w:hAnsi="Arial" w:cs="Arial"/>
                <w:b/>
                <w:color w:val="000000"/>
                <w:lang w:eastAsia="en-GB"/>
              </w:rPr>
            </w:pPr>
            <w:r w:rsidRPr="005F496B">
              <w:rPr>
                <w:rFonts w:ascii="Arial" w:hAnsi="Arial" w:cs="Arial"/>
                <w:color w:val="000000"/>
              </w:rPr>
              <w:t xml:space="preserve">El presente curso es muy importante  para el estudiante porque le                         </w:t>
            </w:r>
          </w:p>
          <w:p w:rsidR="005F496B" w:rsidRPr="005F496B" w:rsidRDefault="005F496B" w:rsidP="005F496B">
            <w:pPr>
              <w:spacing w:line="288" w:lineRule="auto"/>
              <w:ind w:left="1416"/>
              <w:jc w:val="both"/>
              <w:rPr>
                <w:rFonts w:ascii="Arial" w:hAnsi="Arial" w:cs="Arial"/>
                <w:color w:val="000000"/>
              </w:rPr>
            </w:pPr>
            <w:r w:rsidRPr="005F496B">
              <w:rPr>
                <w:rFonts w:ascii="Arial" w:hAnsi="Arial" w:cs="Arial"/>
                <w:color w:val="000000"/>
              </w:rPr>
              <w:t>proporciona herramientas necesarias, para preservar la salud,         físicas     y mental del ser humano, a través  de la alimentación y nutrición que     contribuyan al mejoramiento de la calidad de vida del individuo y por ende de su familia y entorno social</w:t>
            </w:r>
          </w:p>
          <w:p w:rsidR="003F12D9" w:rsidRPr="0065610D" w:rsidRDefault="003F12D9" w:rsidP="003F12D9">
            <w:pPr>
              <w:rPr>
                <w:rFonts w:ascii="Candara" w:hAnsi="Candara" w:cs="Arial"/>
                <w:szCs w:val="24"/>
              </w:rPr>
            </w:pP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5F496B" w:rsidRPr="005F496B" w:rsidRDefault="005F496B" w:rsidP="005F496B">
            <w:pPr>
              <w:numPr>
                <w:ilvl w:val="0"/>
                <w:numId w:val="25"/>
              </w:numPr>
              <w:spacing w:line="288" w:lineRule="auto"/>
              <w:jc w:val="both"/>
              <w:rPr>
                <w:rFonts w:ascii="Arial" w:eastAsia="Times New Roman" w:hAnsi="Arial" w:cs="Arial"/>
                <w:lang w:val="es-CO" w:eastAsia="en-GB"/>
              </w:rPr>
            </w:pPr>
            <w:r w:rsidRPr="005F496B">
              <w:rPr>
                <w:rFonts w:ascii="Arial" w:hAnsi="Arial" w:cs="Arial"/>
                <w:lang w:val="es-CO"/>
              </w:rPr>
              <w:t xml:space="preserve">Proporcionar al estudiante herramientas conceptuales que ofrecen una visión renovada, armoniosa e integradora de la salud, alimentación y nutrición   tanto  para el individuo y su entorno familiar y social que contribuya al disfrute de una vida saludable </w:t>
            </w:r>
          </w:p>
          <w:p w:rsidR="00617BE0" w:rsidRPr="005F496B" w:rsidRDefault="00617BE0" w:rsidP="003F12D9">
            <w:pPr>
              <w:jc w:val="both"/>
              <w:rPr>
                <w:rFonts w:ascii="Candara" w:hAnsi="Candara" w:cs="Arial"/>
                <w:b/>
                <w:szCs w:val="24"/>
                <w:lang w:val="es-CO"/>
              </w:rPr>
            </w:pPr>
          </w:p>
        </w:tc>
      </w:tr>
    </w:tbl>
    <w:p w:rsidR="00C60D0D" w:rsidRDefault="00C60D0D" w:rsidP="00C60D0D">
      <w:pPr>
        <w:rPr>
          <w:rFonts w:ascii="Candara" w:hAnsi="Candara" w:cs="Arial"/>
          <w:b/>
          <w:sz w:val="22"/>
        </w:rPr>
      </w:pPr>
    </w:p>
    <w:p w:rsidR="005F496B" w:rsidRPr="0065610D" w:rsidRDefault="005F496B"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5F496B" w:rsidRDefault="009100CD" w:rsidP="00C60D0D">
      <w:pPr>
        <w:rPr>
          <w:rFonts w:ascii="Candara" w:hAnsi="Candara" w:cs="Arial"/>
          <w:sz w:val="20"/>
          <w:szCs w:val="20"/>
        </w:rPr>
      </w:pPr>
    </w:p>
    <w:tbl>
      <w:tblPr>
        <w:tblStyle w:val="Tablaconcuadrcula"/>
        <w:tblW w:w="0" w:type="auto"/>
        <w:tblLook w:val="04A0" w:firstRow="1" w:lastRow="0" w:firstColumn="1" w:lastColumn="0" w:noHBand="0" w:noVBand="1"/>
      </w:tblPr>
      <w:tblGrid>
        <w:gridCol w:w="8828"/>
      </w:tblGrid>
      <w:tr w:rsidR="009100CD" w:rsidRPr="005F496B" w:rsidTr="005F496B">
        <w:trPr>
          <w:trHeight w:val="230"/>
        </w:trPr>
        <w:tc>
          <w:tcPr>
            <w:tcW w:w="8828" w:type="dxa"/>
            <w:shd w:val="clear" w:color="auto" w:fill="F2F2F2" w:themeFill="background1" w:themeFillShade="F2"/>
          </w:tcPr>
          <w:p w:rsidR="009100CD" w:rsidRPr="005F496B" w:rsidRDefault="005F496B" w:rsidP="003F12D9">
            <w:pPr>
              <w:jc w:val="both"/>
              <w:rPr>
                <w:rFonts w:ascii="Candara" w:hAnsi="Candara" w:cs="Arial"/>
              </w:rPr>
            </w:pPr>
            <w:r>
              <w:rPr>
                <w:rFonts w:ascii="Arial" w:hAnsi="Arial" w:cs="Arial"/>
                <w:color w:val="000000"/>
              </w:rPr>
              <w:t xml:space="preserve">Comprender y analizar </w:t>
            </w:r>
            <w:r w:rsidRPr="005F496B">
              <w:rPr>
                <w:rFonts w:ascii="Arial" w:hAnsi="Arial" w:cs="Arial"/>
                <w:color w:val="000000"/>
              </w:rPr>
              <w:t>la importancia de la alimentación y nutrición  en la calidad de vida del ser humano.</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6F6712" w:rsidRPr="0065610D" w:rsidTr="00185150">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5F496B" w:rsidRDefault="005F496B" w:rsidP="006F6712">
            <w:pPr>
              <w:rPr>
                <w:rFonts w:ascii="Candara" w:hAnsi="Candara" w:cs="Arial"/>
              </w:rPr>
            </w:pPr>
            <w:r w:rsidRPr="005F496B">
              <w:rPr>
                <w:rFonts w:ascii="Arial" w:hAnsi="Arial" w:cs="Arial"/>
                <w:color w:val="000000"/>
              </w:rPr>
              <w:t>Conceptos Básicos sobre Alimentación, Nutrición y Calidad de Vida</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5F496B" w:rsidRPr="005F496B" w:rsidRDefault="005F496B" w:rsidP="005F496B">
            <w:pPr>
              <w:spacing w:before="120" w:after="120" w:line="288" w:lineRule="auto"/>
              <w:jc w:val="both"/>
              <w:rPr>
                <w:rFonts w:ascii="Arial" w:eastAsia="Times New Roman" w:hAnsi="Arial" w:cs="Arial"/>
                <w:color w:val="000000"/>
                <w:sz w:val="18"/>
                <w:szCs w:val="18"/>
                <w:lang w:eastAsia="en-GB"/>
              </w:rPr>
            </w:pPr>
            <w:r w:rsidRPr="005F496B">
              <w:rPr>
                <w:rFonts w:ascii="Arial" w:hAnsi="Arial" w:cs="Arial"/>
                <w:color w:val="000000"/>
                <w:sz w:val="18"/>
                <w:szCs w:val="18"/>
              </w:rPr>
              <w:t>El estudiante desarrolla  su capacidad de:</w:t>
            </w:r>
            <w:r>
              <w:rPr>
                <w:rFonts w:ascii="Arial" w:eastAsia="Times New Roman" w:hAnsi="Arial" w:cs="Arial"/>
                <w:color w:val="000000"/>
                <w:sz w:val="18"/>
                <w:szCs w:val="18"/>
                <w:lang w:eastAsia="en-GB"/>
              </w:rPr>
              <w:t xml:space="preserve"> </w:t>
            </w:r>
            <w:r w:rsidRPr="005F496B">
              <w:rPr>
                <w:rFonts w:ascii="Arial" w:hAnsi="Arial" w:cs="Arial"/>
                <w:color w:val="000000"/>
                <w:sz w:val="18"/>
                <w:szCs w:val="18"/>
              </w:rPr>
              <w:t>Comprender y diferenciar  las nociones generales y conceptuales sobre el conocimiento  en alimentación, nutrición y calidad de vida.</w:t>
            </w:r>
          </w:p>
          <w:p w:rsidR="006F6712" w:rsidRPr="005F496B" w:rsidRDefault="006F6712" w:rsidP="006F6712">
            <w:pPr>
              <w:rPr>
                <w:rFonts w:ascii="Candara" w:hAnsi="Candara" w:cs="Arial"/>
                <w:sz w:val="22"/>
                <w:szCs w:val="24"/>
                <w:lang w:val="es-ES_tradnl"/>
              </w:rPr>
            </w:pPr>
          </w:p>
        </w:tc>
      </w:tr>
      <w:tr w:rsidR="00242F3C" w:rsidRPr="0065610D" w:rsidTr="00185150">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185150">
        <w:tc>
          <w:tcPr>
            <w:tcW w:w="2933" w:type="dxa"/>
            <w:gridSpan w:val="2"/>
            <w:vAlign w:val="center"/>
          </w:tcPr>
          <w:p w:rsidR="005F496B" w:rsidRPr="005F496B" w:rsidRDefault="005F496B" w:rsidP="005F496B">
            <w:pPr>
              <w:numPr>
                <w:ilvl w:val="0"/>
                <w:numId w:val="27"/>
              </w:numPr>
              <w:spacing w:line="288" w:lineRule="auto"/>
              <w:jc w:val="both"/>
              <w:rPr>
                <w:rFonts w:ascii="Arial" w:eastAsia="Times New Roman" w:hAnsi="Arial" w:cs="Arial"/>
                <w:color w:val="000000"/>
                <w:lang w:eastAsia="en-GB"/>
              </w:rPr>
            </w:pPr>
            <w:r w:rsidRPr="005F496B">
              <w:rPr>
                <w:rFonts w:ascii="Arial" w:hAnsi="Arial" w:cs="Arial"/>
                <w:color w:val="000000"/>
              </w:rPr>
              <w:t>Conceptualización sobre:</w:t>
            </w:r>
          </w:p>
          <w:p w:rsidR="005F496B" w:rsidRPr="005F496B" w:rsidRDefault="005F496B" w:rsidP="005F496B">
            <w:pPr>
              <w:numPr>
                <w:ilvl w:val="1"/>
                <w:numId w:val="27"/>
              </w:numPr>
              <w:spacing w:line="288" w:lineRule="auto"/>
              <w:jc w:val="both"/>
              <w:rPr>
                <w:rFonts w:ascii="Arial" w:hAnsi="Arial" w:cs="Arial"/>
                <w:color w:val="000000"/>
              </w:rPr>
            </w:pPr>
            <w:r w:rsidRPr="005F496B">
              <w:rPr>
                <w:rFonts w:ascii="Arial" w:hAnsi="Arial" w:cs="Arial"/>
                <w:color w:val="000000"/>
              </w:rPr>
              <w:t>Alimentación</w:t>
            </w:r>
          </w:p>
          <w:p w:rsidR="005F496B" w:rsidRPr="005F496B" w:rsidRDefault="005F496B" w:rsidP="005F496B">
            <w:pPr>
              <w:numPr>
                <w:ilvl w:val="1"/>
                <w:numId w:val="27"/>
              </w:numPr>
              <w:spacing w:line="288" w:lineRule="auto"/>
              <w:jc w:val="both"/>
              <w:rPr>
                <w:rFonts w:ascii="Arial" w:hAnsi="Arial" w:cs="Arial"/>
                <w:color w:val="000000"/>
              </w:rPr>
            </w:pPr>
            <w:r w:rsidRPr="005F496B">
              <w:rPr>
                <w:rFonts w:ascii="Arial" w:hAnsi="Arial" w:cs="Arial"/>
                <w:color w:val="000000"/>
              </w:rPr>
              <w:t>Alimentación Humana</w:t>
            </w:r>
          </w:p>
          <w:p w:rsidR="005F496B" w:rsidRPr="005F496B" w:rsidRDefault="00840621" w:rsidP="005F496B">
            <w:pPr>
              <w:numPr>
                <w:ilvl w:val="1"/>
                <w:numId w:val="27"/>
              </w:numPr>
              <w:spacing w:line="288" w:lineRule="auto"/>
              <w:jc w:val="both"/>
              <w:rPr>
                <w:rFonts w:ascii="Arial" w:hAnsi="Arial" w:cs="Arial"/>
                <w:color w:val="000000"/>
              </w:rPr>
            </w:pPr>
            <w:r>
              <w:rPr>
                <w:rFonts w:ascii="Arial" w:hAnsi="Arial" w:cs="Arial"/>
                <w:color w:val="000000"/>
              </w:rPr>
              <w:t>Desó</w:t>
            </w:r>
            <w:r w:rsidR="005F496B" w:rsidRPr="005F496B">
              <w:rPr>
                <w:rFonts w:ascii="Arial" w:hAnsi="Arial" w:cs="Arial"/>
                <w:color w:val="000000"/>
              </w:rPr>
              <w:t>rdenes Alimentarios</w:t>
            </w:r>
          </w:p>
          <w:p w:rsidR="005F496B" w:rsidRPr="005F496B" w:rsidRDefault="005F496B" w:rsidP="005F496B">
            <w:pPr>
              <w:numPr>
                <w:ilvl w:val="1"/>
                <w:numId w:val="27"/>
              </w:numPr>
              <w:spacing w:line="288" w:lineRule="auto"/>
              <w:jc w:val="both"/>
              <w:rPr>
                <w:rFonts w:ascii="Arial" w:hAnsi="Arial" w:cs="Arial"/>
                <w:color w:val="000000"/>
              </w:rPr>
            </w:pPr>
            <w:r w:rsidRPr="005F496B">
              <w:rPr>
                <w:rFonts w:ascii="Arial" w:hAnsi="Arial" w:cs="Arial"/>
                <w:color w:val="000000"/>
              </w:rPr>
              <w:t>Nutrición</w:t>
            </w:r>
          </w:p>
          <w:p w:rsidR="005F496B" w:rsidRPr="005F496B" w:rsidRDefault="005F496B" w:rsidP="005F496B">
            <w:pPr>
              <w:numPr>
                <w:ilvl w:val="1"/>
                <w:numId w:val="27"/>
              </w:numPr>
              <w:spacing w:line="288" w:lineRule="auto"/>
              <w:jc w:val="both"/>
              <w:rPr>
                <w:rFonts w:ascii="Arial" w:hAnsi="Arial" w:cs="Arial"/>
                <w:color w:val="000000"/>
              </w:rPr>
            </w:pPr>
            <w:r w:rsidRPr="005F496B">
              <w:rPr>
                <w:rFonts w:ascii="Arial" w:hAnsi="Arial" w:cs="Arial"/>
                <w:color w:val="000000"/>
              </w:rPr>
              <w:t>Controversia de la Nutrición en los Países Occidentales</w:t>
            </w:r>
          </w:p>
          <w:p w:rsidR="005F496B" w:rsidRPr="005F496B" w:rsidRDefault="005F496B" w:rsidP="005F496B">
            <w:pPr>
              <w:numPr>
                <w:ilvl w:val="1"/>
                <w:numId w:val="27"/>
              </w:numPr>
              <w:spacing w:line="288" w:lineRule="auto"/>
              <w:jc w:val="both"/>
              <w:rPr>
                <w:rFonts w:ascii="Arial" w:hAnsi="Arial" w:cs="Arial"/>
                <w:color w:val="000000"/>
              </w:rPr>
            </w:pPr>
            <w:r w:rsidRPr="005F496B">
              <w:rPr>
                <w:rFonts w:ascii="Arial" w:hAnsi="Arial" w:cs="Arial"/>
                <w:color w:val="000000"/>
              </w:rPr>
              <w:t>Calidad de Vida</w:t>
            </w:r>
          </w:p>
          <w:p w:rsidR="005F496B" w:rsidRPr="00840621" w:rsidRDefault="005F496B" w:rsidP="005F496B">
            <w:pPr>
              <w:numPr>
                <w:ilvl w:val="1"/>
                <w:numId w:val="27"/>
              </w:numPr>
              <w:spacing w:line="288" w:lineRule="auto"/>
              <w:jc w:val="both"/>
              <w:rPr>
                <w:rFonts w:ascii="Arial" w:hAnsi="Arial" w:cs="Arial"/>
                <w:color w:val="000000"/>
              </w:rPr>
            </w:pPr>
            <w:r w:rsidRPr="005F496B">
              <w:rPr>
                <w:rFonts w:ascii="Arial" w:hAnsi="Arial" w:cs="Arial"/>
                <w:color w:val="000000"/>
              </w:rPr>
              <w:t>Medición</w:t>
            </w:r>
            <w:r>
              <w:rPr>
                <w:rFonts w:ascii="Arial" w:hAnsi="Arial" w:cs="Arial"/>
                <w:color w:val="000000"/>
                <w:sz w:val="24"/>
                <w:szCs w:val="24"/>
              </w:rPr>
              <w:t xml:space="preserve"> </w:t>
            </w:r>
            <w:r w:rsidRPr="00840621">
              <w:rPr>
                <w:rFonts w:ascii="Arial" w:hAnsi="Arial" w:cs="Arial"/>
                <w:color w:val="000000"/>
              </w:rPr>
              <w:t xml:space="preserve">de la Calidad de Vida. </w:t>
            </w:r>
          </w:p>
          <w:p w:rsidR="00242F3C" w:rsidRPr="005F496B" w:rsidRDefault="00242F3C" w:rsidP="009D76B0">
            <w:pPr>
              <w:rPr>
                <w:rFonts w:ascii="Candara" w:hAnsi="Candara" w:cs="Arial"/>
                <w:szCs w:val="24"/>
                <w:lang w:val="es-ES_tradnl"/>
              </w:rPr>
            </w:pPr>
          </w:p>
        </w:tc>
        <w:tc>
          <w:tcPr>
            <w:tcW w:w="2987" w:type="dxa"/>
            <w:vAlign w:val="center"/>
          </w:tcPr>
          <w:p w:rsidR="00242F3C" w:rsidRPr="005F496B" w:rsidRDefault="005F496B" w:rsidP="009D76B0">
            <w:pPr>
              <w:rPr>
                <w:rFonts w:ascii="Candara" w:hAnsi="Candara" w:cs="Arial"/>
              </w:rPr>
            </w:pPr>
            <w:r w:rsidRPr="005F496B">
              <w:rPr>
                <w:rFonts w:ascii="Arial" w:hAnsi="Arial" w:cs="Arial"/>
                <w:color w:val="000000"/>
              </w:rPr>
              <w:t>Se realizarán talleres y debates en grupos, apuestas en común para elaborar conceptos y aclarar las dudas con la orientación del docente</w:t>
            </w:r>
          </w:p>
        </w:tc>
        <w:tc>
          <w:tcPr>
            <w:tcW w:w="2835" w:type="dxa"/>
            <w:vAlign w:val="center"/>
          </w:tcPr>
          <w:p w:rsidR="005F496B" w:rsidRPr="005F496B" w:rsidRDefault="005F496B" w:rsidP="005F496B">
            <w:pPr>
              <w:spacing w:before="120" w:after="120" w:line="288" w:lineRule="auto"/>
              <w:jc w:val="both"/>
              <w:rPr>
                <w:rFonts w:ascii="Arial" w:eastAsia="Times New Roman" w:hAnsi="Arial" w:cs="Arial"/>
                <w:color w:val="000000"/>
                <w:lang w:eastAsia="en-GB"/>
              </w:rPr>
            </w:pPr>
            <w:r w:rsidRPr="005F496B">
              <w:rPr>
                <w:rFonts w:ascii="Arial" w:hAnsi="Arial" w:cs="Arial"/>
                <w:color w:val="000000"/>
              </w:rPr>
              <w:t>El estudiante:</w:t>
            </w:r>
          </w:p>
          <w:p w:rsidR="005F496B" w:rsidRPr="005F496B" w:rsidRDefault="005F496B" w:rsidP="005F496B">
            <w:pPr>
              <w:numPr>
                <w:ilvl w:val="0"/>
                <w:numId w:val="28"/>
              </w:numPr>
              <w:spacing w:before="120" w:after="120" w:line="288" w:lineRule="auto"/>
              <w:jc w:val="both"/>
              <w:rPr>
                <w:rFonts w:ascii="Arial" w:hAnsi="Arial" w:cs="Arial"/>
                <w:color w:val="000000"/>
              </w:rPr>
            </w:pPr>
            <w:r w:rsidRPr="005F496B">
              <w:rPr>
                <w:rFonts w:ascii="Arial" w:hAnsi="Arial" w:cs="Arial"/>
                <w:color w:val="000000"/>
              </w:rPr>
              <w:t>Comprende los conceptos básicos de la Alimentación, Nutrición y Calidad de vida</w:t>
            </w:r>
          </w:p>
          <w:p w:rsidR="005F496B" w:rsidRDefault="005F496B" w:rsidP="005F496B">
            <w:pPr>
              <w:numPr>
                <w:ilvl w:val="0"/>
                <w:numId w:val="28"/>
              </w:numPr>
              <w:spacing w:before="120" w:after="120" w:line="288" w:lineRule="auto"/>
              <w:jc w:val="both"/>
              <w:rPr>
                <w:rFonts w:ascii="Arial" w:hAnsi="Arial" w:cs="Arial"/>
                <w:color w:val="000000"/>
                <w:sz w:val="24"/>
                <w:szCs w:val="24"/>
              </w:rPr>
            </w:pPr>
            <w:r w:rsidRPr="005F496B">
              <w:rPr>
                <w:rFonts w:ascii="Arial" w:hAnsi="Arial" w:cs="Arial"/>
                <w:color w:val="000000"/>
              </w:rPr>
              <w:t>Diferencia  los conceptos básicos de los conocimientos específicos</w:t>
            </w:r>
          </w:p>
          <w:p w:rsidR="00242F3C" w:rsidRPr="005F496B" w:rsidRDefault="00242F3C" w:rsidP="009D76B0">
            <w:pPr>
              <w:rPr>
                <w:rFonts w:ascii="Candara" w:hAnsi="Candara" w:cs="Arial"/>
                <w:szCs w:val="24"/>
                <w:lang w:val="es-ES_tradnl"/>
              </w:rPr>
            </w:pPr>
          </w:p>
        </w:tc>
        <w:tc>
          <w:tcPr>
            <w:tcW w:w="2977" w:type="dxa"/>
            <w:vAlign w:val="center"/>
          </w:tcPr>
          <w:p w:rsidR="005F496B" w:rsidRPr="005F496B" w:rsidRDefault="005F496B" w:rsidP="005F496B">
            <w:pPr>
              <w:tabs>
                <w:tab w:val="left" w:pos="1500"/>
              </w:tabs>
              <w:spacing w:before="120" w:after="120" w:line="288" w:lineRule="auto"/>
              <w:rPr>
                <w:rFonts w:ascii="Arial" w:eastAsia="Times New Roman" w:hAnsi="Arial" w:cs="Arial"/>
                <w:color w:val="000000"/>
                <w:lang w:eastAsia="en-GB"/>
              </w:rPr>
            </w:pPr>
            <w:r w:rsidRPr="005F496B">
              <w:rPr>
                <w:rFonts w:ascii="Arial" w:hAnsi="Arial" w:cs="Arial"/>
                <w:color w:val="000000"/>
              </w:rPr>
              <w:t xml:space="preserve">Se evaluará la participación y los aportes en grupos e individual con los estudiantes, lo cual será la evidencia de su comprensión sobre el tema, de su capacidad de análisis, de reflexión y comparación  de  los diferentes conceptos </w:t>
            </w:r>
          </w:p>
          <w:p w:rsidR="00242F3C" w:rsidRDefault="005F496B" w:rsidP="005F496B">
            <w:pPr>
              <w:rPr>
                <w:rFonts w:ascii="Arial" w:hAnsi="Arial" w:cs="Arial"/>
                <w:color w:val="000000"/>
              </w:rPr>
            </w:pPr>
            <w:r w:rsidRPr="005F496B">
              <w:rPr>
                <w:rFonts w:ascii="Arial" w:hAnsi="Arial" w:cs="Arial"/>
                <w:color w:val="000000"/>
              </w:rPr>
              <w:t>Estos temas se tendrán en cuenta para la evaluación del primer corte</w:t>
            </w:r>
          </w:p>
          <w:p w:rsidR="00A801F8" w:rsidRDefault="00A801F8" w:rsidP="005F496B">
            <w:pPr>
              <w:rPr>
                <w:rFonts w:ascii="Arial" w:hAnsi="Arial" w:cs="Arial"/>
                <w:color w:val="000000"/>
              </w:rPr>
            </w:pPr>
          </w:p>
          <w:p w:rsidR="00A801F8" w:rsidRPr="0065610D" w:rsidRDefault="00A801F8" w:rsidP="00A801F8">
            <w:pPr>
              <w:rPr>
                <w:rFonts w:ascii="Candara" w:hAnsi="Candara" w:cs="Arial"/>
                <w:szCs w:val="24"/>
              </w:rPr>
            </w:pPr>
          </w:p>
        </w:tc>
        <w:tc>
          <w:tcPr>
            <w:tcW w:w="1417" w:type="dxa"/>
            <w:vAlign w:val="center"/>
          </w:tcPr>
          <w:p w:rsidR="00242F3C" w:rsidRPr="001158A2" w:rsidRDefault="001158A2" w:rsidP="009D76B0">
            <w:pPr>
              <w:rPr>
                <w:rFonts w:ascii="Candara" w:hAnsi="Candara" w:cs="Arial"/>
                <w:sz w:val="24"/>
                <w:szCs w:val="24"/>
              </w:rPr>
            </w:pPr>
            <w:r>
              <w:rPr>
                <w:rFonts w:ascii="Candara" w:hAnsi="Candara" w:cs="Arial"/>
                <w:sz w:val="24"/>
                <w:szCs w:val="24"/>
              </w:rPr>
              <w:t>1 – 2  -3</w:t>
            </w:r>
          </w:p>
        </w:tc>
      </w:tr>
    </w:tbl>
    <w:p w:rsidR="00962B78" w:rsidRDefault="00962B78">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Pr="0065610D" w:rsidRDefault="00185150">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185150">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962B78" w:rsidRPr="00A801F8" w:rsidRDefault="00A801F8" w:rsidP="007019FA">
            <w:pPr>
              <w:rPr>
                <w:rFonts w:ascii="Candara" w:hAnsi="Candara" w:cs="Arial"/>
              </w:rPr>
            </w:pPr>
            <w:r w:rsidRPr="00A801F8">
              <w:rPr>
                <w:rFonts w:ascii="Arial" w:hAnsi="Arial" w:cs="Arial"/>
                <w:color w:val="000000"/>
              </w:rPr>
              <w:t>Vivir sin Estrés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A801F8" w:rsidRPr="00A801F8" w:rsidRDefault="00A801F8" w:rsidP="00A801F8">
            <w:pPr>
              <w:spacing w:before="120" w:after="120" w:line="288" w:lineRule="auto"/>
              <w:jc w:val="both"/>
              <w:rPr>
                <w:rFonts w:ascii="Arial" w:eastAsia="Times New Roman" w:hAnsi="Arial" w:cs="Arial"/>
                <w:color w:val="000000"/>
                <w:lang w:eastAsia="en-GB"/>
              </w:rPr>
            </w:pPr>
            <w:r w:rsidRPr="00A801F8">
              <w:rPr>
                <w:rFonts w:ascii="Arial" w:hAnsi="Arial" w:cs="Arial"/>
                <w:color w:val="000000"/>
              </w:rPr>
              <w:t>El estudiante desarrolla su capacidad de:</w:t>
            </w:r>
          </w:p>
          <w:p w:rsidR="00962B78" w:rsidRPr="0065610D" w:rsidRDefault="00A801F8" w:rsidP="00A801F8">
            <w:pPr>
              <w:rPr>
                <w:rFonts w:ascii="Candara" w:hAnsi="Candara" w:cs="Arial"/>
                <w:sz w:val="22"/>
                <w:szCs w:val="24"/>
              </w:rPr>
            </w:pPr>
            <w:r w:rsidRPr="00A801F8">
              <w:rPr>
                <w:rFonts w:ascii="Arial" w:hAnsi="Arial" w:cs="Arial"/>
                <w:color w:val="000000"/>
              </w:rPr>
              <w:t>Comprender y analizar   los elementos  que le contribuya al ser humano de vivir sin estrés</w:t>
            </w:r>
          </w:p>
        </w:tc>
      </w:tr>
      <w:tr w:rsidR="00B361C9" w:rsidRPr="0065610D" w:rsidTr="00185150">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185150">
        <w:tc>
          <w:tcPr>
            <w:tcW w:w="2933" w:type="dxa"/>
            <w:gridSpan w:val="2"/>
            <w:vAlign w:val="center"/>
          </w:tcPr>
          <w:p w:rsidR="00185150" w:rsidRPr="00185150" w:rsidRDefault="00185150" w:rsidP="00185150">
            <w:pPr>
              <w:numPr>
                <w:ilvl w:val="0"/>
                <w:numId w:val="29"/>
              </w:numPr>
              <w:spacing w:line="288" w:lineRule="auto"/>
              <w:jc w:val="both"/>
              <w:rPr>
                <w:rFonts w:ascii="Arial" w:eastAsia="Times New Roman" w:hAnsi="Arial" w:cs="Arial"/>
                <w:color w:val="000000"/>
                <w:lang w:eastAsia="en-GB"/>
              </w:rPr>
            </w:pPr>
            <w:r w:rsidRPr="00185150">
              <w:rPr>
                <w:rFonts w:ascii="Arial" w:hAnsi="Arial" w:cs="Arial"/>
                <w:color w:val="000000"/>
              </w:rPr>
              <w:t>El hombre Una Unidad:</w:t>
            </w:r>
          </w:p>
          <w:p w:rsidR="00185150" w:rsidRPr="00185150" w:rsidRDefault="00185150" w:rsidP="00185150">
            <w:pPr>
              <w:numPr>
                <w:ilvl w:val="1"/>
                <w:numId w:val="29"/>
              </w:numPr>
              <w:spacing w:line="288" w:lineRule="auto"/>
              <w:jc w:val="both"/>
              <w:rPr>
                <w:rFonts w:ascii="Arial" w:hAnsi="Arial" w:cs="Arial"/>
                <w:color w:val="000000"/>
              </w:rPr>
            </w:pPr>
            <w:r w:rsidRPr="00185150">
              <w:rPr>
                <w:rFonts w:ascii="Arial" w:hAnsi="Arial" w:cs="Arial"/>
                <w:color w:val="000000"/>
              </w:rPr>
              <w:t>El Cerebro</w:t>
            </w:r>
          </w:p>
          <w:p w:rsidR="00185150" w:rsidRPr="00185150" w:rsidRDefault="00185150" w:rsidP="00185150">
            <w:pPr>
              <w:numPr>
                <w:ilvl w:val="1"/>
                <w:numId w:val="29"/>
              </w:numPr>
              <w:spacing w:line="288" w:lineRule="auto"/>
              <w:jc w:val="both"/>
              <w:rPr>
                <w:rFonts w:ascii="Arial" w:hAnsi="Arial" w:cs="Arial"/>
                <w:color w:val="000000"/>
              </w:rPr>
            </w:pPr>
            <w:r w:rsidRPr="00185150">
              <w:rPr>
                <w:rFonts w:ascii="Arial" w:hAnsi="Arial" w:cs="Arial"/>
                <w:color w:val="000000"/>
              </w:rPr>
              <w:t>Funciones del cerebro</w:t>
            </w:r>
          </w:p>
          <w:p w:rsidR="00185150" w:rsidRPr="00185150" w:rsidRDefault="00185150" w:rsidP="00185150">
            <w:pPr>
              <w:numPr>
                <w:ilvl w:val="1"/>
                <w:numId w:val="29"/>
              </w:numPr>
              <w:spacing w:line="288" w:lineRule="auto"/>
              <w:jc w:val="both"/>
              <w:rPr>
                <w:rFonts w:ascii="Arial" w:hAnsi="Arial" w:cs="Arial"/>
                <w:color w:val="000000"/>
              </w:rPr>
            </w:pPr>
            <w:r w:rsidRPr="00185150">
              <w:rPr>
                <w:rFonts w:ascii="Arial" w:hAnsi="Arial" w:cs="Arial"/>
                <w:color w:val="000000"/>
              </w:rPr>
              <w:t>Alimentación y el Cerebro</w:t>
            </w:r>
          </w:p>
          <w:p w:rsidR="00185150" w:rsidRPr="00185150" w:rsidRDefault="00185150" w:rsidP="00185150">
            <w:pPr>
              <w:numPr>
                <w:ilvl w:val="1"/>
                <w:numId w:val="29"/>
              </w:numPr>
              <w:spacing w:line="288" w:lineRule="auto"/>
              <w:jc w:val="both"/>
              <w:rPr>
                <w:rFonts w:ascii="Arial" w:hAnsi="Arial" w:cs="Arial"/>
                <w:color w:val="000000"/>
              </w:rPr>
            </w:pPr>
            <w:r w:rsidRPr="00185150">
              <w:rPr>
                <w:rFonts w:ascii="Arial" w:hAnsi="Arial" w:cs="Arial"/>
                <w:color w:val="000000"/>
              </w:rPr>
              <w:t>Prevenciones para una adecuada alimentación.</w:t>
            </w:r>
          </w:p>
          <w:p w:rsidR="00185150" w:rsidRPr="00185150" w:rsidRDefault="00185150" w:rsidP="00185150">
            <w:pPr>
              <w:numPr>
                <w:ilvl w:val="0"/>
                <w:numId w:val="29"/>
              </w:numPr>
              <w:spacing w:line="288" w:lineRule="auto"/>
              <w:jc w:val="both"/>
              <w:rPr>
                <w:rFonts w:ascii="Arial" w:hAnsi="Arial" w:cs="Arial"/>
                <w:color w:val="000000"/>
              </w:rPr>
            </w:pPr>
            <w:r w:rsidRPr="00185150">
              <w:rPr>
                <w:rFonts w:ascii="Arial" w:hAnsi="Arial" w:cs="Arial"/>
                <w:color w:val="000000"/>
              </w:rPr>
              <w:t>Alimentación y armonía mental :</w:t>
            </w:r>
          </w:p>
          <w:p w:rsidR="00185150" w:rsidRPr="00185150" w:rsidRDefault="00185150" w:rsidP="00185150">
            <w:pPr>
              <w:numPr>
                <w:ilvl w:val="0"/>
                <w:numId w:val="30"/>
              </w:numPr>
              <w:spacing w:line="288" w:lineRule="auto"/>
              <w:jc w:val="both"/>
              <w:rPr>
                <w:rFonts w:ascii="Arial" w:hAnsi="Arial" w:cs="Arial"/>
                <w:color w:val="000000"/>
              </w:rPr>
            </w:pPr>
            <w:r w:rsidRPr="00185150">
              <w:rPr>
                <w:rFonts w:ascii="Arial" w:hAnsi="Arial" w:cs="Arial"/>
                <w:color w:val="000000"/>
              </w:rPr>
              <w:t xml:space="preserve"> Armonía mental</w:t>
            </w:r>
          </w:p>
          <w:p w:rsidR="00185150" w:rsidRPr="00185150" w:rsidRDefault="00185150" w:rsidP="00185150">
            <w:pPr>
              <w:numPr>
                <w:ilvl w:val="0"/>
                <w:numId w:val="30"/>
              </w:numPr>
              <w:spacing w:line="288" w:lineRule="auto"/>
              <w:jc w:val="both"/>
              <w:rPr>
                <w:rFonts w:ascii="Arial" w:hAnsi="Arial" w:cs="Arial"/>
                <w:color w:val="000000"/>
              </w:rPr>
            </w:pPr>
            <w:r w:rsidRPr="00185150">
              <w:rPr>
                <w:rFonts w:ascii="Arial" w:hAnsi="Arial" w:cs="Arial"/>
                <w:color w:val="000000"/>
              </w:rPr>
              <w:t>Alimentación cerebral adecuada</w:t>
            </w:r>
          </w:p>
          <w:p w:rsidR="00185150" w:rsidRPr="00185150" w:rsidRDefault="00185150" w:rsidP="00185150">
            <w:pPr>
              <w:numPr>
                <w:ilvl w:val="0"/>
                <w:numId w:val="30"/>
              </w:numPr>
              <w:spacing w:line="288" w:lineRule="auto"/>
              <w:jc w:val="both"/>
              <w:rPr>
                <w:rFonts w:ascii="Arial" w:hAnsi="Arial" w:cs="Arial"/>
                <w:color w:val="000000"/>
              </w:rPr>
            </w:pPr>
            <w:r w:rsidRPr="00185150">
              <w:rPr>
                <w:rFonts w:ascii="Arial" w:hAnsi="Arial" w:cs="Arial"/>
                <w:color w:val="000000"/>
              </w:rPr>
              <w:t>La actividad mental como factor de salud.</w:t>
            </w:r>
          </w:p>
          <w:p w:rsidR="00185150" w:rsidRPr="00185150" w:rsidRDefault="00185150" w:rsidP="00185150">
            <w:pPr>
              <w:numPr>
                <w:ilvl w:val="0"/>
                <w:numId w:val="29"/>
              </w:numPr>
              <w:spacing w:line="288" w:lineRule="auto"/>
              <w:jc w:val="both"/>
              <w:rPr>
                <w:rFonts w:ascii="Arial" w:hAnsi="Arial" w:cs="Arial"/>
                <w:color w:val="000000"/>
              </w:rPr>
            </w:pPr>
            <w:r w:rsidRPr="00185150">
              <w:rPr>
                <w:rFonts w:ascii="Arial" w:hAnsi="Arial" w:cs="Arial"/>
                <w:color w:val="000000"/>
              </w:rPr>
              <w:t>Enfermedades Psicosomáticas:</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Conceptos generales</w:t>
            </w:r>
          </w:p>
          <w:p w:rsidR="00185150" w:rsidRPr="00185150" w:rsidRDefault="00185150" w:rsidP="00185150">
            <w:pPr>
              <w:numPr>
                <w:ilvl w:val="0"/>
                <w:numId w:val="29"/>
              </w:numPr>
              <w:spacing w:line="288" w:lineRule="auto"/>
              <w:jc w:val="both"/>
              <w:rPr>
                <w:rFonts w:ascii="Arial" w:hAnsi="Arial" w:cs="Arial"/>
                <w:color w:val="000000"/>
              </w:rPr>
            </w:pPr>
            <w:r w:rsidRPr="00185150">
              <w:rPr>
                <w:rFonts w:ascii="Arial" w:hAnsi="Arial" w:cs="Arial"/>
                <w:color w:val="000000"/>
              </w:rPr>
              <w:t>Trastornos Psíquicos</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Concepto</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 xml:space="preserve">Trastorno mental </w:t>
            </w:r>
            <w:r w:rsidRPr="00185150">
              <w:rPr>
                <w:rFonts w:ascii="Arial" w:hAnsi="Arial" w:cs="Arial"/>
                <w:color w:val="000000"/>
              </w:rPr>
              <w:lastRenderedPageBreak/>
              <w:t>psicológico</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Signos característicos</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Salud Mental</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Factores que intervienen en la salud mental.</w:t>
            </w:r>
          </w:p>
          <w:p w:rsidR="00185150" w:rsidRPr="00185150" w:rsidRDefault="00185150" w:rsidP="00185150">
            <w:pPr>
              <w:numPr>
                <w:ilvl w:val="0"/>
                <w:numId w:val="31"/>
              </w:numPr>
              <w:spacing w:line="288" w:lineRule="auto"/>
              <w:jc w:val="both"/>
              <w:rPr>
                <w:rFonts w:ascii="Arial" w:hAnsi="Arial" w:cs="Arial"/>
                <w:color w:val="000000"/>
              </w:rPr>
            </w:pPr>
            <w:r w:rsidRPr="00185150">
              <w:rPr>
                <w:rFonts w:ascii="Arial" w:hAnsi="Arial" w:cs="Arial"/>
                <w:color w:val="000000"/>
              </w:rPr>
              <w:t>Tratamiento.</w:t>
            </w:r>
          </w:p>
          <w:p w:rsidR="00185150" w:rsidRPr="00185150" w:rsidRDefault="00185150" w:rsidP="00185150">
            <w:pPr>
              <w:spacing w:line="288" w:lineRule="auto"/>
              <w:ind w:left="641"/>
              <w:jc w:val="both"/>
              <w:rPr>
                <w:rFonts w:ascii="Arial" w:hAnsi="Arial" w:cs="Arial"/>
                <w:color w:val="000000"/>
              </w:rPr>
            </w:pPr>
          </w:p>
          <w:p w:rsidR="00185150" w:rsidRPr="00185150" w:rsidRDefault="00185150" w:rsidP="00185150">
            <w:pPr>
              <w:numPr>
                <w:ilvl w:val="0"/>
                <w:numId w:val="29"/>
              </w:numPr>
              <w:spacing w:line="288" w:lineRule="auto"/>
              <w:jc w:val="both"/>
              <w:rPr>
                <w:rFonts w:ascii="Arial" w:hAnsi="Arial" w:cs="Arial"/>
                <w:color w:val="000000"/>
              </w:rPr>
            </w:pPr>
            <w:r w:rsidRPr="00185150">
              <w:rPr>
                <w:rFonts w:ascii="Arial" w:hAnsi="Arial" w:cs="Arial"/>
                <w:color w:val="000000"/>
              </w:rPr>
              <w:t>Trastornos Alimentarios.</w:t>
            </w:r>
          </w:p>
          <w:p w:rsidR="00185150" w:rsidRPr="00185150" w:rsidRDefault="00185150" w:rsidP="00185150">
            <w:pPr>
              <w:numPr>
                <w:ilvl w:val="0"/>
                <w:numId w:val="32"/>
              </w:numPr>
              <w:spacing w:line="288" w:lineRule="auto"/>
              <w:jc w:val="both"/>
              <w:rPr>
                <w:rFonts w:ascii="Arial" w:hAnsi="Arial" w:cs="Arial"/>
                <w:color w:val="000000"/>
              </w:rPr>
            </w:pPr>
            <w:r w:rsidRPr="00185150">
              <w:rPr>
                <w:rFonts w:ascii="Arial" w:hAnsi="Arial" w:cs="Arial"/>
                <w:color w:val="000000"/>
              </w:rPr>
              <w:t>Concepto</w:t>
            </w:r>
          </w:p>
          <w:p w:rsidR="00185150" w:rsidRPr="00185150" w:rsidRDefault="00185150" w:rsidP="00185150">
            <w:pPr>
              <w:numPr>
                <w:ilvl w:val="0"/>
                <w:numId w:val="32"/>
              </w:numPr>
              <w:spacing w:line="288" w:lineRule="auto"/>
              <w:jc w:val="both"/>
              <w:rPr>
                <w:rFonts w:ascii="Arial" w:hAnsi="Arial" w:cs="Arial"/>
                <w:color w:val="000000"/>
              </w:rPr>
            </w:pPr>
            <w:r w:rsidRPr="00185150">
              <w:rPr>
                <w:rFonts w:ascii="Arial" w:hAnsi="Arial" w:cs="Arial"/>
                <w:color w:val="000000"/>
              </w:rPr>
              <w:t>Factores que causan trastornos alimentarios.</w:t>
            </w:r>
          </w:p>
          <w:p w:rsidR="00185150" w:rsidRPr="00185150" w:rsidRDefault="00185150" w:rsidP="00185150">
            <w:pPr>
              <w:numPr>
                <w:ilvl w:val="0"/>
                <w:numId w:val="32"/>
              </w:numPr>
              <w:spacing w:line="288" w:lineRule="auto"/>
              <w:jc w:val="both"/>
              <w:rPr>
                <w:rFonts w:ascii="Arial" w:hAnsi="Arial" w:cs="Arial"/>
                <w:color w:val="000000"/>
              </w:rPr>
            </w:pPr>
            <w:r w:rsidRPr="00185150">
              <w:rPr>
                <w:rFonts w:ascii="Arial" w:hAnsi="Arial" w:cs="Arial"/>
                <w:color w:val="000000"/>
              </w:rPr>
              <w:t>Trastornos Alimentarios más comunes.</w:t>
            </w:r>
          </w:p>
          <w:p w:rsidR="00185150" w:rsidRPr="00185150" w:rsidRDefault="00185150" w:rsidP="00185150">
            <w:pPr>
              <w:numPr>
                <w:ilvl w:val="0"/>
                <w:numId w:val="32"/>
              </w:numPr>
              <w:spacing w:line="288" w:lineRule="auto"/>
              <w:jc w:val="both"/>
              <w:rPr>
                <w:rFonts w:ascii="Arial" w:hAnsi="Arial" w:cs="Arial"/>
                <w:color w:val="000000"/>
              </w:rPr>
            </w:pPr>
            <w:r w:rsidRPr="00185150">
              <w:rPr>
                <w:rFonts w:ascii="Arial" w:hAnsi="Arial" w:cs="Arial"/>
                <w:color w:val="000000"/>
              </w:rPr>
              <w:t>Síndrome de Atracón, Anorexia Nerviosa, Bulimia Nerviosa</w:t>
            </w:r>
          </w:p>
          <w:p w:rsidR="00962B78" w:rsidRPr="00185150" w:rsidRDefault="00962B78" w:rsidP="007019FA">
            <w:pPr>
              <w:rPr>
                <w:rFonts w:ascii="Candara" w:hAnsi="Candara" w:cs="Arial"/>
                <w:szCs w:val="24"/>
                <w:lang w:val="es-ES_tradnl"/>
              </w:rPr>
            </w:pPr>
          </w:p>
        </w:tc>
        <w:tc>
          <w:tcPr>
            <w:tcW w:w="2987" w:type="dxa"/>
            <w:vAlign w:val="center"/>
          </w:tcPr>
          <w:p w:rsidR="00962B78" w:rsidRPr="00185150" w:rsidRDefault="00185150" w:rsidP="007019FA">
            <w:pPr>
              <w:rPr>
                <w:rFonts w:ascii="Candara" w:hAnsi="Candara" w:cs="Arial"/>
              </w:rPr>
            </w:pPr>
            <w:r w:rsidRPr="00185150">
              <w:rPr>
                <w:rFonts w:ascii="Arial" w:hAnsi="Arial" w:cs="Arial"/>
                <w:color w:val="000000"/>
              </w:rPr>
              <w:lastRenderedPageBreak/>
              <w:t>Se realizarán talleres y debates en grupos, apuestas en común para elaborar conceptos y aclarar las dudas con la orientación del docente</w:t>
            </w:r>
          </w:p>
        </w:tc>
        <w:tc>
          <w:tcPr>
            <w:tcW w:w="2835" w:type="dxa"/>
            <w:vAlign w:val="center"/>
          </w:tcPr>
          <w:p w:rsidR="00185150" w:rsidRPr="00185150" w:rsidRDefault="00185150" w:rsidP="00185150">
            <w:pPr>
              <w:spacing w:before="120" w:after="120" w:line="288" w:lineRule="auto"/>
              <w:jc w:val="both"/>
              <w:rPr>
                <w:rFonts w:ascii="Arial" w:eastAsia="Times New Roman" w:hAnsi="Arial" w:cs="Arial"/>
                <w:color w:val="000000"/>
                <w:lang w:eastAsia="en-GB"/>
              </w:rPr>
            </w:pPr>
            <w:r w:rsidRPr="00185150">
              <w:rPr>
                <w:rFonts w:ascii="Arial" w:hAnsi="Arial" w:cs="Arial"/>
                <w:color w:val="000000"/>
              </w:rPr>
              <w:t>El estudiante :</w:t>
            </w:r>
          </w:p>
          <w:p w:rsidR="00185150" w:rsidRPr="00185150" w:rsidRDefault="00185150" w:rsidP="00185150">
            <w:pPr>
              <w:numPr>
                <w:ilvl w:val="0"/>
                <w:numId w:val="33"/>
              </w:numPr>
              <w:spacing w:before="120" w:after="120" w:line="288" w:lineRule="auto"/>
              <w:jc w:val="both"/>
              <w:rPr>
                <w:rFonts w:ascii="Arial" w:hAnsi="Arial" w:cs="Arial"/>
                <w:color w:val="000000"/>
              </w:rPr>
            </w:pPr>
            <w:r w:rsidRPr="00185150">
              <w:rPr>
                <w:rFonts w:ascii="Arial" w:hAnsi="Arial" w:cs="Arial"/>
                <w:color w:val="000000"/>
              </w:rPr>
              <w:t>Comprende los elementos  teóricos que contribuyen a vivir sin estrés</w:t>
            </w:r>
          </w:p>
          <w:p w:rsidR="00185150" w:rsidRPr="00185150" w:rsidRDefault="00185150" w:rsidP="00185150">
            <w:pPr>
              <w:numPr>
                <w:ilvl w:val="0"/>
                <w:numId w:val="33"/>
              </w:numPr>
              <w:spacing w:before="120" w:after="120" w:line="288" w:lineRule="auto"/>
              <w:jc w:val="both"/>
              <w:rPr>
                <w:rFonts w:ascii="Arial" w:hAnsi="Arial" w:cs="Arial"/>
                <w:color w:val="000000"/>
              </w:rPr>
            </w:pPr>
            <w:r w:rsidRPr="00185150">
              <w:rPr>
                <w:rFonts w:ascii="Arial" w:hAnsi="Arial" w:cs="Arial"/>
                <w:color w:val="000000"/>
              </w:rPr>
              <w:t>Analiza los conocimientos adquiridos</w:t>
            </w:r>
          </w:p>
          <w:p w:rsidR="00962B78" w:rsidRPr="0065610D" w:rsidRDefault="00962B78" w:rsidP="007019FA">
            <w:pPr>
              <w:rPr>
                <w:rFonts w:ascii="Candara" w:hAnsi="Candara" w:cs="Arial"/>
                <w:szCs w:val="24"/>
              </w:rPr>
            </w:pPr>
          </w:p>
        </w:tc>
        <w:tc>
          <w:tcPr>
            <w:tcW w:w="2977" w:type="dxa"/>
            <w:vAlign w:val="center"/>
          </w:tcPr>
          <w:p w:rsidR="00185150" w:rsidRPr="00185150" w:rsidRDefault="00185150" w:rsidP="00185150">
            <w:pPr>
              <w:tabs>
                <w:tab w:val="left" w:pos="1500"/>
              </w:tabs>
              <w:spacing w:before="120" w:after="120" w:line="288" w:lineRule="auto"/>
              <w:jc w:val="both"/>
              <w:rPr>
                <w:rFonts w:ascii="Arial" w:eastAsia="Times New Roman" w:hAnsi="Arial" w:cs="Arial"/>
                <w:color w:val="000000"/>
                <w:lang w:eastAsia="en-GB"/>
              </w:rPr>
            </w:pPr>
            <w:r w:rsidRPr="00185150">
              <w:rPr>
                <w:rFonts w:ascii="Arial" w:hAnsi="Arial" w:cs="Arial"/>
                <w:color w:val="000000"/>
              </w:rPr>
              <w:t xml:space="preserve">Se evaluará la participación y los aportes en grupos e individual con los estudiantes, lo cual será la evidencia de su comprensión sobre el tema, de su capacidad de análisis, y reflexión   de  los diferentes conceptos </w:t>
            </w:r>
          </w:p>
          <w:p w:rsidR="00962B78" w:rsidRPr="0065610D" w:rsidRDefault="00185150" w:rsidP="00185150">
            <w:pPr>
              <w:rPr>
                <w:rFonts w:ascii="Candara" w:hAnsi="Candara" w:cs="Arial"/>
                <w:szCs w:val="24"/>
              </w:rPr>
            </w:pPr>
            <w:r w:rsidRPr="00185150">
              <w:rPr>
                <w:rFonts w:ascii="Arial" w:hAnsi="Arial" w:cs="Arial"/>
                <w:color w:val="000000"/>
              </w:rPr>
              <w:t>Estos temas se tendrán en cuenta para la evaluación del primer corte (30%).</w:t>
            </w:r>
          </w:p>
        </w:tc>
        <w:tc>
          <w:tcPr>
            <w:tcW w:w="1417" w:type="dxa"/>
            <w:vAlign w:val="center"/>
          </w:tcPr>
          <w:p w:rsidR="00962B78" w:rsidRPr="0065610D" w:rsidRDefault="00185150" w:rsidP="007019FA">
            <w:pPr>
              <w:rPr>
                <w:rFonts w:ascii="Candara" w:hAnsi="Candara" w:cs="Arial"/>
                <w:szCs w:val="24"/>
              </w:rPr>
            </w:pPr>
            <w:r>
              <w:rPr>
                <w:rFonts w:ascii="Candara" w:hAnsi="Candara" w:cs="Arial"/>
                <w:szCs w:val="24"/>
              </w:rPr>
              <w:t>4- 5- 6- 7- 8-9-10-</w:t>
            </w:r>
            <w:r w:rsidR="006331CD">
              <w:rPr>
                <w:rFonts w:ascii="Candara" w:hAnsi="Candara" w:cs="Arial"/>
                <w:szCs w:val="24"/>
              </w:rPr>
              <w:t xml:space="preserve"> 11</w:t>
            </w:r>
          </w:p>
        </w:tc>
      </w:tr>
    </w:tbl>
    <w:p w:rsidR="00962B78" w:rsidRDefault="00962B78">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Default="00185150">
      <w:pPr>
        <w:rPr>
          <w:rFonts w:ascii="Candara" w:hAnsi="Candara" w:cs="Arial"/>
          <w:sz w:val="22"/>
        </w:rPr>
      </w:pPr>
    </w:p>
    <w:p w:rsidR="00185150" w:rsidRPr="0065610D" w:rsidRDefault="00185150">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65610D" w:rsidTr="006331CD">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185150" w:rsidRDefault="00185150" w:rsidP="007019FA">
            <w:pPr>
              <w:rPr>
                <w:rFonts w:ascii="Candara" w:hAnsi="Candara" w:cs="Arial"/>
              </w:rPr>
            </w:pPr>
            <w:r w:rsidRPr="00185150">
              <w:rPr>
                <w:rFonts w:ascii="Arial" w:hAnsi="Arial" w:cs="Arial"/>
                <w:color w:val="000000"/>
              </w:rPr>
              <w:t>Estilos de Vida Saludable un Componente de la Calidad de Vida</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185150" w:rsidRPr="00185150" w:rsidRDefault="00185150" w:rsidP="00185150">
            <w:pPr>
              <w:spacing w:before="120" w:after="120" w:line="288" w:lineRule="auto"/>
              <w:jc w:val="both"/>
              <w:rPr>
                <w:rFonts w:ascii="Arial" w:eastAsia="Times New Roman" w:hAnsi="Arial" w:cs="Arial"/>
                <w:color w:val="000000"/>
                <w:lang w:eastAsia="en-GB"/>
              </w:rPr>
            </w:pPr>
            <w:r w:rsidRPr="00185150">
              <w:rPr>
                <w:rFonts w:ascii="Arial" w:hAnsi="Arial" w:cs="Arial"/>
                <w:color w:val="000000"/>
              </w:rPr>
              <w:t>El estudiante desarrolla su capacidad de:</w:t>
            </w:r>
          </w:p>
          <w:p w:rsidR="00185150" w:rsidRPr="00185150" w:rsidRDefault="00185150" w:rsidP="007D5E60">
            <w:pPr>
              <w:spacing w:before="120" w:after="120" w:line="288" w:lineRule="auto"/>
              <w:jc w:val="both"/>
              <w:rPr>
                <w:rFonts w:ascii="Arial" w:hAnsi="Arial" w:cs="Arial"/>
                <w:color w:val="000000"/>
              </w:rPr>
            </w:pPr>
            <w:r w:rsidRPr="00185150">
              <w:rPr>
                <w:rFonts w:ascii="Arial" w:hAnsi="Arial" w:cs="Arial"/>
                <w:color w:val="000000"/>
              </w:rPr>
              <w:t>Comprender los elementos teóricos básicos de la calidad de vida</w:t>
            </w:r>
          </w:p>
          <w:p w:rsidR="007D5E60" w:rsidRDefault="00185150" w:rsidP="007D5E60">
            <w:pPr>
              <w:rPr>
                <w:rFonts w:ascii="Arial" w:hAnsi="Arial" w:cs="Arial"/>
                <w:color w:val="000000"/>
              </w:rPr>
            </w:pPr>
            <w:r w:rsidRPr="00185150">
              <w:rPr>
                <w:rFonts w:ascii="Arial" w:hAnsi="Arial" w:cs="Arial"/>
                <w:color w:val="000000"/>
              </w:rPr>
              <w:t>Identificar  los factores que intervienen en los estilos de vida saludable</w:t>
            </w:r>
          </w:p>
          <w:p w:rsidR="007D5E60" w:rsidRPr="007D5E60" w:rsidRDefault="007D5E60" w:rsidP="007D5E60">
            <w:pPr>
              <w:rPr>
                <w:rFonts w:ascii="Arial" w:hAnsi="Arial" w:cs="Arial"/>
                <w:color w:val="000000"/>
              </w:rPr>
            </w:pPr>
          </w:p>
          <w:p w:rsidR="007D5E60" w:rsidRPr="0065610D" w:rsidRDefault="007D5E60" w:rsidP="007D5E60">
            <w:pPr>
              <w:rPr>
                <w:rFonts w:ascii="Candara" w:hAnsi="Candara" w:cs="Arial"/>
                <w:sz w:val="22"/>
                <w:szCs w:val="24"/>
              </w:rPr>
            </w:pPr>
            <w:r w:rsidRPr="007D5E60">
              <w:rPr>
                <w:rFonts w:ascii="Arial" w:hAnsi="Arial" w:cs="Arial"/>
                <w:color w:val="000000"/>
              </w:rPr>
              <w:t>Desarrollar actividades en caminadas a la educación alimentaria y nutricional para  contribución al mejoramiento de hábitos alimentos adecuados</w:t>
            </w:r>
          </w:p>
        </w:tc>
      </w:tr>
      <w:tr w:rsidR="00B361C9" w:rsidRPr="0065610D" w:rsidTr="006331CD">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6331CD">
        <w:tc>
          <w:tcPr>
            <w:tcW w:w="2933" w:type="dxa"/>
            <w:gridSpan w:val="2"/>
            <w:vAlign w:val="center"/>
          </w:tcPr>
          <w:p w:rsidR="00185150" w:rsidRPr="00185150" w:rsidRDefault="00185150" w:rsidP="00185150">
            <w:pPr>
              <w:numPr>
                <w:ilvl w:val="0"/>
                <w:numId w:val="35"/>
              </w:numPr>
              <w:spacing w:line="288" w:lineRule="auto"/>
              <w:jc w:val="both"/>
              <w:rPr>
                <w:rFonts w:ascii="Arial" w:eastAsia="Times New Roman" w:hAnsi="Arial" w:cs="Arial"/>
                <w:color w:val="000000"/>
                <w:lang w:eastAsia="en-GB"/>
              </w:rPr>
            </w:pPr>
            <w:r w:rsidRPr="00185150">
              <w:rPr>
                <w:rFonts w:ascii="Arial" w:hAnsi="Arial" w:cs="Arial"/>
                <w:color w:val="000000"/>
              </w:rPr>
              <w:t>Conceptos sobre</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Calidad de vida</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Desarrollo</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Desarrollo Humano</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Necesidades Humanas Fundamentales</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Estilo de Vida</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Estilo de Vida Saludable</w:t>
            </w:r>
          </w:p>
          <w:p w:rsidR="00185150" w:rsidRPr="00185150" w:rsidRDefault="00185150" w:rsidP="00185150">
            <w:pPr>
              <w:numPr>
                <w:ilvl w:val="1"/>
                <w:numId w:val="35"/>
              </w:numPr>
              <w:spacing w:line="288" w:lineRule="auto"/>
              <w:jc w:val="both"/>
              <w:rPr>
                <w:rFonts w:ascii="Arial" w:hAnsi="Arial" w:cs="Arial"/>
                <w:color w:val="000000"/>
              </w:rPr>
            </w:pPr>
            <w:r w:rsidRPr="00185150">
              <w:rPr>
                <w:rFonts w:ascii="Arial" w:hAnsi="Arial" w:cs="Arial"/>
                <w:color w:val="000000"/>
              </w:rPr>
              <w:t>Factores que intervienen en los Estilos de Vida Saludable.</w:t>
            </w:r>
          </w:p>
          <w:p w:rsidR="00185150" w:rsidRDefault="00185150" w:rsidP="00185150">
            <w:pPr>
              <w:spacing w:line="288" w:lineRule="auto"/>
              <w:ind w:left="330" w:firstLine="180"/>
              <w:jc w:val="both"/>
              <w:rPr>
                <w:rFonts w:ascii="Arial" w:hAnsi="Arial" w:cs="Arial"/>
                <w:color w:val="000000"/>
                <w:sz w:val="24"/>
                <w:szCs w:val="24"/>
              </w:rPr>
            </w:pPr>
          </w:p>
          <w:p w:rsidR="00962B78" w:rsidRPr="00185150" w:rsidRDefault="00962B78" w:rsidP="007019FA">
            <w:pPr>
              <w:rPr>
                <w:rFonts w:ascii="Candara" w:hAnsi="Candara" w:cs="Arial"/>
                <w:szCs w:val="24"/>
                <w:lang w:val="es-ES_tradnl"/>
              </w:rPr>
            </w:pPr>
          </w:p>
        </w:tc>
        <w:tc>
          <w:tcPr>
            <w:tcW w:w="2987" w:type="dxa"/>
            <w:vAlign w:val="center"/>
          </w:tcPr>
          <w:p w:rsidR="00185150" w:rsidRPr="00185150" w:rsidRDefault="00185150" w:rsidP="00185150">
            <w:pPr>
              <w:spacing w:before="120" w:after="120" w:line="288" w:lineRule="auto"/>
              <w:jc w:val="both"/>
              <w:rPr>
                <w:rFonts w:ascii="Arial" w:eastAsia="Times New Roman" w:hAnsi="Arial" w:cs="Arial"/>
                <w:color w:val="000000"/>
                <w:lang w:eastAsia="en-GB"/>
              </w:rPr>
            </w:pPr>
            <w:r w:rsidRPr="00185150">
              <w:rPr>
                <w:rFonts w:ascii="Arial" w:hAnsi="Arial" w:cs="Arial"/>
                <w:color w:val="000000"/>
              </w:rPr>
              <w:t>En esta unidad los estudiantes desarrollarán los temas a través de exposiciones talleres teóricos prácticos donde pondrán en práctica la creatividad iniciativa y dinamismo</w:t>
            </w:r>
          </w:p>
          <w:p w:rsidR="00962B78" w:rsidRPr="00185150" w:rsidRDefault="00962B78" w:rsidP="007019FA">
            <w:pPr>
              <w:rPr>
                <w:rFonts w:ascii="Candara" w:hAnsi="Candara" w:cs="Arial"/>
                <w:szCs w:val="24"/>
                <w:lang w:val="es-ES_tradnl"/>
              </w:rPr>
            </w:pPr>
          </w:p>
        </w:tc>
        <w:tc>
          <w:tcPr>
            <w:tcW w:w="2835" w:type="dxa"/>
            <w:vAlign w:val="center"/>
          </w:tcPr>
          <w:p w:rsidR="00185150" w:rsidRPr="00185150" w:rsidRDefault="00185150" w:rsidP="00185150">
            <w:pPr>
              <w:spacing w:before="120" w:after="120" w:line="288" w:lineRule="auto"/>
              <w:jc w:val="both"/>
              <w:rPr>
                <w:rFonts w:ascii="Arial" w:eastAsia="Times New Roman" w:hAnsi="Arial" w:cs="Arial"/>
                <w:color w:val="000000"/>
                <w:lang w:eastAsia="en-GB"/>
              </w:rPr>
            </w:pPr>
            <w:r w:rsidRPr="00185150">
              <w:rPr>
                <w:rFonts w:ascii="Arial" w:hAnsi="Arial" w:cs="Arial"/>
                <w:color w:val="000000"/>
              </w:rPr>
              <w:t>El estudiante;</w:t>
            </w:r>
          </w:p>
          <w:p w:rsidR="00185150" w:rsidRPr="00185150" w:rsidRDefault="00185150" w:rsidP="00185150">
            <w:pPr>
              <w:spacing w:before="120" w:after="120" w:line="288" w:lineRule="auto"/>
              <w:jc w:val="both"/>
              <w:rPr>
                <w:rFonts w:ascii="Arial" w:hAnsi="Arial" w:cs="Arial"/>
                <w:color w:val="000000"/>
              </w:rPr>
            </w:pPr>
            <w:r w:rsidRPr="00185150">
              <w:rPr>
                <w:rFonts w:ascii="Arial" w:hAnsi="Arial" w:cs="Arial"/>
                <w:color w:val="000000"/>
              </w:rPr>
              <w:t>Comprende los elementos teóricos básicos del Desarrollo Humano, Calidad de Vida y Estilos de Vida.</w:t>
            </w:r>
          </w:p>
          <w:p w:rsidR="00185150" w:rsidRPr="00185150" w:rsidRDefault="00185150" w:rsidP="00185150">
            <w:pPr>
              <w:spacing w:before="120" w:after="120" w:line="288" w:lineRule="auto"/>
              <w:jc w:val="both"/>
              <w:rPr>
                <w:rFonts w:ascii="Arial" w:hAnsi="Arial" w:cs="Arial"/>
                <w:color w:val="000000"/>
              </w:rPr>
            </w:pPr>
            <w:r w:rsidRPr="00185150">
              <w:rPr>
                <w:rFonts w:ascii="Arial" w:hAnsi="Arial" w:cs="Arial"/>
                <w:color w:val="000000"/>
              </w:rPr>
              <w:t>Identifica los Factores que intervienen en los Estilos de Vida Saludable</w:t>
            </w:r>
          </w:p>
          <w:p w:rsidR="00962B78" w:rsidRPr="00185150" w:rsidRDefault="00962B78" w:rsidP="007019FA">
            <w:pPr>
              <w:rPr>
                <w:rFonts w:ascii="Candara" w:hAnsi="Candara" w:cs="Arial"/>
                <w:szCs w:val="24"/>
                <w:lang w:val="es-ES_tradnl"/>
              </w:rPr>
            </w:pPr>
          </w:p>
        </w:tc>
        <w:tc>
          <w:tcPr>
            <w:tcW w:w="2977" w:type="dxa"/>
            <w:vAlign w:val="center"/>
          </w:tcPr>
          <w:p w:rsidR="00185150" w:rsidRPr="00185150" w:rsidRDefault="00185150" w:rsidP="00185150">
            <w:pPr>
              <w:tabs>
                <w:tab w:val="left" w:pos="1500"/>
              </w:tabs>
              <w:spacing w:before="120" w:after="120" w:line="288" w:lineRule="auto"/>
              <w:jc w:val="both"/>
              <w:rPr>
                <w:rFonts w:ascii="Arial" w:eastAsia="Times New Roman" w:hAnsi="Arial" w:cs="Arial"/>
                <w:color w:val="000000"/>
                <w:lang w:eastAsia="en-GB"/>
              </w:rPr>
            </w:pPr>
            <w:r w:rsidRPr="00185150">
              <w:rPr>
                <w:rFonts w:ascii="Arial" w:hAnsi="Arial" w:cs="Arial"/>
                <w:color w:val="000000"/>
              </w:rPr>
              <w:t>En esta actividad se tendrá en cuenta varios aspectos para la evaluación, los cuales están relacionados con la presentación de trabajos escritos, la responsabilidad, puntualidad y seriedad con que profundicen  en cada uno de los temas expuestos e investigados.</w:t>
            </w:r>
          </w:p>
          <w:p w:rsidR="00185150" w:rsidRDefault="00185150" w:rsidP="00185150">
            <w:pPr>
              <w:tabs>
                <w:tab w:val="left" w:pos="1500"/>
              </w:tabs>
              <w:spacing w:before="120" w:after="120" w:line="288" w:lineRule="auto"/>
              <w:jc w:val="both"/>
              <w:rPr>
                <w:rFonts w:ascii="Arial" w:hAnsi="Arial" w:cs="Arial"/>
                <w:color w:val="000000"/>
                <w:sz w:val="24"/>
                <w:szCs w:val="24"/>
              </w:rPr>
            </w:pPr>
            <w:r w:rsidRPr="00185150">
              <w:rPr>
                <w:rFonts w:ascii="Arial" w:hAnsi="Arial" w:cs="Arial"/>
                <w:color w:val="000000"/>
              </w:rPr>
              <w:t>Estas exposiciones se tendrán en cuenta para el segundo corte de evaluación  (40%).</w:t>
            </w:r>
            <w:r>
              <w:rPr>
                <w:rFonts w:ascii="Arial" w:hAnsi="Arial" w:cs="Arial"/>
                <w:color w:val="000000"/>
                <w:sz w:val="24"/>
                <w:szCs w:val="24"/>
              </w:rPr>
              <w:t xml:space="preserve"> </w:t>
            </w:r>
          </w:p>
          <w:p w:rsidR="00962B78" w:rsidRPr="00185150" w:rsidRDefault="00962B78" w:rsidP="007019FA">
            <w:pPr>
              <w:rPr>
                <w:rFonts w:ascii="Candara" w:hAnsi="Candara" w:cs="Arial"/>
                <w:szCs w:val="24"/>
                <w:lang w:val="es-ES_tradnl"/>
              </w:rPr>
            </w:pPr>
          </w:p>
        </w:tc>
        <w:tc>
          <w:tcPr>
            <w:tcW w:w="1417" w:type="dxa"/>
            <w:vAlign w:val="center"/>
          </w:tcPr>
          <w:p w:rsidR="00962B78" w:rsidRPr="0065610D" w:rsidRDefault="00185150" w:rsidP="007019FA">
            <w:pPr>
              <w:rPr>
                <w:rFonts w:ascii="Candara" w:hAnsi="Candara" w:cs="Arial"/>
                <w:szCs w:val="24"/>
              </w:rPr>
            </w:pPr>
            <w:r>
              <w:rPr>
                <w:rFonts w:ascii="Candara" w:hAnsi="Candara" w:cs="Arial"/>
                <w:szCs w:val="24"/>
              </w:rPr>
              <w:t>12- 13</w:t>
            </w:r>
            <w:r w:rsidR="006331CD">
              <w:rPr>
                <w:rFonts w:ascii="Candara" w:hAnsi="Candara" w:cs="Arial"/>
                <w:szCs w:val="24"/>
              </w:rPr>
              <w:t>-14</w:t>
            </w:r>
          </w:p>
        </w:tc>
      </w:tr>
      <w:tr w:rsidR="00962B78" w:rsidRPr="0065610D" w:rsidTr="006331CD">
        <w:tc>
          <w:tcPr>
            <w:tcW w:w="2933" w:type="dxa"/>
            <w:gridSpan w:val="2"/>
            <w:vAlign w:val="center"/>
          </w:tcPr>
          <w:p w:rsidR="00962B78" w:rsidRPr="007D5E60" w:rsidRDefault="007D5E60" w:rsidP="007019FA">
            <w:pPr>
              <w:rPr>
                <w:rFonts w:ascii="Candara" w:hAnsi="Candara" w:cs="Arial"/>
              </w:rPr>
            </w:pPr>
            <w:r w:rsidRPr="007D5E60">
              <w:rPr>
                <w:rFonts w:ascii="Arial" w:hAnsi="Arial" w:cs="Arial"/>
                <w:color w:val="000000"/>
              </w:rPr>
              <w:lastRenderedPageBreak/>
              <w:t xml:space="preserve">Hábitos Alimentarios </w:t>
            </w:r>
            <w:proofErr w:type="spellStart"/>
            <w:r w:rsidRPr="007D5E60">
              <w:rPr>
                <w:rFonts w:ascii="Arial" w:hAnsi="Arial" w:cs="Arial"/>
                <w:color w:val="000000"/>
              </w:rPr>
              <w:t>Vrs</w:t>
            </w:r>
            <w:proofErr w:type="spellEnd"/>
            <w:r w:rsidRPr="007D5E60">
              <w:rPr>
                <w:rFonts w:ascii="Arial" w:hAnsi="Arial" w:cs="Arial"/>
                <w:color w:val="000000"/>
              </w:rPr>
              <w:t>. Calidad de Vida</w:t>
            </w:r>
          </w:p>
        </w:tc>
        <w:tc>
          <w:tcPr>
            <w:tcW w:w="2987" w:type="dxa"/>
            <w:vAlign w:val="center"/>
          </w:tcPr>
          <w:p w:rsidR="00962B78" w:rsidRPr="0065610D" w:rsidRDefault="00962B78" w:rsidP="007019FA">
            <w:pPr>
              <w:rPr>
                <w:rFonts w:ascii="Candara" w:hAnsi="Candara" w:cs="Arial"/>
                <w:szCs w:val="24"/>
              </w:rPr>
            </w:pPr>
          </w:p>
        </w:tc>
        <w:tc>
          <w:tcPr>
            <w:tcW w:w="2835" w:type="dxa"/>
            <w:vAlign w:val="center"/>
          </w:tcPr>
          <w:p w:rsidR="00962B78" w:rsidRPr="0065610D" w:rsidRDefault="00962B78" w:rsidP="007019FA">
            <w:pPr>
              <w:rPr>
                <w:rFonts w:ascii="Candara" w:hAnsi="Candara" w:cs="Arial"/>
                <w:szCs w:val="24"/>
              </w:rPr>
            </w:pPr>
          </w:p>
        </w:tc>
        <w:tc>
          <w:tcPr>
            <w:tcW w:w="2977" w:type="dxa"/>
            <w:vAlign w:val="center"/>
          </w:tcPr>
          <w:p w:rsidR="00962B78" w:rsidRPr="0065610D" w:rsidRDefault="00962B78" w:rsidP="007019FA">
            <w:pPr>
              <w:rPr>
                <w:rFonts w:ascii="Candara" w:hAnsi="Candara" w:cs="Arial"/>
                <w:szCs w:val="24"/>
              </w:rPr>
            </w:pPr>
          </w:p>
        </w:tc>
        <w:tc>
          <w:tcPr>
            <w:tcW w:w="1417" w:type="dxa"/>
            <w:vAlign w:val="center"/>
          </w:tcPr>
          <w:p w:rsidR="00962B78" w:rsidRPr="0065610D" w:rsidRDefault="00962B78" w:rsidP="007019FA">
            <w:pPr>
              <w:rPr>
                <w:rFonts w:ascii="Candara" w:hAnsi="Candara" w:cs="Arial"/>
                <w:szCs w:val="24"/>
              </w:rPr>
            </w:pPr>
          </w:p>
        </w:tc>
      </w:tr>
      <w:tr w:rsidR="00326174" w:rsidRPr="0065610D" w:rsidTr="006331CD">
        <w:tc>
          <w:tcPr>
            <w:tcW w:w="2933" w:type="dxa"/>
            <w:gridSpan w:val="2"/>
            <w:vAlign w:val="center"/>
          </w:tcPr>
          <w:p w:rsidR="007D5E60" w:rsidRPr="007D5E60" w:rsidRDefault="007D5E60" w:rsidP="007D5E60">
            <w:pPr>
              <w:spacing w:line="288" w:lineRule="auto"/>
              <w:jc w:val="both"/>
              <w:rPr>
                <w:rFonts w:ascii="Arial" w:eastAsia="Times New Roman" w:hAnsi="Arial" w:cs="Arial"/>
                <w:color w:val="000000"/>
                <w:lang w:eastAsia="en-GB"/>
              </w:rPr>
            </w:pPr>
          </w:p>
          <w:p w:rsidR="007D5E60" w:rsidRPr="007D5E60" w:rsidRDefault="007D5E60" w:rsidP="007D5E60">
            <w:pPr>
              <w:numPr>
                <w:ilvl w:val="0"/>
                <w:numId w:val="36"/>
              </w:numPr>
              <w:spacing w:line="288" w:lineRule="auto"/>
              <w:jc w:val="both"/>
              <w:rPr>
                <w:rFonts w:ascii="Arial" w:hAnsi="Arial" w:cs="Arial"/>
                <w:color w:val="000000"/>
              </w:rPr>
            </w:pPr>
            <w:r w:rsidRPr="007D5E60">
              <w:rPr>
                <w:rFonts w:ascii="Arial" w:hAnsi="Arial" w:cs="Arial"/>
                <w:color w:val="000000"/>
              </w:rPr>
              <w:t>Los Malos Hábitos Alimentarios Nacen en Casa.</w:t>
            </w:r>
          </w:p>
          <w:p w:rsidR="007D5E60" w:rsidRPr="007D5E60" w:rsidRDefault="007D5E60" w:rsidP="007D5E60">
            <w:pPr>
              <w:numPr>
                <w:ilvl w:val="0"/>
                <w:numId w:val="37"/>
              </w:numPr>
              <w:spacing w:line="288" w:lineRule="auto"/>
              <w:jc w:val="both"/>
              <w:rPr>
                <w:rFonts w:ascii="Arial" w:hAnsi="Arial" w:cs="Arial"/>
                <w:color w:val="000000"/>
              </w:rPr>
            </w:pPr>
            <w:r w:rsidRPr="007D5E60">
              <w:rPr>
                <w:rFonts w:ascii="Arial" w:hAnsi="Arial" w:cs="Arial"/>
                <w:color w:val="000000"/>
              </w:rPr>
              <w:t>Cinco Errores más Frecuentes  que conllevan a Malos Hábitos Alimentarios</w:t>
            </w:r>
          </w:p>
          <w:p w:rsidR="007D5E60" w:rsidRDefault="007D5E60" w:rsidP="007D5E60">
            <w:pPr>
              <w:spacing w:line="288" w:lineRule="auto"/>
              <w:jc w:val="both"/>
              <w:rPr>
                <w:rFonts w:ascii="Arial" w:hAnsi="Arial" w:cs="Arial"/>
                <w:color w:val="000000"/>
                <w:sz w:val="24"/>
                <w:szCs w:val="24"/>
              </w:rPr>
            </w:pPr>
            <w:r>
              <w:rPr>
                <w:rFonts w:ascii="Arial" w:hAnsi="Arial" w:cs="Arial"/>
                <w:color w:val="000000"/>
                <w:sz w:val="24"/>
                <w:szCs w:val="24"/>
              </w:rPr>
              <w:t>.</w:t>
            </w:r>
          </w:p>
          <w:p w:rsidR="007D5E60" w:rsidRDefault="007D5E60" w:rsidP="007D5E60">
            <w:pPr>
              <w:spacing w:line="288" w:lineRule="auto"/>
              <w:jc w:val="both"/>
              <w:rPr>
                <w:rFonts w:ascii="Arial" w:hAnsi="Arial" w:cs="Arial"/>
                <w:color w:val="000000"/>
                <w:sz w:val="24"/>
                <w:szCs w:val="24"/>
              </w:rPr>
            </w:pPr>
          </w:p>
          <w:p w:rsidR="00326174" w:rsidRPr="0065610D" w:rsidRDefault="00326174" w:rsidP="007019FA">
            <w:pPr>
              <w:rPr>
                <w:rFonts w:ascii="Candara" w:hAnsi="Candara" w:cs="Arial"/>
              </w:rPr>
            </w:pPr>
          </w:p>
        </w:tc>
        <w:tc>
          <w:tcPr>
            <w:tcW w:w="2987" w:type="dxa"/>
            <w:vAlign w:val="center"/>
          </w:tcPr>
          <w:p w:rsidR="00326174" w:rsidRPr="00C16376" w:rsidRDefault="00C16376" w:rsidP="007019FA">
            <w:pPr>
              <w:rPr>
                <w:rFonts w:ascii="Candara" w:hAnsi="Candara" w:cs="Arial"/>
              </w:rPr>
            </w:pPr>
            <w:r w:rsidRPr="00C16376">
              <w:rPr>
                <w:rFonts w:ascii="Arial" w:hAnsi="Arial" w:cs="Arial"/>
                <w:color w:val="000000"/>
              </w:rPr>
              <w:t>Se realizarán talleres y debates en grupos, apuestas en común para elaborar conceptos y aclarar las dudas con la orientación del docente</w:t>
            </w:r>
          </w:p>
        </w:tc>
        <w:tc>
          <w:tcPr>
            <w:tcW w:w="2835" w:type="dxa"/>
            <w:vAlign w:val="center"/>
          </w:tcPr>
          <w:p w:rsidR="00C16376" w:rsidRPr="00C16376" w:rsidRDefault="00C16376" w:rsidP="00C16376">
            <w:pPr>
              <w:spacing w:before="120" w:after="120" w:line="288" w:lineRule="auto"/>
              <w:jc w:val="both"/>
              <w:rPr>
                <w:rFonts w:ascii="Arial" w:eastAsia="Times New Roman" w:hAnsi="Arial" w:cs="Arial"/>
                <w:color w:val="000000"/>
                <w:lang w:eastAsia="en-GB"/>
              </w:rPr>
            </w:pPr>
            <w:r w:rsidRPr="00C16376">
              <w:rPr>
                <w:rFonts w:ascii="Arial" w:hAnsi="Arial" w:cs="Arial"/>
                <w:color w:val="000000"/>
              </w:rPr>
              <w:t>El estudiante:</w:t>
            </w:r>
          </w:p>
          <w:p w:rsidR="00C16376" w:rsidRPr="00C16376" w:rsidRDefault="00C16376" w:rsidP="00C16376">
            <w:pPr>
              <w:spacing w:before="120" w:after="120" w:line="288" w:lineRule="auto"/>
              <w:jc w:val="both"/>
              <w:rPr>
                <w:rFonts w:ascii="Arial" w:hAnsi="Arial" w:cs="Arial"/>
                <w:color w:val="000000"/>
              </w:rPr>
            </w:pPr>
            <w:r w:rsidRPr="00C16376">
              <w:rPr>
                <w:rFonts w:ascii="Arial" w:hAnsi="Arial" w:cs="Arial"/>
                <w:color w:val="000000"/>
              </w:rPr>
              <w:t>Adquiere conocimientos y habilidades para mejorar los hábitos alimentos adecuados a nivel individual y colectivo.</w:t>
            </w:r>
          </w:p>
          <w:p w:rsidR="00326174" w:rsidRPr="00C16376" w:rsidRDefault="00326174" w:rsidP="007019FA">
            <w:pPr>
              <w:rPr>
                <w:rFonts w:ascii="Candara" w:hAnsi="Candara" w:cs="Arial"/>
                <w:lang w:val="es-ES_tradnl"/>
              </w:rPr>
            </w:pPr>
          </w:p>
        </w:tc>
        <w:tc>
          <w:tcPr>
            <w:tcW w:w="2977" w:type="dxa"/>
            <w:vAlign w:val="center"/>
          </w:tcPr>
          <w:p w:rsidR="00326174" w:rsidRPr="00C16376" w:rsidRDefault="00C16376" w:rsidP="007019FA">
            <w:pPr>
              <w:rPr>
                <w:rFonts w:ascii="Candara" w:hAnsi="Candara" w:cs="Arial"/>
              </w:rPr>
            </w:pPr>
            <w:r w:rsidRPr="00C16376">
              <w:rPr>
                <w:rFonts w:ascii="Arial" w:hAnsi="Arial" w:cs="Arial"/>
                <w:color w:val="000000"/>
              </w:rPr>
              <w:t xml:space="preserve">Los temas tratados en esta unidad como los desarrollados durante todo el curso, servirán de base para la realización del trabajo final, el cual comprende la presentación de un trabajo escrito, teniéndose en cuenta las normas de ICONTEC y posterior exposición, utilizando técnicas educativas idóneas. La calificación corresponde a la nota del examen final (30%).  </w:t>
            </w:r>
          </w:p>
        </w:tc>
        <w:tc>
          <w:tcPr>
            <w:tcW w:w="1417" w:type="dxa"/>
            <w:vAlign w:val="center"/>
          </w:tcPr>
          <w:p w:rsidR="00326174" w:rsidRPr="0065610D" w:rsidRDefault="006331CD" w:rsidP="007019FA">
            <w:pPr>
              <w:rPr>
                <w:rFonts w:ascii="Candara" w:hAnsi="Candara" w:cs="Arial"/>
              </w:rPr>
            </w:pPr>
            <w:r>
              <w:rPr>
                <w:rFonts w:ascii="Candara" w:hAnsi="Candara" w:cs="Arial"/>
              </w:rPr>
              <w:t>15 - 16</w:t>
            </w:r>
          </w:p>
        </w:tc>
      </w:tr>
    </w:tbl>
    <w:p w:rsidR="00055481" w:rsidRDefault="00055481">
      <w:pPr>
        <w:rPr>
          <w:rFonts w:ascii="Candara" w:hAnsi="Candara" w:cs="Arial"/>
          <w:sz w:val="22"/>
        </w:rPr>
      </w:pPr>
    </w:p>
    <w:p w:rsidR="006331CD" w:rsidRPr="0065610D" w:rsidRDefault="006331CD">
      <w:pPr>
        <w:rPr>
          <w:rFonts w:ascii="Candara" w:hAnsi="Candara" w:cs="Arial"/>
          <w:sz w:val="22"/>
        </w:rPr>
      </w:pPr>
    </w:p>
    <w:p w:rsidR="00962B78" w:rsidRDefault="00962B78">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Default="00C16376">
      <w:pPr>
        <w:rPr>
          <w:rFonts w:ascii="Candara" w:hAnsi="Candara" w:cs="Arial"/>
          <w:sz w:val="22"/>
        </w:rPr>
      </w:pPr>
    </w:p>
    <w:p w:rsidR="00C16376" w:rsidRPr="0065610D" w:rsidRDefault="00C16376">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962B78" w:rsidRPr="0065610D" w:rsidTr="007019FA">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962B78" w:rsidRPr="0065610D" w:rsidRDefault="00962B78" w:rsidP="007019FA">
            <w:pPr>
              <w:rPr>
                <w:rFonts w:ascii="Candara" w:hAnsi="Candara" w:cs="Arial"/>
                <w:szCs w:val="24"/>
              </w:rPr>
            </w:pPr>
          </w:p>
        </w:tc>
        <w:tc>
          <w:tcPr>
            <w:tcW w:w="2987" w:type="dxa"/>
            <w:vAlign w:val="center"/>
          </w:tcPr>
          <w:p w:rsidR="00962B78" w:rsidRPr="0065610D" w:rsidRDefault="00962B78" w:rsidP="007019FA">
            <w:pPr>
              <w:rPr>
                <w:rFonts w:ascii="Candara" w:hAnsi="Candara" w:cs="Arial"/>
                <w:szCs w:val="24"/>
              </w:rPr>
            </w:pPr>
          </w:p>
        </w:tc>
        <w:tc>
          <w:tcPr>
            <w:tcW w:w="2835" w:type="dxa"/>
            <w:vAlign w:val="center"/>
          </w:tcPr>
          <w:p w:rsidR="00962B78" w:rsidRPr="0065610D" w:rsidRDefault="00962B78" w:rsidP="007019FA">
            <w:pPr>
              <w:rPr>
                <w:rFonts w:ascii="Candara" w:hAnsi="Candara" w:cs="Arial"/>
                <w:szCs w:val="24"/>
              </w:rPr>
            </w:pPr>
          </w:p>
        </w:tc>
        <w:tc>
          <w:tcPr>
            <w:tcW w:w="2977" w:type="dxa"/>
            <w:vAlign w:val="center"/>
          </w:tcPr>
          <w:p w:rsidR="00962B78" w:rsidRPr="0065610D" w:rsidRDefault="00962B78" w:rsidP="007019FA">
            <w:pPr>
              <w:rPr>
                <w:rFonts w:ascii="Candara" w:hAnsi="Candara" w:cs="Arial"/>
                <w:szCs w:val="24"/>
              </w:rPr>
            </w:pPr>
          </w:p>
        </w:tc>
        <w:tc>
          <w:tcPr>
            <w:tcW w:w="1417" w:type="dxa"/>
            <w:vAlign w:val="center"/>
          </w:tcPr>
          <w:p w:rsidR="00962B78" w:rsidRPr="0065610D" w:rsidRDefault="00962B78" w:rsidP="007019FA">
            <w:pPr>
              <w:rPr>
                <w:rFonts w:ascii="Candara" w:hAnsi="Candara" w:cs="Arial"/>
                <w:szCs w:val="24"/>
              </w:rPr>
            </w:pPr>
          </w:p>
        </w:tc>
      </w:tr>
      <w:tr w:rsidR="00962B78" w:rsidRPr="0065610D" w:rsidTr="007019FA">
        <w:tc>
          <w:tcPr>
            <w:tcW w:w="2933" w:type="dxa"/>
            <w:gridSpan w:val="2"/>
            <w:vAlign w:val="center"/>
          </w:tcPr>
          <w:p w:rsidR="00962B78" w:rsidRPr="0065610D" w:rsidRDefault="00962B78" w:rsidP="007019FA">
            <w:pPr>
              <w:rPr>
                <w:rFonts w:ascii="Candara" w:hAnsi="Candara" w:cs="Arial"/>
                <w:szCs w:val="24"/>
              </w:rPr>
            </w:pPr>
          </w:p>
        </w:tc>
        <w:tc>
          <w:tcPr>
            <w:tcW w:w="2987" w:type="dxa"/>
            <w:vAlign w:val="center"/>
          </w:tcPr>
          <w:p w:rsidR="00962B78" w:rsidRPr="0065610D" w:rsidRDefault="00962B78" w:rsidP="007019FA">
            <w:pPr>
              <w:rPr>
                <w:rFonts w:ascii="Candara" w:hAnsi="Candara" w:cs="Arial"/>
                <w:szCs w:val="24"/>
              </w:rPr>
            </w:pPr>
          </w:p>
        </w:tc>
        <w:tc>
          <w:tcPr>
            <w:tcW w:w="2835" w:type="dxa"/>
            <w:vAlign w:val="center"/>
          </w:tcPr>
          <w:p w:rsidR="00962B78" w:rsidRPr="0065610D" w:rsidRDefault="00962B78" w:rsidP="007019FA">
            <w:pPr>
              <w:rPr>
                <w:rFonts w:ascii="Candara" w:hAnsi="Candara" w:cs="Arial"/>
                <w:szCs w:val="24"/>
              </w:rPr>
            </w:pPr>
          </w:p>
        </w:tc>
        <w:tc>
          <w:tcPr>
            <w:tcW w:w="2977" w:type="dxa"/>
            <w:vAlign w:val="center"/>
          </w:tcPr>
          <w:p w:rsidR="00962B78" w:rsidRPr="0065610D" w:rsidRDefault="00962B78" w:rsidP="007019FA">
            <w:pPr>
              <w:rPr>
                <w:rFonts w:ascii="Candara" w:hAnsi="Candara" w:cs="Arial"/>
                <w:szCs w:val="24"/>
              </w:rPr>
            </w:pPr>
          </w:p>
        </w:tc>
        <w:tc>
          <w:tcPr>
            <w:tcW w:w="1417" w:type="dxa"/>
            <w:vAlign w:val="center"/>
          </w:tcPr>
          <w:p w:rsidR="00962B78" w:rsidRPr="0065610D" w:rsidRDefault="00962B78" w:rsidP="007019FA">
            <w:pPr>
              <w:rPr>
                <w:rFonts w:ascii="Candara" w:hAnsi="Candara" w:cs="Arial"/>
                <w:szCs w:val="24"/>
              </w:rPr>
            </w:pPr>
          </w:p>
        </w:tc>
      </w:tr>
      <w:tr w:rsidR="00326174" w:rsidRPr="0065610D" w:rsidTr="007019FA">
        <w:tc>
          <w:tcPr>
            <w:tcW w:w="2933" w:type="dxa"/>
            <w:gridSpan w:val="2"/>
            <w:vAlign w:val="center"/>
          </w:tcPr>
          <w:p w:rsidR="00326174" w:rsidRPr="0065610D" w:rsidRDefault="00326174" w:rsidP="007019FA">
            <w:pPr>
              <w:rPr>
                <w:rFonts w:ascii="Candara" w:hAnsi="Candara" w:cs="Arial"/>
              </w:rPr>
            </w:pPr>
          </w:p>
        </w:tc>
        <w:tc>
          <w:tcPr>
            <w:tcW w:w="2987" w:type="dxa"/>
            <w:vAlign w:val="center"/>
          </w:tcPr>
          <w:p w:rsidR="00326174" w:rsidRPr="0065610D" w:rsidRDefault="00326174" w:rsidP="007019FA">
            <w:pPr>
              <w:rPr>
                <w:rFonts w:ascii="Candara" w:hAnsi="Candara" w:cs="Arial"/>
              </w:rPr>
            </w:pPr>
          </w:p>
        </w:tc>
        <w:tc>
          <w:tcPr>
            <w:tcW w:w="2835" w:type="dxa"/>
            <w:vAlign w:val="center"/>
          </w:tcPr>
          <w:p w:rsidR="00326174" w:rsidRPr="0065610D" w:rsidRDefault="00326174" w:rsidP="007019FA">
            <w:pPr>
              <w:rPr>
                <w:rFonts w:ascii="Candara" w:hAnsi="Candara" w:cs="Arial"/>
              </w:rPr>
            </w:pPr>
          </w:p>
        </w:tc>
        <w:tc>
          <w:tcPr>
            <w:tcW w:w="2977" w:type="dxa"/>
            <w:vAlign w:val="center"/>
          </w:tcPr>
          <w:p w:rsidR="00326174" w:rsidRPr="0065610D" w:rsidRDefault="00326174" w:rsidP="007019FA">
            <w:pPr>
              <w:rPr>
                <w:rFonts w:ascii="Candara" w:hAnsi="Candara" w:cs="Arial"/>
              </w:rPr>
            </w:pPr>
          </w:p>
        </w:tc>
        <w:tc>
          <w:tcPr>
            <w:tcW w:w="1417" w:type="dxa"/>
            <w:vAlign w:val="center"/>
          </w:tcPr>
          <w:p w:rsidR="00326174" w:rsidRPr="0065610D" w:rsidRDefault="00326174" w:rsidP="007019FA">
            <w:pPr>
              <w:rPr>
                <w:rFonts w:ascii="Candara" w:hAnsi="Candara" w:cs="Arial"/>
              </w:rPr>
            </w:pPr>
          </w:p>
        </w:tc>
      </w:tr>
      <w:tr w:rsidR="00326174" w:rsidRPr="0065610D" w:rsidTr="007019FA">
        <w:tc>
          <w:tcPr>
            <w:tcW w:w="2933" w:type="dxa"/>
            <w:gridSpan w:val="2"/>
            <w:vAlign w:val="center"/>
          </w:tcPr>
          <w:p w:rsidR="00326174" w:rsidRPr="0065610D" w:rsidRDefault="00326174" w:rsidP="007019FA">
            <w:pPr>
              <w:rPr>
                <w:rFonts w:ascii="Candara" w:hAnsi="Candara" w:cs="Arial"/>
              </w:rPr>
            </w:pPr>
          </w:p>
        </w:tc>
        <w:tc>
          <w:tcPr>
            <w:tcW w:w="2987" w:type="dxa"/>
            <w:vAlign w:val="center"/>
          </w:tcPr>
          <w:p w:rsidR="00326174" w:rsidRPr="0065610D" w:rsidRDefault="00326174" w:rsidP="007019FA">
            <w:pPr>
              <w:rPr>
                <w:rFonts w:ascii="Candara" w:hAnsi="Candara" w:cs="Arial"/>
              </w:rPr>
            </w:pPr>
          </w:p>
        </w:tc>
        <w:tc>
          <w:tcPr>
            <w:tcW w:w="2835" w:type="dxa"/>
            <w:vAlign w:val="center"/>
          </w:tcPr>
          <w:p w:rsidR="00326174" w:rsidRPr="0065610D" w:rsidRDefault="00326174" w:rsidP="007019FA">
            <w:pPr>
              <w:rPr>
                <w:rFonts w:ascii="Candara" w:hAnsi="Candara" w:cs="Arial"/>
              </w:rPr>
            </w:pPr>
          </w:p>
        </w:tc>
        <w:tc>
          <w:tcPr>
            <w:tcW w:w="2977" w:type="dxa"/>
            <w:vAlign w:val="center"/>
          </w:tcPr>
          <w:p w:rsidR="00326174" w:rsidRPr="0065610D" w:rsidRDefault="00326174" w:rsidP="007019FA">
            <w:pPr>
              <w:rPr>
                <w:rFonts w:ascii="Candara" w:hAnsi="Candara" w:cs="Arial"/>
              </w:rPr>
            </w:pPr>
          </w:p>
        </w:tc>
        <w:tc>
          <w:tcPr>
            <w:tcW w:w="1417" w:type="dxa"/>
            <w:vAlign w:val="center"/>
          </w:tcPr>
          <w:p w:rsidR="00326174" w:rsidRPr="0065610D" w:rsidRDefault="00326174" w:rsidP="007019FA">
            <w:pPr>
              <w:rPr>
                <w:rFonts w:ascii="Candara" w:hAnsi="Candara" w:cs="Arial"/>
              </w:rPr>
            </w:pPr>
          </w:p>
        </w:tc>
      </w:tr>
      <w:tr w:rsidR="00962B78" w:rsidRPr="0065610D" w:rsidTr="007019FA">
        <w:tc>
          <w:tcPr>
            <w:tcW w:w="2933" w:type="dxa"/>
            <w:gridSpan w:val="2"/>
            <w:vAlign w:val="center"/>
          </w:tcPr>
          <w:p w:rsidR="00962B78" w:rsidRPr="0065610D" w:rsidRDefault="00962B78" w:rsidP="007019FA">
            <w:pPr>
              <w:rPr>
                <w:rFonts w:ascii="Candara" w:hAnsi="Candara" w:cs="Arial"/>
                <w:szCs w:val="24"/>
              </w:rPr>
            </w:pPr>
          </w:p>
        </w:tc>
        <w:tc>
          <w:tcPr>
            <w:tcW w:w="2987" w:type="dxa"/>
            <w:vAlign w:val="center"/>
          </w:tcPr>
          <w:p w:rsidR="00962B78" w:rsidRPr="0065610D" w:rsidRDefault="00962B78" w:rsidP="007019FA">
            <w:pPr>
              <w:rPr>
                <w:rFonts w:ascii="Candara" w:hAnsi="Candara" w:cs="Arial"/>
                <w:szCs w:val="24"/>
              </w:rPr>
            </w:pPr>
          </w:p>
        </w:tc>
        <w:tc>
          <w:tcPr>
            <w:tcW w:w="2835" w:type="dxa"/>
            <w:vAlign w:val="center"/>
          </w:tcPr>
          <w:p w:rsidR="00962B78" w:rsidRPr="0065610D" w:rsidRDefault="00962B78" w:rsidP="007019FA">
            <w:pPr>
              <w:rPr>
                <w:rFonts w:ascii="Candara" w:hAnsi="Candara" w:cs="Arial"/>
                <w:szCs w:val="24"/>
              </w:rPr>
            </w:pPr>
          </w:p>
        </w:tc>
        <w:tc>
          <w:tcPr>
            <w:tcW w:w="2977" w:type="dxa"/>
            <w:vAlign w:val="center"/>
          </w:tcPr>
          <w:p w:rsidR="00962B78" w:rsidRPr="0065610D" w:rsidRDefault="00962B78" w:rsidP="007019FA">
            <w:pPr>
              <w:rPr>
                <w:rFonts w:ascii="Candara" w:hAnsi="Candara" w:cs="Arial"/>
                <w:szCs w:val="24"/>
              </w:rPr>
            </w:pPr>
          </w:p>
        </w:tc>
        <w:tc>
          <w:tcPr>
            <w:tcW w:w="1417" w:type="dxa"/>
            <w:vAlign w:val="center"/>
          </w:tcPr>
          <w:p w:rsidR="00962B78" w:rsidRPr="0065610D" w:rsidRDefault="00962B78" w:rsidP="007019FA">
            <w:pPr>
              <w:rPr>
                <w:rFonts w:ascii="Candara" w:hAnsi="Candara" w:cs="Arial"/>
                <w:szCs w:val="24"/>
              </w:rPr>
            </w:pP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65610D" w:rsidTr="00A918C0">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65610D" w:rsidRDefault="00326174" w:rsidP="00A918C0">
            <w:pPr>
              <w:rPr>
                <w:rFonts w:ascii="Candara" w:hAnsi="Candara" w:cs="Arial"/>
                <w:sz w:val="22"/>
                <w:szCs w:val="24"/>
              </w:rPr>
            </w:pP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65610D" w:rsidRDefault="00326174" w:rsidP="00A918C0">
            <w:pPr>
              <w:rPr>
                <w:rFonts w:ascii="Candara" w:hAnsi="Candara" w:cs="Arial"/>
                <w:sz w:val="22"/>
                <w:szCs w:val="24"/>
              </w:rPr>
            </w:pPr>
          </w:p>
        </w:tc>
      </w:tr>
      <w:tr w:rsidR="00326174" w:rsidRPr="0065610D" w:rsidTr="00A918C0">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rsidTr="00A918C0">
        <w:tc>
          <w:tcPr>
            <w:tcW w:w="2933" w:type="dxa"/>
            <w:gridSpan w:val="2"/>
            <w:vAlign w:val="center"/>
          </w:tcPr>
          <w:p w:rsidR="00326174" w:rsidRPr="0065610D" w:rsidRDefault="00326174" w:rsidP="00A918C0">
            <w:pPr>
              <w:rPr>
                <w:rFonts w:ascii="Candara" w:hAnsi="Candara" w:cs="Arial"/>
                <w:szCs w:val="24"/>
              </w:rPr>
            </w:pPr>
          </w:p>
        </w:tc>
        <w:tc>
          <w:tcPr>
            <w:tcW w:w="2987" w:type="dxa"/>
            <w:vAlign w:val="center"/>
          </w:tcPr>
          <w:p w:rsidR="00326174" w:rsidRPr="0065610D" w:rsidRDefault="00326174" w:rsidP="00A918C0">
            <w:pPr>
              <w:rPr>
                <w:rFonts w:ascii="Candara" w:hAnsi="Candara" w:cs="Arial"/>
                <w:szCs w:val="24"/>
              </w:rPr>
            </w:pPr>
          </w:p>
        </w:tc>
        <w:tc>
          <w:tcPr>
            <w:tcW w:w="2835" w:type="dxa"/>
            <w:vAlign w:val="center"/>
          </w:tcPr>
          <w:p w:rsidR="00326174" w:rsidRPr="0065610D" w:rsidRDefault="00326174" w:rsidP="00A918C0">
            <w:pPr>
              <w:rPr>
                <w:rFonts w:ascii="Candara" w:hAnsi="Candara" w:cs="Arial"/>
                <w:szCs w:val="24"/>
              </w:rPr>
            </w:pPr>
          </w:p>
        </w:tc>
        <w:tc>
          <w:tcPr>
            <w:tcW w:w="2977" w:type="dxa"/>
            <w:vAlign w:val="center"/>
          </w:tcPr>
          <w:p w:rsidR="00326174" w:rsidRPr="0065610D" w:rsidRDefault="00326174" w:rsidP="00A918C0">
            <w:pPr>
              <w:rPr>
                <w:rFonts w:ascii="Candara" w:hAnsi="Candara" w:cs="Arial"/>
                <w:szCs w:val="24"/>
              </w:rPr>
            </w:pPr>
          </w:p>
        </w:tc>
        <w:tc>
          <w:tcPr>
            <w:tcW w:w="1417" w:type="dxa"/>
            <w:vAlign w:val="center"/>
          </w:tcPr>
          <w:p w:rsidR="00326174" w:rsidRPr="0065610D" w:rsidRDefault="00326174" w:rsidP="00A918C0">
            <w:pPr>
              <w:rPr>
                <w:rFonts w:ascii="Candara" w:hAnsi="Candara" w:cs="Arial"/>
                <w:szCs w:val="24"/>
              </w:rPr>
            </w:pPr>
          </w:p>
        </w:tc>
      </w:tr>
      <w:tr w:rsidR="00326174" w:rsidRPr="0065610D" w:rsidTr="00A918C0">
        <w:tc>
          <w:tcPr>
            <w:tcW w:w="2933" w:type="dxa"/>
            <w:gridSpan w:val="2"/>
            <w:vAlign w:val="center"/>
          </w:tcPr>
          <w:p w:rsidR="00326174" w:rsidRPr="0065610D" w:rsidRDefault="00326174" w:rsidP="00A918C0">
            <w:pPr>
              <w:rPr>
                <w:rFonts w:ascii="Candara" w:hAnsi="Candara" w:cs="Arial"/>
                <w:szCs w:val="24"/>
              </w:rPr>
            </w:pPr>
          </w:p>
        </w:tc>
        <w:tc>
          <w:tcPr>
            <w:tcW w:w="2987" w:type="dxa"/>
            <w:vAlign w:val="center"/>
          </w:tcPr>
          <w:p w:rsidR="00326174" w:rsidRPr="0065610D" w:rsidRDefault="00326174" w:rsidP="00A918C0">
            <w:pPr>
              <w:rPr>
                <w:rFonts w:ascii="Candara" w:hAnsi="Candara" w:cs="Arial"/>
                <w:szCs w:val="24"/>
              </w:rPr>
            </w:pPr>
          </w:p>
        </w:tc>
        <w:tc>
          <w:tcPr>
            <w:tcW w:w="2835" w:type="dxa"/>
            <w:vAlign w:val="center"/>
          </w:tcPr>
          <w:p w:rsidR="00326174" w:rsidRPr="0065610D" w:rsidRDefault="00326174" w:rsidP="00A918C0">
            <w:pPr>
              <w:rPr>
                <w:rFonts w:ascii="Candara" w:hAnsi="Candara" w:cs="Arial"/>
                <w:szCs w:val="24"/>
              </w:rPr>
            </w:pPr>
          </w:p>
        </w:tc>
        <w:tc>
          <w:tcPr>
            <w:tcW w:w="2977" w:type="dxa"/>
            <w:vAlign w:val="center"/>
          </w:tcPr>
          <w:p w:rsidR="00326174" w:rsidRPr="0065610D" w:rsidRDefault="00326174" w:rsidP="00A918C0">
            <w:pPr>
              <w:rPr>
                <w:rFonts w:ascii="Candara" w:hAnsi="Candara" w:cs="Arial"/>
                <w:szCs w:val="24"/>
              </w:rPr>
            </w:pPr>
          </w:p>
        </w:tc>
        <w:tc>
          <w:tcPr>
            <w:tcW w:w="1417" w:type="dxa"/>
            <w:vAlign w:val="center"/>
          </w:tcPr>
          <w:p w:rsidR="00326174" w:rsidRPr="0065610D" w:rsidRDefault="00326174" w:rsidP="00A918C0">
            <w:pPr>
              <w:rPr>
                <w:rFonts w:ascii="Candara" w:hAnsi="Candara" w:cs="Arial"/>
                <w:szCs w:val="24"/>
              </w:rPr>
            </w:pPr>
          </w:p>
        </w:tc>
      </w:tr>
      <w:tr w:rsidR="00326174" w:rsidRPr="0065610D" w:rsidTr="00A918C0">
        <w:tc>
          <w:tcPr>
            <w:tcW w:w="2933" w:type="dxa"/>
            <w:gridSpan w:val="2"/>
            <w:vAlign w:val="center"/>
          </w:tcPr>
          <w:p w:rsidR="00326174" w:rsidRPr="0065610D" w:rsidRDefault="00326174" w:rsidP="00A918C0">
            <w:pPr>
              <w:rPr>
                <w:rFonts w:ascii="Candara" w:hAnsi="Candara" w:cs="Arial"/>
              </w:rPr>
            </w:pPr>
          </w:p>
        </w:tc>
        <w:tc>
          <w:tcPr>
            <w:tcW w:w="2987" w:type="dxa"/>
            <w:vAlign w:val="center"/>
          </w:tcPr>
          <w:p w:rsidR="00326174" w:rsidRPr="0065610D" w:rsidRDefault="00326174" w:rsidP="00A918C0">
            <w:pPr>
              <w:rPr>
                <w:rFonts w:ascii="Candara" w:hAnsi="Candara" w:cs="Arial"/>
              </w:rPr>
            </w:pPr>
          </w:p>
        </w:tc>
        <w:tc>
          <w:tcPr>
            <w:tcW w:w="2835" w:type="dxa"/>
            <w:vAlign w:val="center"/>
          </w:tcPr>
          <w:p w:rsidR="00326174" w:rsidRPr="0065610D" w:rsidRDefault="00326174" w:rsidP="00A918C0">
            <w:pPr>
              <w:rPr>
                <w:rFonts w:ascii="Candara" w:hAnsi="Candara" w:cs="Arial"/>
              </w:rPr>
            </w:pPr>
          </w:p>
        </w:tc>
        <w:tc>
          <w:tcPr>
            <w:tcW w:w="2977" w:type="dxa"/>
            <w:vAlign w:val="center"/>
          </w:tcPr>
          <w:p w:rsidR="00326174" w:rsidRPr="0065610D" w:rsidRDefault="00326174" w:rsidP="00A918C0">
            <w:pPr>
              <w:rPr>
                <w:rFonts w:ascii="Candara" w:hAnsi="Candara" w:cs="Arial"/>
              </w:rPr>
            </w:pPr>
          </w:p>
        </w:tc>
        <w:tc>
          <w:tcPr>
            <w:tcW w:w="1417" w:type="dxa"/>
            <w:vAlign w:val="center"/>
          </w:tcPr>
          <w:p w:rsidR="00326174" w:rsidRPr="0065610D" w:rsidRDefault="00326174" w:rsidP="00A918C0">
            <w:pPr>
              <w:rPr>
                <w:rFonts w:ascii="Candara" w:hAnsi="Candara" w:cs="Arial"/>
              </w:rPr>
            </w:pPr>
          </w:p>
        </w:tc>
      </w:tr>
      <w:tr w:rsidR="00326174" w:rsidRPr="0065610D" w:rsidTr="00A918C0">
        <w:tc>
          <w:tcPr>
            <w:tcW w:w="2933" w:type="dxa"/>
            <w:gridSpan w:val="2"/>
            <w:vAlign w:val="center"/>
          </w:tcPr>
          <w:p w:rsidR="00326174" w:rsidRPr="0065610D" w:rsidRDefault="00326174" w:rsidP="00A918C0">
            <w:pPr>
              <w:rPr>
                <w:rFonts w:ascii="Candara" w:hAnsi="Candara" w:cs="Arial"/>
              </w:rPr>
            </w:pPr>
          </w:p>
        </w:tc>
        <w:tc>
          <w:tcPr>
            <w:tcW w:w="2987" w:type="dxa"/>
            <w:vAlign w:val="center"/>
          </w:tcPr>
          <w:p w:rsidR="00326174" w:rsidRPr="0065610D" w:rsidRDefault="00326174" w:rsidP="00A918C0">
            <w:pPr>
              <w:rPr>
                <w:rFonts w:ascii="Candara" w:hAnsi="Candara" w:cs="Arial"/>
              </w:rPr>
            </w:pPr>
          </w:p>
        </w:tc>
        <w:tc>
          <w:tcPr>
            <w:tcW w:w="2835" w:type="dxa"/>
            <w:vAlign w:val="center"/>
          </w:tcPr>
          <w:p w:rsidR="00326174" w:rsidRPr="0065610D" w:rsidRDefault="00326174" w:rsidP="00A918C0">
            <w:pPr>
              <w:rPr>
                <w:rFonts w:ascii="Candara" w:hAnsi="Candara" w:cs="Arial"/>
              </w:rPr>
            </w:pPr>
          </w:p>
        </w:tc>
        <w:tc>
          <w:tcPr>
            <w:tcW w:w="2977" w:type="dxa"/>
            <w:vAlign w:val="center"/>
          </w:tcPr>
          <w:p w:rsidR="00326174" w:rsidRPr="0065610D" w:rsidRDefault="00326174" w:rsidP="00A918C0">
            <w:pPr>
              <w:rPr>
                <w:rFonts w:ascii="Candara" w:hAnsi="Candara" w:cs="Arial"/>
              </w:rPr>
            </w:pPr>
          </w:p>
        </w:tc>
        <w:tc>
          <w:tcPr>
            <w:tcW w:w="1417" w:type="dxa"/>
            <w:vAlign w:val="center"/>
          </w:tcPr>
          <w:p w:rsidR="00326174" w:rsidRPr="0065610D" w:rsidRDefault="00326174" w:rsidP="00A918C0">
            <w:pPr>
              <w:rPr>
                <w:rFonts w:ascii="Candara" w:hAnsi="Candara" w:cs="Arial"/>
              </w:rPr>
            </w:pPr>
          </w:p>
        </w:tc>
      </w:tr>
      <w:tr w:rsidR="00326174" w:rsidRPr="0065610D" w:rsidTr="00A918C0">
        <w:tc>
          <w:tcPr>
            <w:tcW w:w="2933" w:type="dxa"/>
            <w:gridSpan w:val="2"/>
            <w:vAlign w:val="center"/>
          </w:tcPr>
          <w:p w:rsidR="00326174" w:rsidRPr="0065610D" w:rsidRDefault="00326174" w:rsidP="00A918C0">
            <w:pPr>
              <w:rPr>
                <w:rFonts w:ascii="Candara" w:hAnsi="Candara" w:cs="Arial"/>
                <w:szCs w:val="24"/>
              </w:rPr>
            </w:pPr>
          </w:p>
        </w:tc>
        <w:tc>
          <w:tcPr>
            <w:tcW w:w="2987" w:type="dxa"/>
            <w:vAlign w:val="center"/>
          </w:tcPr>
          <w:p w:rsidR="00326174" w:rsidRPr="0065610D" w:rsidRDefault="00326174" w:rsidP="00A918C0">
            <w:pPr>
              <w:rPr>
                <w:rFonts w:ascii="Candara" w:hAnsi="Candara" w:cs="Arial"/>
                <w:szCs w:val="24"/>
              </w:rPr>
            </w:pPr>
          </w:p>
        </w:tc>
        <w:tc>
          <w:tcPr>
            <w:tcW w:w="2835" w:type="dxa"/>
            <w:vAlign w:val="center"/>
          </w:tcPr>
          <w:p w:rsidR="00326174" w:rsidRPr="0065610D" w:rsidRDefault="00326174" w:rsidP="00A918C0">
            <w:pPr>
              <w:rPr>
                <w:rFonts w:ascii="Candara" w:hAnsi="Candara" w:cs="Arial"/>
                <w:szCs w:val="24"/>
              </w:rPr>
            </w:pPr>
          </w:p>
        </w:tc>
        <w:tc>
          <w:tcPr>
            <w:tcW w:w="2977" w:type="dxa"/>
            <w:vAlign w:val="center"/>
          </w:tcPr>
          <w:p w:rsidR="00326174" w:rsidRPr="0065610D" w:rsidRDefault="00326174" w:rsidP="00A918C0">
            <w:pPr>
              <w:rPr>
                <w:rFonts w:ascii="Candara" w:hAnsi="Candara" w:cs="Arial"/>
                <w:szCs w:val="24"/>
              </w:rPr>
            </w:pPr>
          </w:p>
        </w:tc>
        <w:tc>
          <w:tcPr>
            <w:tcW w:w="1417" w:type="dxa"/>
            <w:vAlign w:val="center"/>
          </w:tcPr>
          <w:p w:rsidR="00326174" w:rsidRPr="0065610D" w:rsidRDefault="00326174" w:rsidP="00A918C0">
            <w:pPr>
              <w:rPr>
                <w:rFonts w:ascii="Candara" w:hAnsi="Candara" w:cs="Arial"/>
                <w:szCs w:val="24"/>
              </w:rPr>
            </w:pP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C16376">
        <w:trPr>
          <w:trHeight w:val="230"/>
        </w:trPr>
        <w:tc>
          <w:tcPr>
            <w:tcW w:w="8828" w:type="dxa"/>
            <w:shd w:val="clear" w:color="auto" w:fill="F2F2F2" w:themeFill="background1" w:themeFillShade="F2"/>
          </w:tcPr>
          <w:p w:rsidR="00C16376" w:rsidRPr="00C16376" w:rsidRDefault="00C16376" w:rsidP="00C16376">
            <w:pPr>
              <w:numPr>
                <w:ilvl w:val="0"/>
                <w:numId w:val="38"/>
              </w:numPr>
              <w:spacing w:line="288" w:lineRule="auto"/>
              <w:jc w:val="both"/>
              <w:rPr>
                <w:rFonts w:ascii="Arial" w:eastAsia="Times New Roman" w:hAnsi="Arial" w:cs="Arial"/>
                <w:color w:val="000000"/>
                <w:lang w:eastAsia="en-GB"/>
              </w:rPr>
            </w:pPr>
            <w:r w:rsidRPr="00C16376">
              <w:rPr>
                <w:rFonts w:ascii="Arial" w:hAnsi="Arial" w:cs="Arial"/>
                <w:color w:val="000000"/>
              </w:rPr>
              <w:t xml:space="preserve">GRUPO OCEANO, Dr. J.L. </w:t>
            </w:r>
            <w:proofErr w:type="spellStart"/>
            <w:r w:rsidRPr="00C16376">
              <w:rPr>
                <w:rFonts w:ascii="Arial" w:hAnsi="Arial" w:cs="Arial"/>
                <w:color w:val="000000"/>
              </w:rPr>
              <w:t>Berdonces</w:t>
            </w:r>
            <w:proofErr w:type="spellEnd"/>
            <w:r w:rsidRPr="00C16376">
              <w:rPr>
                <w:rFonts w:ascii="Arial" w:hAnsi="Arial" w:cs="Arial"/>
                <w:color w:val="000000"/>
              </w:rPr>
              <w:t xml:space="preserve"> Gran Libro de la Salud, Barcelona, España</w:t>
            </w:r>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 xml:space="preserve">Desarrollo Humano Informe  1992, Publicado para el PNUD, Por Tercer Mundo Editores </w:t>
            </w:r>
            <w:proofErr w:type="spellStart"/>
            <w:r w:rsidRPr="00C16376">
              <w:rPr>
                <w:rFonts w:ascii="Arial" w:hAnsi="Arial" w:cs="Arial"/>
                <w:color w:val="000000"/>
              </w:rPr>
              <w:t>Bogota</w:t>
            </w:r>
            <w:proofErr w:type="spellEnd"/>
            <w:r w:rsidRPr="00C16376">
              <w:rPr>
                <w:rFonts w:ascii="Arial" w:hAnsi="Arial" w:cs="Arial"/>
                <w:color w:val="000000"/>
              </w:rPr>
              <w:t xml:space="preserve"> Distrito Capital., </w:t>
            </w:r>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 xml:space="preserve">Psicología y Desarrollo Humano, Sistematización de Investigaciones. Ediciones </w:t>
            </w:r>
            <w:proofErr w:type="spellStart"/>
            <w:r w:rsidRPr="00C16376">
              <w:rPr>
                <w:rFonts w:ascii="Arial" w:hAnsi="Arial" w:cs="Arial"/>
                <w:color w:val="000000"/>
              </w:rPr>
              <w:t>Uninorte</w:t>
            </w:r>
            <w:proofErr w:type="spellEnd"/>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Perspectivas en Nutrición Humana. Escuela de Nutrición y Dietética de la Universidad de Antioquia. Medellín- Colombia. Vol.9 No.</w:t>
            </w:r>
            <w:proofErr w:type="gramStart"/>
            <w:r w:rsidRPr="00C16376">
              <w:rPr>
                <w:rFonts w:ascii="Arial" w:hAnsi="Arial" w:cs="Arial"/>
                <w:color w:val="000000"/>
              </w:rPr>
              <w:t>!.</w:t>
            </w:r>
            <w:proofErr w:type="gramEnd"/>
            <w:r w:rsidRPr="00C16376">
              <w:rPr>
                <w:rFonts w:ascii="Arial" w:hAnsi="Arial" w:cs="Arial"/>
                <w:color w:val="000000"/>
              </w:rPr>
              <w:t xml:space="preserve"> 2007.</w:t>
            </w:r>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Conocimientos Actuales Sobre Nutrición. Sexta Edición. OPS. ILSI</w:t>
            </w:r>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Desarrollo Humano Colombia 2000.</w:t>
            </w:r>
          </w:p>
          <w:p w:rsidR="00C16376" w:rsidRPr="00C16376" w:rsidRDefault="00C16376" w:rsidP="00C16376">
            <w:pPr>
              <w:numPr>
                <w:ilvl w:val="0"/>
                <w:numId w:val="38"/>
              </w:numPr>
              <w:spacing w:line="288" w:lineRule="auto"/>
              <w:jc w:val="both"/>
              <w:rPr>
                <w:rFonts w:ascii="Arial" w:hAnsi="Arial" w:cs="Arial"/>
                <w:color w:val="000000"/>
              </w:rPr>
            </w:pPr>
            <w:proofErr w:type="spellStart"/>
            <w:r w:rsidRPr="00C16376">
              <w:rPr>
                <w:rFonts w:ascii="Arial" w:hAnsi="Arial" w:cs="Arial"/>
                <w:color w:val="000000"/>
              </w:rPr>
              <w:t>Neuro</w:t>
            </w:r>
            <w:proofErr w:type="spellEnd"/>
            <w:r w:rsidRPr="00C16376">
              <w:rPr>
                <w:rFonts w:ascii="Arial" w:hAnsi="Arial" w:cs="Arial"/>
                <w:color w:val="000000"/>
              </w:rPr>
              <w:t xml:space="preserve"> Anatomía Funcional. Jairo Bustamante</w:t>
            </w:r>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 xml:space="preserve">Tratado de Anatomía Humana. </w:t>
            </w:r>
            <w:proofErr w:type="spellStart"/>
            <w:r w:rsidRPr="00C16376">
              <w:rPr>
                <w:rFonts w:ascii="Arial" w:hAnsi="Arial" w:cs="Arial"/>
                <w:color w:val="000000"/>
              </w:rPr>
              <w:t>L.Testu</w:t>
            </w:r>
            <w:proofErr w:type="spellEnd"/>
            <w:r w:rsidRPr="00C16376">
              <w:rPr>
                <w:rFonts w:ascii="Arial" w:hAnsi="Arial" w:cs="Arial"/>
                <w:color w:val="000000"/>
              </w:rPr>
              <w:t xml:space="preserve"> y A. </w:t>
            </w:r>
            <w:proofErr w:type="spellStart"/>
            <w:r w:rsidRPr="00C16376">
              <w:rPr>
                <w:rFonts w:ascii="Arial" w:hAnsi="Arial" w:cs="Arial"/>
                <w:color w:val="000000"/>
              </w:rPr>
              <w:t>Latarjet</w:t>
            </w:r>
            <w:proofErr w:type="spellEnd"/>
          </w:p>
          <w:p w:rsidR="00C16376" w:rsidRPr="00C16376" w:rsidRDefault="00C16376" w:rsidP="00C16376">
            <w:pPr>
              <w:numPr>
                <w:ilvl w:val="0"/>
                <w:numId w:val="38"/>
              </w:numPr>
              <w:spacing w:line="288" w:lineRule="auto"/>
              <w:jc w:val="both"/>
              <w:rPr>
                <w:rFonts w:ascii="Arial" w:hAnsi="Arial" w:cs="Arial"/>
                <w:color w:val="000000"/>
              </w:rPr>
            </w:pPr>
            <w:r w:rsidRPr="00C16376">
              <w:rPr>
                <w:rFonts w:ascii="Arial" w:hAnsi="Arial" w:cs="Arial"/>
                <w:color w:val="000000"/>
              </w:rPr>
              <w:t>Anatomía de Gray</w:t>
            </w:r>
          </w:p>
          <w:p w:rsidR="00326174" w:rsidRPr="0065610D" w:rsidRDefault="00326174" w:rsidP="00A918C0">
            <w:pPr>
              <w:jc w:val="both"/>
              <w:rPr>
                <w:rFonts w:ascii="Candara" w:hAnsi="Candara" w:cs="Arial"/>
                <w:b/>
                <w:sz w:val="22"/>
                <w:szCs w:val="24"/>
              </w:rPr>
            </w:pPr>
          </w:p>
        </w:tc>
      </w:tr>
      <w:tr w:rsidR="00326174" w:rsidRPr="0065610D" w:rsidTr="00C16376">
        <w:tc>
          <w:tcPr>
            <w:tcW w:w="8828" w:type="dxa"/>
          </w:tcPr>
          <w:p w:rsidR="00C16376" w:rsidRPr="0065610D" w:rsidRDefault="00C16376" w:rsidP="00A918C0">
            <w:pPr>
              <w:jc w:val="both"/>
              <w:rPr>
                <w:rFonts w:ascii="Candara" w:hAnsi="Candara" w:cs="Arial"/>
                <w:b/>
                <w:sz w:val="22"/>
                <w:szCs w:val="24"/>
              </w:rPr>
            </w:pPr>
          </w:p>
        </w:tc>
      </w:tr>
    </w:tbl>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8828"/>
      </w:tblGrid>
      <w:tr w:rsidR="00326174" w:rsidRPr="0065610D" w:rsidTr="00C16376">
        <w:trPr>
          <w:trHeight w:val="230"/>
        </w:trPr>
        <w:tc>
          <w:tcPr>
            <w:tcW w:w="8828" w:type="dxa"/>
            <w:shd w:val="clear" w:color="auto" w:fill="F2F2F2" w:themeFill="background1" w:themeFillShade="F2"/>
          </w:tcPr>
          <w:p w:rsidR="00C16376" w:rsidRPr="00C16376" w:rsidRDefault="00C16376" w:rsidP="00C16376">
            <w:pPr>
              <w:numPr>
                <w:ilvl w:val="2"/>
                <w:numId w:val="39"/>
              </w:numPr>
              <w:spacing w:line="288" w:lineRule="auto"/>
              <w:jc w:val="both"/>
              <w:rPr>
                <w:rFonts w:ascii="Arial" w:eastAsia="Times New Roman" w:hAnsi="Arial" w:cs="Arial"/>
                <w:color w:val="000000"/>
                <w:lang w:eastAsia="en-GB"/>
              </w:rPr>
            </w:pPr>
            <w:r>
              <w:rPr>
                <w:rFonts w:ascii="Arial" w:hAnsi="Arial" w:cs="Arial"/>
                <w:color w:val="000000"/>
              </w:rPr>
              <w:t xml:space="preserve">Artículos </w:t>
            </w:r>
            <w:r w:rsidRPr="00C16376">
              <w:rPr>
                <w:rFonts w:ascii="Arial" w:hAnsi="Arial" w:cs="Arial"/>
                <w:color w:val="000000"/>
              </w:rPr>
              <w:t>y temas de actualidad relacionados con los temas tratados (Revistas y Periódicos locales y nacionales etc.)</w:t>
            </w:r>
          </w:p>
          <w:p w:rsidR="00326174" w:rsidRPr="0065610D" w:rsidRDefault="00326174" w:rsidP="00A918C0">
            <w:pPr>
              <w:jc w:val="both"/>
              <w:rPr>
                <w:rFonts w:ascii="Candara" w:hAnsi="Candara" w:cs="Arial"/>
                <w:b/>
                <w:sz w:val="22"/>
                <w:szCs w:val="24"/>
              </w:rPr>
            </w:pP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3E" w:rsidRDefault="0014363E" w:rsidP="00617BE0">
      <w:r>
        <w:separator/>
      </w:r>
    </w:p>
  </w:endnote>
  <w:endnote w:type="continuationSeparator" w:id="0">
    <w:p w:rsidR="0014363E" w:rsidRDefault="0014363E"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3E" w:rsidRDefault="0014363E" w:rsidP="00617BE0">
      <w:r>
        <w:separator/>
      </w:r>
    </w:p>
  </w:footnote>
  <w:footnote w:type="continuationSeparator" w:id="0">
    <w:p w:rsidR="0014363E" w:rsidRDefault="0014363E"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41409"/>
    <w:multiLevelType w:val="hybridMultilevel"/>
    <w:tmpl w:val="97564AD8"/>
    <w:lvl w:ilvl="0" w:tplc="0C0A0001">
      <w:start w:val="1"/>
      <w:numFmt w:val="bullet"/>
      <w:lvlText w:val=""/>
      <w:lvlJc w:val="left"/>
      <w:pPr>
        <w:tabs>
          <w:tab w:val="num" w:pos="1057"/>
        </w:tabs>
        <w:ind w:left="1057" w:hanging="360"/>
      </w:pPr>
      <w:rPr>
        <w:rFonts w:ascii="Symbol" w:hAnsi="Symbol" w:hint="default"/>
      </w:rPr>
    </w:lvl>
    <w:lvl w:ilvl="1" w:tplc="0C0A0003">
      <w:start w:val="1"/>
      <w:numFmt w:val="bullet"/>
      <w:lvlText w:val="o"/>
      <w:lvlJc w:val="left"/>
      <w:pPr>
        <w:tabs>
          <w:tab w:val="num" w:pos="1777"/>
        </w:tabs>
        <w:ind w:left="1777" w:hanging="360"/>
      </w:pPr>
      <w:rPr>
        <w:rFonts w:ascii="Courier New" w:hAnsi="Courier New" w:cs="Times New Roman" w:hint="default"/>
      </w:rPr>
    </w:lvl>
    <w:lvl w:ilvl="2" w:tplc="0C0A0005">
      <w:start w:val="1"/>
      <w:numFmt w:val="bullet"/>
      <w:lvlText w:val=""/>
      <w:lvlJc w:val="left"/>
      <w:pPr>
        <w:tabs>
          <w:tab w:val="num" w:pos="2497"/>
        </w:tabs>
        <w:ind w:left="2497" w:hanging="360"/>
      </w:pPr>
      <w:rPr>
        <w:rFonts w:ascii="Wingdings" w:hAnsi="Wingdings" w:hint="default"/>
      </w:rPr>
    </w:lvl>
    <w:lvl w:ilvl="3" w:tplc="0C0A0001">
      <w:start w:val="1"/>
      <w:numFmt w:val="bullet"/>
      <w:lvlText w:val=""/>
      <w:lvlJc w:val="left"/>
      <w:pPr>
        <w:tabs>
          <w:tab w:val="num" w:pos="3217"/>
        </w:tabs>
        <w:ind w:left="3217" w:hanging="360"/>
      </w:pPr>
      <w:rPr>
        <w:rFonts w:ascii="Symbol" w:hAnsi="Symbol" w:hint="default"/>
      </w:rPr>
    </w:lvl>
    <w:lvl w:ilvl="4" w:tplc="0C0A0003">
      <w:start w:val="1"/>
      <w:numFmt w:val="bullet"/>
      <w:lvlText w:val="o"/>
      <w:lvlJc w:val="left"/>
      <w:pPr>
        <w:tabs>
          <w:tab w:val="num" w:pos="3937"/>
        </w:tabs>
        <w:ind w:left="3937" w:hanging="360"/>
      </w:pPr>
      <w:rPr>
        <w:rFonts w:ascii="Courier New" w:hAnsi="Courier New" w:cs="Times New Roman" w:hint="default"/>
      </w:rPr>
    </w:lvl>
    <w:lvl w:ilvl="5" w:tplc="0C0A0005">
      <w:start w:val="1"/>
      <w:numFmt w:val="bullet"/>
      <w:lvlText w:val=""/>
      <w:lvlJc w:val="left"/>
      <w:pPr>
        <w:tabs>
          <w:tab w:val="num" w:pos="4657"/>
        </w:tabs>
        <w:ind w:left="4657" w:hanging="360"/>
      </w:pPr>
      <w:rPr>
        <w:rFonts w:ascii="Wingdings" w:hAnsi="Wingdings" w:hint="default"/>
      </w:rPr>
    </w:lvl>
    <w:lvl w:ilvl="6" w:tplc="0C0A0001">
      <w:start w:val="1"/>
      <w:numFmt w:val="bullet"/>
      <w:lvlText w:val=""/>
      <w:lvlJc w:val="left"/>
      <w:pPr>
        <w:tabs>
          <w:tab w:val="num" w:pos="5377"/>
        </w:tabs>
        <w:ind w:left="5377" w:hanging="360"/>
      </w:pPr>
      <w:rPr>
        <w:rFonts w:ascii="Symbol" w:hAnsi="Symbol" w:hint="default"/>
      </w:rPr>
    </w:lvl>
    <w:lvl w:ilvl="7" w:tplc="0C0A0003">
      <w:start w:val="1"/>
      <w:numFmt w:val="bullet"/>
      <w:lvlText w:val="o"/>
      <w:lvlJc w:val="left"/>
      <w:pPr>
        <w:tabs>
          <w:tab w:val="num" w:pos="6097"/>
        </w:tabs>
        <w:ind w:left="6097" w:hanging="360"/>
      </w:pPr>
      <w:rPr>
        <w:rFonts w:ascii="Courier New" w:hAnsi="Courier New" w:cs="Times New Roman" w:hint="default"/>
      </w:rPr>
    </w:lvl>
    <w:lvl w:ilvl="8" w:tplc="0C0A0005">
      <w:start w:val="1"/>
      <w:numFmt w:val="bullet"/>
      <w:lvlText w:val=""/>
      <w:lvlJc w:val="left"/>
      <w:pPr>
        <w:tabs>
          <w:tab w:val="num" w:pos="6817"/>
        </w:tabs>
        <w:ind w:left="6817" w:hanging="360"/>
      </w:pPr>
      <w:rPr>
        <w:rFonts w:ascii="Wingdings" w:hAnsi="Wingding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664F2A"/>
    <w:multiLevelType w:val="multilevel"/>
    <w:tmpl w:val="B58097C2"/>
    <w:lvl w:ilvl="0">
      <w:start w:val="1"/>
      <w:numFmt w:val="decimal"/>
      <w:lvlText w:val="%1."/>
      <w:lvlJc w:val="left"/>
      <w:pPr>
        <w:ind w:left="674" w:hanging="390"/>
      </w:pPr>
      <w:rPr>
        <w:color w:val="000000"/>
      </w:rPr>
    </w:lvl>
    <w:lvl w:ilvl="1">
      <w:start w:val="1"/>
      <w:numFmt w:val="decimal"/>
      <w:isLgl/>
      <w:lvlText w:val="%1.%2."/>
      <w:lvlJc w:val="left"/>
      <w:pPr>
        <w:ind w:left="1470" w:hanging="720"/>
      </w:pPr>
    </w:lvl>
    <w:lvl w:ilvl="2">
      <w:start w:val="1"/>
      <w:numFmt w:val="bullet"/>
      <w:lvlText w:val=""/>
      <w:lvlJc w:val="left"/>
      <w:pPr>
        <w:ind w:left="1860" w:hanging="720"/>
      </w:pPr>
      <w:rPr>
        <w:rFonts w:ascii="Symbol" w:hAnsi="Symbol" w:cs="Symbol" w:hint="default"/>
      </w:rPr>
    </w:lvl>
    <w:lvl w:ilvl="3">
      <w:start w:val="1"/>
      <w:numFmt w:val="decimal"/>
      <w:isLgl/>
      <w:lvlText w:val="%1.%2.%3.%4."/>
      <w:lvlJc w:val="left"/>
      <w:pPr>
        <w:ind w:left="2610" w:hanging="1080"/>
      </w:pPr>
    </w:lvl>
    <w:lvl w:ilvl="4">
      <w:start w:val="1"/>
      <w:numFmt w:val="decimal"/>
      <w:isLgl/>
      <w:lvlText w:val="%1.%2.%3.%4.%5."/>
      <w:lvlJc w:val="left"/>
      <w:pPr>
        <w:ind w:left="3000" w:hanging="1080"/>
      </w:pPr>
    </w:lvl>
    <w:lvl w:ilvl="5">
      <w:start w:val="1"/>
      <w:numFmt w:val="decimal"/>
      <w:isLgl/>
      <w:lvlText w:val="%1.%2.%3.%4.%5.%6."/>
      <w:lvlJc w:val="left"/>
      <w:pPr>
        <w:ind w:left="3750" w:hanging="1440"/>
      </w:pPr>
    </w:lvl>
    <w:lvl w:ilvl="6">
      <w:start w:val="1"/>
      <w:numFmt w:val="decimal"/>
      <w:isLgl/>
      <w:lvlText w:val="%1.%2.%3.%4.%5.%6.%7."/>
      <w:lvlJc w:val="left"/>
      <w:pPr>
        <w:ind w:left="4140" w:hanging="1440"/>
      </w:pPr>
    </w:lvl>
    <w:lvl w:ilvl="7">
      <w:start w:val="1"/>
      <w:numFmt w:val="decimal"/>
      <w:isLgl/>
      <w:lvlText w:val="%1.%2.%3.%4.%5.%6.%7.%8."/>
      <w:lvlJc w:val="left"/>
      <w:pPr>
        <w:ind w:left="4890" w:hanging="1800"/>
      </w:pPr>
    </w:lvl>
    <w:lvl w:ilvl="8">
      <w:start w:val="1"/>
      <w:numFmt w:val="decimal"/>
      <w:isLgl/>
      <w:lvlText w:val="%1.%2.%3.%4.%5.%6.%7.%8.%9."/>
      <w:lvlJc w:val="left"/>
      <w:pPr>
        <w:ind w:left="5640" w:hanging="2160"/>
      </w:pPr>
    </w:lvl>
  </w:abstractNum>
  <w:abstractNum w:abstractNumId="4">
    <w:nsid w:val="14B52667"/>
    <w:multiLevelType w:val="hybridMultilevel"/>
    <w:tmpl w:val="C99AB8BE"/>
    <w:lvl w:ilvl="0" w:tplc="0C0A0001">
      <w:start w:val="1"/>
      <w:numFmt w:val="bullet"/>
      <w:lvlText w:val=""/>
      <w:lvlJc w:val="left"/>
      <w:pPr>
        <w:tabs>
          <w:tab w:val="num" w:pos="870"/>
        </w:tabs>
        <w:ind w:left="870" w:hanging="360"/>
      </w:pPr>
      <w:rPr>
        <w:rFonts w:ascii="Symbol" w:hAnsi="Symbol" w:hint="default"/>
      </w:rPr>
    </w:lvl>
    <w:lvl w:ilvl="1" w:tplc="0C0A0003">
      <w:start w:val="1"/>
      <w:numFmt w:val="bullet"/>
      <w:lvlText w:val="o"/>
      <w:lvlJc w:val="left"/>
      <w:pPr>
        <w:tabs>
          <w:tab w:val="num" w:pos="1590"/>
        </w:tabs>
        <w:ind w:left="1590" w:hanging="360"/>
      </w:pPr>
      <w:rPr>
        <w:rFonts w:ascii="Courier New" w:hAnsi="Courier New" w:cs="Times New Roman" w:hint="default"/>
      </w:rPr>
    </w:lvl>
    <w:lvl w:ilvl="2" w:tplc="0C0A0005">
      <w:start w:val="1"/>
      <w:numFmt w:val="bullet"/>
      <w:lvlText w:val=""/>
      <w:lvlJc w:val="left"/>
      <w:pPr>
        <w:tabs>
          <w:tab w:val="num" w:pos="2310"/>
        </w:tabs>
        <w:ind w:left="2310" w:hanging="360"/>
      </w:pPr>
      <w:rPr>
        <w:rFonts w:ascii="Wingdings" w:hAnsi="Wingdings" w:hint="default"/>
      </w:rPr>
    </w:lvl>
    <w:lvl w:ilvl="3" w:tplc="0C0A0001">
      <w:start w:val="1"/>
      <w:numFmt w:val="bullet"/>
      <w:lvlText w:val=""/>
      <w:lvlJc w:val="left"/>
      <w:pPr>
        <w:tabs>
          <w:tab w:val="num" w:pos="3030"/>
        </w:tabs>
        <w:ind w:left="3030" w:hanging="360"/>
      </w:pPr>
      <w:rPr>
        <w:rFonts w:ascii="Symbol" w:hAnsi="Symbol" w:hint="default"/>
      </w:rPr>
    </w:lvl>
    <w:lvl w:ilvl="4" w:tplc="0C0A0003">
      <w:start w:val="1"/>
      <w:numFmt w:val="bullet"/>
      <w:lvlText w:val="o"/>
      <w:lvlJc w:val="left"/>
      <w:pPr>
        <w:tabs>
          <w:tab w:val="num" w:pos="3750"/>
        </w:tabs>
        <w:ind w:left="3750" w:hanging="360"/>
      </w:pPr>
      <w:rPr>
        <w:rFonts w:ascii="Courier New" w:hAnsi="Courier New" w:cs="Times New Roman" w:hint="default"/>
      </w:rPr>
    </w:lvl>
    <w:lvl w:ilvl="5" w:tplc="0C0A0005">
      <w:start w:val="1"/>
      <w:numFmt w:val="bullet"/>
      <w:lvlText w:val=""/>
      <w:lvlJc w:val="left"/>
      <w:pPr>
        <w:tabs>
          <w:tab w:val="num" w:pos="4470"/>
        </w:tabs>
        <w:ind w:left="4470" w:hanging="360"/>
      </w:pPr>
      <w:rPr>
        <w:rFonts w:ascii="Wingdings" w:hAnsi="Wingdings" w:hint="default"/>
      </w:rPr>
    </w:lvl>
    <w:lvl w:ilvl="6" w:tplc="0C0A0001">
      <w:start w:val="1"/>
      <w:numFmt w:val="bullet"/>
      <w:lvlText w:val=""/>
      <w:lvlJc w:val="left"/>
      <w:pPr>
        <w:tabs>
          <w:tab w:val="num" w:pos="5190"/>
        </w:tabs>
        <w:ind w:left="5190" w:hanging="360"/>
      </w:pPr>
      <w:rPr>
        <w:rFonts w:ascii="Symbol" w:hAnsi="Symbol" w:hint="default"/>
      </w:rPr>
    </w:lvl>
    <w:lvl w:ilvl="7" w:tplc="0C0A0003">
      <w:start w:val="1"/>
      <w:numFmt w:val="bullet"/>
      <w:lvlText w:val="o"/>
      <w:lvlJc w:val="left"/>
      <w:pPr>
        <w:tabs>
          <w:tab w:val="num" w:pos="5910"/>
        </w:tabs>
        <w:ind w:left="5910" w:hanging="360"/>
      </w:pPr>
      <w:rPr>
        <w:rFonts w:ascii="Courier New" w:hAnsi="Courier New" w:cs="Times New Roman" w:hint="default"/>
      </w:rPr>
    </w:lvl>
    <w:lvl w:ilvl="8" w:tplc="0C0A0005">
      <w:start w:val="1"/>
      <w:numFmt w:val="bullet"/>
      <w:lvlText w:val=""/>
      <w:lvlJc w:val="left"/>
      <w:pPr>
        <w:tabs>
          <w:tab w:val="num" w:pos="6630"/>
        </w:tabs>
        <w:ind w:left="6630" w:hanging="360"/>
      </w:pPr>
      <w:rPr>
        <w:rFonts w:ascii="Wingdings" w:hAnsi="Wingdings" w:hint="default"/>
      </w:rPr>
    </w:lvl>
  </w:abstractNum>
  <w:abstractNum w:abstractNumId="5">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EB961BC"/>
    <w:multiLevelType w:val="hybridMultilevel"/>
    <w:tmpl w:val="57C8F69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Times New Roman"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Times New Roman"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Times New Roman"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9">
    <w:nsid w:val="1F105E92"/>
    <w:multiLevelType w:val="hybridMultilevel"/>
    <w:tmpl w:val="BF1ADBF4"/>
    <w:lvl w:ilvl="0" w:tplc="0C0A0009">
      <w:start w:val="1"/>
      <w:numFmt w:val="bullet"/>
      <w:lvlText w:val=""/>
      <w:lvlJc w:val="left"/>
      <w:pPr>
        <w:tabs>
          <w:tab w:val="num" w:pos="1561"/>
        </w:tabs>
        <w:ind w:left="1561" w:hanging="360"/>
      </w:pPr>
      <w:rPr>
        <w:rFonts w:ascii="Wingdings" w:hAnsi="Wingdings" w:cs="Wingdings" w:hint="default"/>
      </w:rPr>
    </w:lvl>
    <w:lvl w:ilvl="1" w:tplc="0C0A0003">
      <w:start w:val="1"/>
      <w:numFmt w:val="bullet"/>
      <w:lvlText w:val="o"/>
      <w:lvlJc w:val="left"/>
      <w:pPr>
        <w:tabs>
          <w:tab w:val="num" w:pos="2281"/>
        </w:tabs>
        <w:ind w:left="2281" w:hanging="360"/>
      </w:pPr>
      <w:rPr>
        <w:rFonts w:ascii="Courier New" w:hAnsi="Courier New" w:cs="Courier New" w:hint="default"/>
      </w:rPr>
    </w:lvl>
    <w:lvl w:ilvl="2" w:tplc="0C0A0005">
      <w:start w:val="1"/>
      <w:numFmt w:val="bullet"/>
      <w:lvlText w:val=""/>
      <w:lvlJc w:val="left"/>
      <w:pPr>
        <w:tabs>
          <w:tab w:val="num" w:pos="3001"/>
        </w:tabs>
        <w:ind w:left="3001" w:hanging="360"/>
      </w:pPr>
      <w:rPr>
        <w:rFonts w:ascii="Wingdings" w:hAnsi="Wingdings" w:cs="Wingdings" w:hint="default"/>
      </w:rPr>
    </w:lvl>
    <w:lvl w:ilvl="3" w:tplc="0C0A0001">
      <w:start w:val="1"/>
      <w:numFmt w:val="bullet"/>
      <w:lvlText w:val=""/>
      <w:lvlJc w:val="left"/>
      <w:pPr>
        <w:tabs>
          <w:tab w:val="num" w:pos="3721"/>
        </w:tabs>
        <w:ind w:left="3721" w:hanging="360"/>
      </w:pPr>
      <w:rPr>
        <w:rFonts w:ascii="Symbol" w:hAnsi="Symbol" w:cs="Symbol" w:hint="default"/>
      </w:rPr>
    </w:lvl>
    <w:lvl w:ilvl="4" w:tplc="0C0A0003">
      <w:start w:val="1"/>
      <w:numFmt w:val="bullet"/>
      <w:lvlText w:val="o"/>
      <w:lvlJc w:val="left"/>
      <w:pPr>
        <w:tabs>
          <w:tab w:val="num" w:pos="4441"/>
        </w:tabs>
        <w:ind w:left="4441" w:hanging="360"/>
      </w:pPr>
      <w:rPr>
        <w:rFonts w:ascii="Courier New" w:hAnsi="Courier New" w:cs="Courier New" w:hint="default"/>
      </w:rPr>
    </w:lvl>
    <w:lvl w:ilvl="5" w:tplc="0C0A0005">
      <w:start w:val="1"/>
      <w:numFmt w:val="bullet"/>
      <w:lvlText w:val=""/>
      <w:lvlJc w:val="left"/>
      <w:pPr>
        <w:tabs>
          <w:tab w:val="num" w:pos="5161"/>
        </w:tabs>
        <w:ind w:left="5161" w:hanging="360"/>
      </w:pPr>
      <w:rPr>
        <w:rFonts w:ascii="Wingdings" w:hAnsi="Wingdings" w:cs="Wingdings" w:hint="default"/>
      </w:rPr>
    </w:lvl>
    <w:lvl w:ilvl="6" w:tplc="0C0A0001">
      <w:start w:val="1"/>
      <w:numFmt w:val="bullet"/>
      <w:lvlText w:val=""/>
      <w:lvlJc w:val="left"/>
      <w:pPr>
        <w:tabs>
          <w:tab w:val="num" w:pos="5881"/>
        </w:tabs>
        <w:ind w:left="5881" w:hanging="360"/>
      </w:pPr>
      <w:rPr>
        <w:rFonts w:ascii="Symbol" w:hAnsi="Symbol" w:cs="Symbol" w:hint="default"/>
      </w:rPr>
    </w:lvl>
    <w:lvl w:ilvl="7" w:tplc="0C0A0003">
      <w:start w:val="1"/>
      <w:numFmt w:val="bullet"/>
      <w:lvlText w:val="o"/>
      <w:lvlJc w:val="left"/>
      <w:pPr>
        <w:tabs>
          <w:tab w:val="num" w:pos="6601"/>
        </w:tabs>
        <w:ind w:left="6601" w:hanging="360"/>
      </w:pPr>
      <w:rPr>
        <w:rFonts w:ascii="Courier New" w:hAnsi="Courier New" w:cs="Courier New" w:hint="default"/>
      </w:rPr>
    </w:lvl>
    <w:lvl w:ilvl="8" w:tplc="0C0A0005">
      <w:start w:val="1"/>
      <w:numFmt w:val="bullet"/>
      <w:lvlText w:val=""/>
      <w:lvlJc w:val="left"/>
      <w:pPr>
        <w:tabs>
          <w:tab w:val="num" w:pos="7321"/>
        </w:tabs>
        <w:ind w:left="7321" w:hanging="360"/>
      </w:pPr>
      <w:rPr>
        <w:rFonts w:ascii="Wingdings" w:hAnsi="Wingdings" w:cs="Wingdings" w:hint="default"/>
      </w:rPr>
    </w:lvl>
  </w:abstractNum>
  <w:abstractNum w:abstractNumId="10">
    <w:nsid w:val="225310B9"/>
    <w:multiLevelType w:val="hybridMultilevel"/>
    <w:tmpl w:val="34DC6000"/>
    <w:lvl w:ilvl="0" w:tplc="3DF8C778">
      <w:start w:val="1"/>
      <w:numFmt w:val="decimal"/>
      <w:lvlText w:val="%1."/>
      <w:lvlJc w:val="left"/>
      <w:pPr>
        <w:tabs>
          <w:tab w:val="num" w:pos="420"/>
        </w:tabs>
        <w:ind w:left="420" w:hanging="360"/>
      </w:pPr>
      <w:rPr>
        <w:rFonts w:cs="Times New Roman"/>
      </w:rPr>
    </w:lvl>
    <w:lvl w:ilvl="1" w:tplc="0C0A0001">
      <w:start w:val="1"/>
      <w:numFmt w:val="bullet"/>
      <w:lvlText w:val=""/>
      <w:lvlJc w:val="left"/>
      <w:pPr>
        <w:tabs>
          <w:tab w:val="num" w:pos="1140"/>
        </w:tabs>
        <w:ind w:left="1140" w:hanging="360"/>
      </w:pPr>
      <w:rPr>
        <w:rFonts w:ascii="Symbol" w:hAnsi="Symbol" w:hint="default"/>
      </w:rPr>
    </w:lvl>
    <w:lvl w:ilvl="2" w:tplc="0C0A001B">
      <w:start w:val="1"/>
      <w:numFmt w:val="lowerRoman"/>
      <w:lvlText w:val="%3."/>
      <w:lvlJc w:val="right"/>
      <w:pPr>
        <w:tabs>
          <w:tab w:val="num" w:pos="1860"/>
        </w:tabs>
        <w:ind w:left="1860" w:hanging="180"/>
      </w:pPr>
      <w:rPr>
        <w:rFonts w:cs="Times New Roman"/>
      </w:rPr>
    </w:lvl>
    <w:lvl w:ilvl="3" w:tplc="0C0A000F">
      <w:start w:val="1"/>
      <w:numFmt w:val="decimal"/>
      <w:lvlText w:val="%4."/>
      <w:lvlJc w:val="left"/>
      <w:pPr>
        <w:tabs>
          <w:tab w:val="num" w:pos="2580"/>
        </w:tabs>
        <w:ind w:left="2580" w:hanging="360"/>
      </w:pPr>
      <w:rPr>
        <w:rFonts w:cs="Times New Roman"/>
      </w:rPr>
    </w:lvl>
    <w:lvl w:ilvl="4" w:tplc="0C0A0019">
      <w:start w:val="1"/>
      <w:numFmt w:val="lowerLetter"/>
      <w:lvlText w:val="%5."/>
      <w:lvlJc w:val="left"/>
      <w:pPr>
        <w:tabs>
          <w:tab w:val="num" w:pos="3300"/>
        </w:tabs>
        <w:ind w:left="3300" w:hanging="360"/>
      </w:pPr>
      <w:rPr>
        <w:rFonts w:cs="Times New Roman"/>
      </w:rPr>
    </w:lvl>
    <w:lvl w:ilvl="5" w:tplc="0C0A001B">
      <w:start w:val="1"/>
      <w:numFmt w:val="lowerRoman"/>
      <w:lvlText w:val="%6."/>
      <w:lvlJc w:val="right"/>
      <w:pPr>
        <w:tabs>
          <w:tab w:val="num" w:pos="4020"/>
        </w:tabs>
        <w:ind w:left="4020" w:hanging="180"/>
      </w:pPr>
      <w:rPr>
        <w:rFonts w:cs="Times New Roman"/>
      </w:rPr>
    </w:lvl>
    <w:lvl w:ilvl="6" w:tplc="0C0A000F">
      <w:start w:val="1"/>
      <w:numFmt w:val="decimal"/>
      <w:lvlText w:val="%7."/>
      <w:lvlJc w:val="left"/>
      <w:pPr>
        <w:tabs>
          <w:tab w:val="num" w:pos="4740"/>
        </w:tabs>
        <w:ind w:left="4740" w:hanging="360"/>
      </w:pPr>
      <w:rPr>
        <w:rFonts w:cs="Times New Roman"/>
      </w:rPr>
    </w:lvl>
    <w:lvl w:ilvl="7" w:tplc="0C0A0019">
      <w:start w:val="1"/>
      <w:numFmt w:val="lowerLetter"/>
      <w:lvlText w:val="%8."/>
      <w:lvlJc w:val="left"/>
      <w:pPr>
        <w:tabs>
          <w:tab w:val="num" w:pos="5460"/>
        </w:tabs>
        <w:ind w:left="5460" w:hanging="360"/>
      </w:pPr>
      <w:rPr>
        <w:rFonts w:cs="Times New Roman"/>
      </w:rPr>
    </w:lvl>
    <w:lvl w:ilvl="8" w:tplc="0C0A001B">
      <w:start w:val="1"/>
      <w:numFmt w:val="lowerRoman"/>
      <w:lvlText w:val="%9."/>
      <w:lvlJc w:val="right"/>
      <w:pPr>
        <w:tabs>
          <w:tab w:val="num" w:pos="6180"/>
        </w:tabs>
        <w:ind w:left="6180" w:hanging="180"/>
      </w:pPr>
      <w:rPr>
        <w:rFonts w:cs="Times New Roman"/>
      </w:rPr>
    </w:lvl>
  </w:abstractNum>
  <w:abstractNum w:abstractNumId="11">
    <w:nsid w:val="24B15E99"/>
    <w:multiLevelType w:val="hybridMultilevel"/>
    <w:tmpl w:val="C6B48D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1A5453"/>
    <w:multiLevelType w:val="hybridMultilevel"/>
    <w:tmpl w:val="5C800ADE"/>
    <w:lvl w:ilvl="0" w:tplc="0C0A000F">
      <w:start w:val="1"/>
      <w:numFmt w:val="decimal"/>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C9440B"/>
    <w:multiLevelType w:val="hybridMultilevel"/>
    <w:tmpl w:val="CBB6B6C0"/>
    <w:lvl w:ilvl="0" w:tplc="616E207A">
      <w:start w:val="1"/>
      <w:numFmt w:val="decimal"/>
      <w:lvlText w:val="%1."/>
      <w:lvlJc w:val="left"/>
      <w:pPr>
        <w:tabs>
          <w:tab w:val="num" w:pos="420"/>
        </w:tabs>
        <w:ind w:left="420" w:hanging="360"/>
      </w:pPr>
      <w:rPr>
        <w:rFonts w:cs="Times New Roman"/>
      </w:rPr>
    </w:lvl>
    <w:lvl w:ilvl="1" w:tplc="0C0A0001">
      <w:start w:val="1"/>
      <w:numFmt w:val="bullet"/>
      <w:lvlText w:val=""/>
      <w:lvlJc w:val="left"/>
      <w:pPr>
        <w:tabs>
          <w:tab w:val="num" w:pos="1140"/>
        </w:tabs>
        <w:ind w:left="1140" w:hanging="360"/>
      </w:pPr>
      <w:rPr>
        <w:rFonts w:ascii="Symbol" w:hAnsi="Symbol" w:hint="default"/>
      </w:rPr>
    </w:lvl>
    <w:lvl w:ilvl="2" w:tplc="0C0A001B">
      <w:start w:val="1"/>
      <w:numFmt w:val="lowerRoman"/>
      <w:lvlText w:val="%3."/>
      <w:lvlJc w:val="right"/>
      <w:pPr>
        <w:tabs>
          <w:tab w:val="num" w:pos="1860"/>
        </w:tabs>
        <w:ind w:left="1860" w:hanging="180"/>
      </w:pPr>
      <w:rPr>
        <w:rFonts w:cs="Times New Roman"/>
      </w:rPr>
    </w:lvl>
    <w:lvl w:ilvl="3" w:tplc="0C0A000F">
      <w:start w:val="1"/>
      <w:numFmt w:val="decimal"/>
      <w:lvlText w:val="%4."/>
      <w:lvlJc w:val="left"/>
      <w:pPr>
        <w:tabs>
          <w:tab w:val="num" w:pos="2580"/>
        </w:tabs>
        <w:ind w:left="2580" w:hanging="360"/>
      </w:pPr>
      <w:rPr>
        <w:rFonts w:cs="Times New Roman"/>
      </w:rPr>
    </w:lvl>
    <w:lvl w:ilvl="4" w:tplc="0C0A0019">
      <w:start w:val="1"/>
      <w:numFmt w:val="lowerLetter"/>
      <w:lvlText w:val="%5."/>
      <w:lvlJc w:val="left"/>
      <w:pPr>
        <w:tabs>
          <w:tab w:val="num" w:pos="3300"/>
        </w:tabs>
        <w:ind w:left="3300" w:hanging="360"/>
      </w:pPr>
      <w:rPr>
        <w:rFonts w:cs="Times New Roman"/>
      </w:rPr>
    </w:lvl>
    <w:lvl w:ilvl="5" w:tplc="0C0A001B">
      <w:start w:val="1"/>
      <w:numFmt w:val="lowerRoman"/>
      <w:lvlText w:val="%6."/>
      <w:lvlJc w:val="right"/>
      <w:pPr>
        <w:tabs>
          <w:tab w:val="num" w:pos="4020"/>
        </w:tabs>
        <w:ind w:left="4020" w:hanging="180"/>
      </w:pPr>
      <w:rPr>
        <w:rFonts w:cs="Times New Roman"/>
      </w:rPr>
    </w:lvl>
    <w:lvl w:ilvl="6" w:tplc="0C0A000F">
      <w:start w:val="1"/>
      <w:numFmt w:val="decimal"/>
      <w:lvlText w:val="%7."/>
      <w:lvlJc w:val="left"/>
      <w:pPr>
        <w:tabs>
          <w:tab w:val="num" w:pos="4740"/>
        </w:tabs>
        <w:ind w:left="4740" w:hanging="360"/>
      </w:pPr>
      <w:rPr>
        <w:rFonts w:cs="Times New Roman"/>
      </w:rPr>
    </w:lvl>
    <w:lvl w:ilvl="7" w:tplc="0C0A0019">
      <w:start w:val="1"/>
      <w:numFmt w:val="lowerLetter"/>
      <w:lvlText w:val="%8."/>
      <w:lvlJc w:val="left"/>
      <w:pPr>
        <w:tabs>
          <w:tab w:val="num" w:pos="5460"/>
        </w:tabs>
        <w:ind w:left="5460" w:hanging="360"/>
      </w:pPr>
      <w:rPr>
        <w:rFonts w:cs="Times New Roman"/>
      </w:rPr>
    </w:lvl>
    <w:lvl w:ilvl="8" w:tplc="0C0A001B">
      <w:start w:val="1"/>
      <w:numFmt w:val="lowerRoman"/>
      <w:lvlText w:val="%9."/>
      <w:lvlJc w:val="right"/>
      <w:pPr>
        <w:tabs>
          <w:tab w:val="num" w:pos="6180"/>
        </w:tabs>
        <w:ind w:left="6180" w:hanging="180"/>
      </w:pPr>
      <w:rPr>
        <w:rFonts w:cs="Times New Roman"/>
      </w:rPr>
    </w:lvl>
  </w:abstractNum>
  <w:abstractNum w:abstractNumId="21">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3826D29"/>
    <w:multiLevelType w:val="hybridMultilevel"/>
    <w:tmpl w:val="CE484FC8"/>
    <w:lvl w:ilvl="0" w:tplc="3DF8C778">
      <w:start w:val="1"/>
      <w:numFmt w:val="decimal"/>
      <w:lvlText w:val="%1."/>
      <w:lvlJc w:val="left"/>
      <w:pPr>
        <w:tabs>
          <w:tab w:val="num" w:pos="420"/>
        </w:tabs>
        <w:ind w:left="420" w:hanging="360"/>
      </w:pPr>
      <w:rPr>
        <w:rFonts w:cs="Times New Roman"/>
      </w:rPr>
    </w:lvl>
    <w:lvl w:ilvl="1" w:tplc="0C0A0001">
      <w:start w:val="1"/>
      <w:numFmt w:val="bullet"/>
      <w:lvlText w:val=""/>
      <w:lvlJc w:val="left"/>
      <w:pPr>
        <w:tabs>
          <w:tab w:val="num" w:pos="1140"/>
        </w:tabs>
        <w:ind w:left="1140" w:hanging="360"/>
      </w:pPr>
      <w:rPr>
        <w:rFonts w:ascii="Symbol" w:hAnsi="Symbol" w:hint="default"/>
      </w:rPr>
    </w:lvl>
    <w:lvl w:ilvl="2" w:tplc="0C0A001B">
      <w:start w:val="1"/>
      <w:numFmt w:val="lowerRoman"/>
      <w:lvlText w:val="%3."/>
      <w:lvlJc w:val="right"/>
      <w:pPr>
        <w:tabs>
          <w:tab w:val="num" w:pos="1860"/>
        </w:tabs>
        <w:ind w:left="1860" w:hanging="180"/>
      </w:pPr>
      <w:rPr>
        <w:rFonts w:cs="Times New Roman"/>
      </w:rPr>
    </w:lvl>
    <w:lvl w:ilvl="3" w:tplc="0C0A000F">
      <w:start w:val="1"/>
      <w:numFmt w:val="decimal"/>
      <w:lvlText w:val="%4."/>
      <w:lvlJc w:val="left"/>
      <w:pPr>
        <w:tabs>
          <w:tab w:val="num" w:pos="2580"/>
        </w:tabs>
        <w:ind w:left="2580" w:hanging="360"/>
      </w:pPr>
      <w:rPr>
        <w:rFonts w:cs="Times New Roman"/>
      </w:rPr>
    </w:lvl>
    <w:lvl w:ilvl="4" w:tplc="0C0A0019">
      <w:start w:val="1"/>
      <w:numFmt w:val="lowerLetter"/>
      <w:lvlText w:val="%5."/>
      <w:lvlJc w:val="left"/>
      <w:pPr>
        <w:tabs>
          <w:tab w:val="num" w:pos="3300"/>
        </w:tabs>
        <w:ind w:left="3300" w:hanging="360"/>
      </w:pPr>
      <w:rPr>
        <w:rFonts w:cs="Times New Roman"/>
      </w:rPr>
    </w:lvl>
    <w:lvl w:ilvl="5" w:tplc="0C0A001B">
      <w:start w:val="1"/>
      <w:numFmt w:val="lowerRoman"/>
      <w:lvlText w:val="%6."/>
      <w:lvlJc w:val="right"/>
      <w:pPr>
        <w:tabs>
          <w:tab w:val="num" w:pos="4020"/>
        </w:tabs>
        <w:ind w:left="4020" w:hanging="180"/>
      </w:pPr>
      <w:rPr>
        <w:rFonts w:cs="Times New Roman"/>
      </w:rPr>
    </w:lvl>
    <w:lvl w:ilvl="6" w:tplc="0C0A000F">
      <w:start w:val="1"/>
      <w:numFmt w:val="decimal"/>
      <w:lvlText w:val="%7."/>
      <w:lvlJc w:val="left"/>
      <w:pPr>
        <w:tabs>
          <w:tab w:val="num" w:pos="4740"/>
        </w:tabs>
        <w:ind w:left="4740" w:hanging="360"/>
      </w:pPr>
      <w:rPr>
        <w:rFonts w:cs="Times New Roman"/>
      </w:rPr>
    </w:lvl>
    <w:lvl w:ilvl="7" w:tplc="0C0A0019">
      <w:start w:val="1"/>
      <w:numFmt w:val="lowerLetter"/>
      <w:lvlText w:val="%8."/>
      <w:lvlJc w:val="left"/>
      <w:pPr>
        <w:tabs>
          <w:tab w:val="num" w:pos="5460"/>
        </w:tabs>
        <w:ind w:left="5460" w:hanging="360"/>
      </w:pPr>
      <w:rPr>
        <w:rFonts w:cs="Times New Roman"/>
      </w:rPr>
    </w:lvl>
    <w:lvl w:ilvl="8" w:tplc="0C0A001B">
      <w:start w:val="1"/>
      <w:numFmt w:val="lowerRoman"/>
      <w:lvlText w:val="%9."/>
      <w:lvlJc w:val="right"/>
      <w:pPr>
        <w:tabs>
          <w:tab w:val="num" w:pos="6180"/>
        </w:tabs>
        <w:ind w:left="6180" w:hanging="180"/>
      </w:pPr>
      <w:rPr>
        <w:rFonts w:cs="Times New Roman"/>
      </w:rPr>
    </w:lvl>
  </w:abstractNum>
  <w:abstractNum w:abstractNumId="2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72F7C53"/>
    <w:multiLevelType w:val="hybridMultilevel"/>
    <w:tmpl w:val="B9080A34"/>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5D695F0A"/>
    <w:multiLevelType w:val="hybridMultilevel"/>
    <w:tmpl w:val="C986A040"/>
    <w:lvl w:ilvl="0" w:tplc="0C0A0001">
      <w:start w:val="1"/>
      <w:numFmt w:val="bullet"/>
      <w:lvlText w:val=""/>
      <w:lvlJc w:val="left"/>
      <w:pPr>
        <w:tabs>
          <w:tab w:val="num" w:pos="1057"/>
        </w:tabs>
        <w:ind w:left="1057" w:hanging="360"/>
      </w:pPr>
      <w:rPr>
        <w:rFonts w:ascii="Symbol" w:hAnsi="Symbol" w:hint="default"/>
      </w:rPr>
    </w:lvl>
    <w:lvl w:ilvl="1" w:tplc="0C0A0003">
      <w:start w:val="1"/>
      <w:numFmt w:val="bullet"/>
      <w:lvlText w:val="o"/>
      <w:lvlJc w:val="left"/>
      <w:pPr>
        <w:tabs>
          <w:tab w:val="num" w:pos="1777"/>
        </w:tabs>
        <w:ind w:left="1777" w:hanging="360"/>
      </w:pPr>
      <w:rPr>
        <w:rFonts w:ascii="Courier New" w:hAnsi="Courier New" w:cs="Times New Roman" w:hint="default"/>
      </w:rPr>
    </w:lvl>
    <w:lvl w:ilvl="2" w:tplc="0C0A0005">
      <w:start w:val="1"/>
      <w:numFmt w:val="bullet"/>
      <w:lvlText w:val=""/>
      <w:lvlJc w:val="left"/>
      <w:pPr>
        <w:tabs>
          <w:tab w:val="num" w:pos="2497"/>
        </w:tabs>
        <w:ind w:left="2497" w:hanging="360"/>
      </w:pPr>
      <w:rPr>
        <w:rFonts w:ascii="Wingdings" w:hAnsi="Wingdings" w:hint="default"/>
      </w:rPr>
    </w:lvl>
    <w:lvl w:ilvl="3" w:tplc="0C0A0001">
      <w:start w:val="1"/>
      <w:numFmt w:val="bullet"/>
      <w:lvlText w:val=""/>
      <w:lvlJc w:val="left"/>
      <w:pPr>
        <w:tabs>
          <w:tab w:val="num" w:pos="3217"/>
        </w:tabs>
        <w:ind w:left="3217" w:hanging="360"/>
      </w:pPr>
      <w:rPr>
        <w:rFonts w:ascii="Symbol" w:hAnsi="Symbol" w:hint="default"/>
      </w:rPr>
    </w:lvl>
    <w:lvl w:ilvl="4" w:tplc="0C0A0003">
      <w:start w:val="1"/>
      <w:numFmt w:val="bullet"/>
      <w:lvlText w:val="o"/>
      <w:lvlJc w:val="left"/>
      <w:pPr>
        <w:tabs>
          <w:tab w:val="num" w:pos="3937"/>
        </w:tabs>
        <w:ind w:left="3937" w:hanging="360"/>
      </w:pPr>
      <w:rPr>
        <w:rFonts w:ascii="Courier New" w:hAnsi="Courier New" w:cs="Times New Roman" w:hint="default"/>
      </w:rPr>
    </w:lvl>
    <w:lvl w:ilvl="5" w:tplc="0C0A0005">
      <w:start w:val="1"/>
      <w:numFmt w:val="bullet"/>
      <w:lvlText w:val=""/>
      <w:lvlJc w:val="left"/>
      <w:pPr>
        <w:tabs>
          <w:tab w:val="num" w:pos="4657"/>
        </w:tabs>
        <w:ind w:left="4657" w:hanging="360"/>
      </w:pPr>
      <w:rPr>
        <w:rFonts w:ascii="Wingdings" w:hAnsi="Wingdings" w:hint="default"/>
      </w:rPr>
    </w:lvl>
    <w:lvl w:ilvl="6" w:tplc="0C0A0001">
      <w:start w:val="1"/>
      <w:numFmt w:val="bullet"/>
      <w:lvlText w:val=""/>
      <w:lvlJc w:val="left"/>
      <w:pPr>
        <w:tabs>
          <w:tab w:val="num" w:pos="5377"/>
        </w:tabs>
        <w:ind w:left="5377" w:hanging="360"/>
      </w:pPr>
      <w:rPr>
        <w:rFonts w:ascii="Symbol" w:hAnsi="Symbol" w:hint="default"/>
      </w:rPr>
    </w:lvl>
    <w:lvl w:ilvl="7" w:tplc="0C0A0003">
      <w:start w:val="1"/>
      <w:numFmt w:val="bullet"/>
      <w:lvlText w:val="o"/>
      <w:lvlJc w:val="left"/>
      <w:pPr>
        <w:tabs>
          <w:tab w:val="num" w:pos="6097"/>
        </w:tabs>
        <w:ind w:left="6097" w:hanging="360"/>
      </w:pPr>
      <w:rPr>
        <w:rFonts w:ascii="Courier New" w:hAnsi="Courier New" w:cs="Times New Roman" w:hint="default"/>
      </w:rPr>
    </w:lvl>
    <w:lvl w:ilvl="8" w:tplc="0C0A0005">
      <w:start w:val="1"/>
      <w:numFmt w:val="bullet"/>
      <w:lvlText w:val=""/>
      <w:lvlJc w:val="left"/>
      <w:pPr>
        <w:tabs>
          <w:tab w:val="num" w:pos="6817"/>
        </w:tabs>
        <w:ind w:left="6817" w:hanging="360"/>
      </w:pPr>
      <w:rPr>
        <w:rFonts w:ascii="Wingdings" w:hAnsi="Wingdings" w:hint="default"/>
      </w:rPr>
    </w:lvl>
  </w:abstractNum>
  <w:abstractNum w:abstractNumId="29">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62C15797"/>
    <w:multiLevelType w:val="hybridMultilevel"/>
    <w:tmpl w:val="F8124F3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09B2D86"/>
    <w:multiLevelType w:val="hybridMultilevel"/>
    <w:tmpl w:val="440CFCC6"/>
    <w:lvl w:ilvl="0" w:tplc="0C0A0001">
      <w:start w:val="1"/>
      <w:numFmt w:val="bullet"/>
      <w:lvlText w:val=""/>
      <w:lvlJc w:val="left"/>
      <w:pPr>
        <w:tabs>
          <w:tab w:val="num" w:pos="795"/>
        </w:tabs>
        <w:ind w:left="795" w:hanging="360"/>
      </w:pPr>
      <w:rPr>
        <w:rFonts w:ascii="Symbol" w:hAnsi="Symbol" w:hint="default"/>
      </w:rPr>
    </w:lvl>
    <w:lvl w:ilvl="1" w:tplc="0C0A0003">
      <w:start w:val="1"/>
      <w:numFmt w:val="bullet"/>
      <w:lvlText w:val="o"/>
      <w:lvlJc w:val="left"/>
      <w:pPr>
        <w:tabs>
          <w:tab w:val="num" w:pos="1515"/>
        </w:tabs>
        <w:ind w:left="1515" w:hanging="360"/>
      </w:pPr>
      <w:rPr>
        <w:rFonts w:ascii="Courier New" w:hAnsi="Courier New" w:cs="Times New Roman" w:hint="default"/>
      </w:rPr>
    </w:lvl>
    <w:lvl w:ilvl="2" w:tplc="0C0A0005">
      <w:start w:val="1"/>
      <w:numFmt w:val="bullet"/>
      <w:lvlText w:val=""/>
      <w:lvlJc w:val="left"/>
      <w:pPr>
        <w:tabs>
          <w:tab w:val="num" w:pos="2235"/>
        </w:tabs>
        <w:ind w:left="2235" w:hanging="360"/>
      </w:pPr>
      <w:rPr>
        <w:rFonts w:ascii="Wingdings" w:hAnsi="Wingdings" w:hint="default"/>
      </w:rPr>
    </w:lvl>
    <w:lvl w:ilvl="3" w:tplc="0C0A0001">
      <w:start w:val="1"/>
      <w:numFmt w:val="bullet"/>
      <w:lvlText w:val=""/>
      <w:lvlJc w:val="left"/>
      <w:pPr>
        <w:tabs>
          <w:tab w:val="num" w:pos="2955"/>
        </w:tabs>
        <w:ind w:left="2955" w:hanging="360"/>
      </w:pPr>
      <w:rPr>
        <w:rFonts w:ascii="Symbol" w:hAnsi="Symbol" w:hint="default"/>
      </w:rPr>
    </w:lvl>
    <w:lvl w:ilvl="4" w:tplc="0C0A0003">
      <w:start w:val="1"/>
      <w:numFmt w:val="bullet"/>
      <w:lvlText w:val="o"/>
      <w:lvlJc w:val="left"/>
      <w:pPr>
        <w:tabs>
          <w:tab w:val="num" w:pos="3675"/>
        </w:tabs>
        <w:ind w:left="3675" w:hanging="360"/>
      </w:pPr>
      <w:rPr>
        <w:rFonts w:ascii="Courier New" w:hAnsi="Courier New" w:cs="Times New Roman" w:hint="default"/>
      </w:rPr>
    </w:lvl>
    <w:lvl w:ilvl="5" w:tplc="0C0A0005">
      <w:start w:val="1"/>
      <w:numFmt w:val="bullet"/>
      <w:lvlText w:val=""/>
      <w:lvlJc w:val="left"/>
      <w:pPr>
        <w:tabs>
          <w:tab w:val="num" w:pos="4395"/>
        </w:tabs>
        <w:ind w:left="4395" w:hanging="360"/>
      </w:pPr>
      <w:rPr>
        <w:rFonts w:ascii="Wingdings" w:hAnsi="Wingdings" w:hint="default"/>
      </w:rPr>
    </w:lvl>
    <w:lvl w:ilvl="6" w:tplc="0C0A0001">
      <w:start w:val="1"/>
      <w:numFmt w:val="bullet"/>
      <w:lvlText w:val=""/>
      <w:lvlJc w:val="left"/>
      <w:pPr>
        <w:tabs>
          <w:tab w:val="num" w:pos="5115"/>
        </w:tabs>
        <w:ind w:left="5115" w:hanging="360"/>
      </w:pPr>
      <w:rPr>
        <w:rFonts w:ascii="Symbol" w:hAnsi="Symbol" w:hint="default"/>
      </w:rPr>
    </w:lvl>
    <w:lvl w:ilvl="7" w:tplc="0C0A0003">
      <w:start w:val="1"/>
      <w:numFmt w:val="bullet"/>
      <w:lvlText w:val="o"/>
      <w:lvlJc w:val="left"/>
      <w:pPr>
        <w:tabs>
          <w:tab w:val="num" w:pos="5835"/>
        </w:tabs>
        <w:ind w:left="5835" w:hanging="360"/>
      </w:pPr>
      <w:rPr>
        <w:rFonts w:ascii="Courier New" w:hAnsi="Courier New" w:cs="Times New Roman" w:hint="default"/>
      </w:rPr>
    </w:lvl>
    <w:lvl w:ilvl="8" w:tplc="0C0A0005">
      <w:start w:val="1"/>
      <w:numFmt w:val="bullet"/>
      <w:lvlText w:val=""/>
      <w:lvlJc w:val="left"/>
      <w:pPr>
        <w:tabs>
          <w:tab w:val="num" w:pos="6555"/>
        </w:tabs>
        <w:ind w:left="6555" w:hanging="360"/>
      </w:pPr>
      <w:rPr>
        <w:rFonts w:ascii="Wingdings" w:hAnsi="Wingdings" w:hint="default"/>
      </w:r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5823D07"/>
    <w:multiLevelType w:val="hybridMultilevel"/>
    <w:tmpl w:val="D256B9CC"/>
    <w:lvl w:ilvl="0" w:tplc="0C0A0001">
      <w:start w:val="1"/>
      <w:numFmt w:val="bullet"/>
      <w:lvlText w:val=""/>
      <w:lvlJc w:val="left"/>
      <w:pPr>
        <w:tabs>
          <w:tab w:val="num" w:pos="1001"/>
        </w:tabs>
        <w:ind w:left="1001" w:hanging="360"/>
      </w:pPr>
      <w:rPr>
        <w:rFonts w:ascii="Symbol" w:hAnsi="Symbol" w:hint="default"/>
      </w:rPr>
    </w:lvl>
    <w:lvl w:ilvl="1" w:tplc="0C0A0003">
      <w:start w:val="1"/>
      <w:numFmt w:val="bullet"/>
      <w:lvlText w:val="o"/>
      <w:lvlJc w:val="left"/>
      <w:pPr>
        <w:tabs>
          <w:tab w:val="num" w:pos="1721"/>
        </w:tabs>
        <w:ind w:left="1721" w:hanging="360"/>
      </w:pPr>
      <w:rPr>
        <w:rFonts w:ascii="Courier New" w:hAnsi="Courier New" w:cs="Times New Roman" w:hint="default"/>
      </w:rPr>
    </w:lvl>
    <w:lvl w:ilvl="2" w:tplc="0C0A0005">
      <w:start w:val="1"/>
      <w:numFmt w:val="bullet"/>
      <w:lvlText w:val=""/>
      <w:lvlJc w:val="left"/>
      <w:pPr>
        <w:tabs>
          <w:tab w:val="num" w:pos="2441"/>
        </w:tabs>
        <w:ind w:left="2441" w:hanging="360"/>
      </w:pPr>
      <w:rPr>
        <w:rFonts w:ascii="Wingdings" w:hAnsi="Wingdings" w:hint="default"/>
      </w:rPr>
    </w:lvl>
    <w:lvl w:ilvl="3" w:tplc="0C0A0001">
      <w:start w:val="1"/>
      <w:numFmt w:val="bullet"/>
      <w:lvlText w:val=""/>
      <w:lvlJc w:val="left"/>
      <w:pPr>
        <w:tabs>
          <w:tab w:val="num" w:pos="3161"/>
        </w:tabs>
        <w:ind w:left="3161" w:hanging="360"/>
      </w:pPr>
      <w:rPr>
        <w:rFonts w:ascii="Symbol" w:hAnsi="Symbol" w:hint="default"/>
      </w:rPr>
    </w:lvl>
    <w:lvl w:ilvl="4" w:tplc="0C0A0003">
      <w:start w:val="1"/>
      <w:numFmt w:val="bullet"/>
      <w:lvlText w:val="o"/>
      <w:lvlJc w:val="left"/>
      <w:pPr>
        <w:tabs>
          <w:tab w:val="num" w:pos="3881"/>
        </w:tabs>
        <w:ind w:left="3881" w:hanging="360"/>
      </w:pPr>
      <w:rPr>
        <w:rFonts w:ascii="Courier New" w:hAnsi="Courier New" w:cs="Times New Roman" w:hint="default"/>
      </w:rPr>
    </w:lvl>
    <w:lvl w:ilvl="5" w:tplc="0C0A0005">
      <w:start w:val="1"/>
      <w:numFmt w:val="bullet"/>
      <w:lvlText w:val=""/>
      <w:lvlJc w:val="left"/>
      <w:pPr>
        <w:tabs>
          <w:tab w:val="num" w:pos="4601"/>
        </w:tabs>
        <w:ind w:left="4601" w:hanging="360"/>
      </w:pPr>
      <w:rPr>
        <w:rFonts w:ascii="Wingdings" w:hAnsi="Wingdings" w:hint="default"/>
      </w:rPr>
    </w:lvl>
    <w:lvl w:ilvl="6" w:tplc="0C0A0001">
      <w:start w:val="1"/>
      <w:numFmt w:val="bullet"/>
      <w:lvlText w:val=""/>
      <w:lvlJc w:val="left"/>
      <w:pPr>
        <w:tabs>
          <w:tab w:val="num" w:pos="5321"/>
        </w:tabs>
        <w:ind w:left="5321" w:hanging="360"/>
      </w:pPr>
      <w:rPr>
        <w:rFonts w:ascii="Symbol" w:hAnsi="Symbol" w:hint="default"/>
      </w:rPr>
    </w:lvl>
    <w:lvl w:ilvl="7" w:tplc="0C0A0003">
      <w:start w:val="1"/>
      <w:numFmt w:val="bullet"/>
      <w:lvlText w:val="o"/>
      <w:lvlJc w:val="left"/>
      <w:pPr>
        <w:tabs>
          <w:tab w:val="num" w:pos="6041"/>
        </w:tabs>
        <w:ind w:left="6041" w:hanging="360"/>
      </w:pPr>
      <w:rPr>
        <w:rFonts w:ascii="Courier New" w:hAnsi="Courier New" w:cs="Times New Roman" w:hint="default"/>
      </w:rPr>
    </w:lvl>
    <w:lvl w:ilvl="8" w:tplc="0C0A0005">
      <w:start w:val="1"/>
      <w:numFmt w:val="bullet"/>
      <w:lvlText w:val=""/>
      <w:lvlJc w:val="left"/>
      <w:pPr>
        <w:tabs>
          <w:tab w:val="num" w:pos="6761"/>
        </w:tabs>
        <w:ind w:left="6761" w:hanging="360"/>
      </w:pPr>
      <w:rPr>
        <w:rFonts w:ascii="Wingdings" w:hAnsi="Wingdings" w:hint="default"/>
      </w:rPr>
    </w:lvl>
  </w:abstractNum>
  <w:abstractNum w:abstractNumId="38">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29"/>
  </w:num>
  <w:num w:numId="3">
    <w:abstractNumId w:val="17"/>
  </w:num>
  <w:num w:numId="4">
    <w:abstractNumId w:val="32"/>
  </w:num>
  <w:num w:numId="5">
    <w:abstractNumId w:val="7"/>
  </w:num>
  <w:num w:numId="6">
    <w:abstractNumId w:val="15"/>
  </w:num>
  <w:num w:numId="7">
    <w:abstractNumId w:val="36"/>
  </w:num>
  <w:num w:numId="8">
    <w:abstractNumId w:val="35"/>
  </w:num>
  <w:num w:numId="9">
    <w:abstractNumId w:val="38"/>
  </w:num>
  <w:num w:numId="10">
    <w:abstractNumId w:val="27"/>
  </w:num>
  <w:num w:numId="11">
    <w:abstractNumId w:val="5"/>
  </w:num>
  <w:num w:numId="12">
    <w:abstractNumId w:val="0"/>
  </w:num>
  <w:num w:numId="13">
    <w:abstractNumId w:val="23"/>
  </w:num>
  <w:num w:numId="14">
    <w:abstractNumId w:val="16"/>
  </w:num>
  <w:num w:numId="15">
    <w:abstractNumId w:val="12"/>
  </w:num>
  <w:num w:numId="16">
    <w:abstractNumId w:val="31"/>
  </w:num>
  <w:num w:numId="17">
    <w:abstractNumId w:val="24"/>
  </w:num>
  <w:num w:numId="18">
    <w:abstractNumId w:val="25"/>
  </w:num>
  <w:num w:numId="19">
    <w:abstractNumId w:val="19"/>
  </w:num>
  <w:num w:numId="20">
    <w:abstractNumId w:val="6"/>
  </w:num>
  <w:num w:numId="21">
    <w:abstractNumId w:val="13"/>
  </w:num>
  <w:num w:numId="22">
    <w:abstractNumId w:val="33"/>
  </w:num>
  <w:num w:numId="23">
    <w:abstractNumId w:val="2"/>
  </w:num>
  <w:num w:numId="24">
    <w:abstractNumId w:val="21"/>
  </w:num>
  <w:num w:numId="25">
    <w:abstractNumId w:val="9"/>
  </w:num>
  <w:num w:numId="26">
    <w:abstractNumId w:val="4"/>
  </w:num>
  <w:num w:numId="2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7"/>
  </w:num>
  <w:num w:numId="32">
    <w:abstractNumId w:val="28"/>
  </w:num>
  <w:num w:numId="33">
    <w:abstractNumId w:val="30"/>
  </w:num>
  <w:num w:numId="34">
    <w:abstractNumId w:val="11"/>
  </w:num>
  <w:num w:numId="3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6"/>
  </w:num>
  <w:num w:numId="3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158A2"/>
    <w:rsid w:val="00127A66"/>
    <w:rsid w:val="0014363E"/>
    <w:rsid w:val="00166691"/>
    <w:rsid w:val="0016710C"/>
    <w:rsid w:val="001703D3"/>
    <w:rsid w:val="00185150"/>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313DCB"/>
    <w:rsid w:val="0031408C"/>
    <w:rsid w:val="00324041"/>
    <w:rsid w:val="00326174"/>
    <w:rsid w:val="00331A4F"/>
    <w:rsid w:val="003717EF"/>
    <w:rsid w:val="003875DC"/>
    <w:rsid w:val="003945ED"/>
    <w:rsid w:val="003A69F3"/>
    <w:rsid w:val="003D0676"/>
    <w:rsid w:val="003F12D9"/>
    <w:rsid w:val="00407EBA"/>
    <w:rsid w:val="004111D9"/>
    <w:rsid w:val="004203B9"/>
    <w:rsid w:val="0045507E"/>
    <w:rsid w:val="00463153"/>
    <w:rsid w:val="00482E7D"/>
    <w:rsid w:val="00485D88"/>
    <w:rsid w:val="00493FE7"/>
    <w:rsid w:val="004A69F4"/>
    <w:rsid w:val="004A7949"/>
    <w:rsid w:val="004C0B1A"/>
    <w:rsid w:val="004C4049"/>
    <w:rsid w:val="004D12CC"/>
    <w:rsid w:val="00526EA7"/>
    <w:rsid w:val="00596062"/>
    <w:rsid w:val="005A1572"/>
    <w:rsid w:val="005B3391"/>
    <w:rsid w:val="005B6ACB"/>
    <w:rsid w:val="005F496B"/>
    <w:rsid w:val="00617BE0"/>
    <w:rsid w:val="006275C1"/>
    <w:rsid w:val="006331CD"/>
    <w:rsid w:val="00647AD2"/>
    <w:rsid w:val="00651B78"/>
    <w:rsid w:val="006534CD"/>
    <w:rsid w:val="0065610D"/>
    <w:rsid w:val="00684A2B"/>
    <w:rsid w:val="006B7FA1"/>
    <w:rsid w:val="006C1097"/>
    <w:rsid w:val="006D403B"/>
    <w:rsid w:val="006E1778"/>
    <w:rsid w:val="006F6712"/>
    <w:rsid w:val="00701B92"/>
    <w:rsid w:val="00756C49"/>
    <w:rsid w:val="00762DB3"/>
    <w:rsid w:val="00766DC4"/>
    <w:rsid w:val="00781CBD"/>
    <w:rsid w:val="007A3F66"/>
    <w:rsid w:val="007D476E"/>
    <w:rsid w:val="007D5E60"/>
    <w:rsid w:val="007E3E3A"/>
    <w:rsid w:val="007F49C1"/>
    <w:rsid w:val="00806D9E"/>
    <w:rsid w:val="00821DD1"/>
    <w:rsid w:val="00840621"/>
    <w:rsid w:val="00844431"/>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01F8"/>
    <w:rsid w:val="00A81AAB"/>
    <w:rsid w:val="00A837B5"/>
    <w:rsid w:val="00AB1377"/>
    <w:rsid w:val="00AC3389"/>
    <w:rsid w:val="00AD00C7"/>
    <w:rsid w:val="00AD75E6"/>
    <w:rsid w:val="00AF4358"/>
    <w:rsid w:val="00B361C9"/>
    <w:rsid w:val="00B40C23"/>
    <w:rsid w:val="00B53B57"/>
    <w:rsid w:val="00B745F0"/>
    <w:rsid w:val="00B75D52"/>
    <w:rsid w:val="00B82C6C"/>
    <w:rsid w:val="00B932AA"/>
    <w:rsid w:val="00BA0976"/>
    <w:rsid w:val="00BA7D62"/>
    <w:rsid w:val="00BB20C2"/>
    <w:rsid w:val="00BB3492"/>
    <w:rsid w:val="00C10987"/>
    <w:rsid w:val="00C16376"/>
    <w:rsid w:val="00C608C3"/>
    <w:rsid w:val="00C60D0D"/>
    <w:rsid w:val="00C65C20"/>
    <w:rsid w:val="00C9103C"/>
    <w:rsid w:val="00C9403B"/>
    <w:rsid w:val="00CB0229"/>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9463A"/>
    <w:rsid w:val="00E94F27"/>
    <w:rsid w:val="00EB2180"/>
    <w:rsid w:val="00EF1BA2"/>
    <w:rsid w:val="00F07010"/>
    <w:rsid w:val="00F2691A"/>
    <w:rsid w:val="00F40527"/>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505">
      <w:bodyDiv w:val="1"/>
      <w:marLeft w:val="0"/>
      <w:marRight w:val="0"/>
      <w:marTop w:val="0"/>
      <w:marBottom w:val="0"/>
      <w:divBdr>
        <w:top w:val="none" w:sz="0" w:space="0" w:color="auto"/>
        <w:left w:val="none" w:sz="0" w:space="0" w:color="auto"/>
        <w:bottom w:val="none" w:sz="0" w:space="0" w:color="auto"/>
        <w:right w:val="none" w:sz="0" w:space="0" w:color="auto"/>
      </w:divBdr>
    </w:div>
    <w:div w:id="54931729">
      <w:bodyDiv w:val="1"/>
      <w:marLeft w:val="0"/>
      <w:marRight w:val="0"/>
      <w:marTop w:val="0"/>
      <w:marBottom w:val="0"/>
      <w:divBdr>
        <w:top w:val="none" w:sz="0" w:space="0" w:color="auto"/>
        <w:left w:val="none" w:sz="0" w:space="0" w:color="auto"/>
        <w:bottom w:val="none" w:sz="0" w:space="0" w:color="auto"/>
        <w:right w:val="none" w:sz="0" w:space="0" w:color="auto"/>
      </w:divBdr>
    </w:div>
    <w:div w:id="125127723">
      <w:bodyDiv w:val="1"/>
      <w:marLeft w:val="0"/>
      <w:marRight w:val="0"/>
      <w:marTop w:val="0"/>
      <w:marBottom w:val="0"/>
      <w:divBdr>
        <w:top w:val="none" w:sz="0" w:space="0" w:color="auto"/>
        <w:left w:val="none" w:sz="0" w:space="0" w:color="auto"/>
        <w:bottom w:val="none" w:sz="0" w:space="0" w:color="auto"/>
        <w:right w:val="none" w:sz="0" w:space="0" w:color="auto"/>
      </w:divBdr>
    </w:div>
    <w:div w:id="125662083">
      <w:bodyDiv w:val="1"/>
      <w:marLeft w:val="0"/>
      <w:marRight w:val="0"/>
      <w:marTop w:val="0"/>
      <w:marBottom w:val="0"/>
      <w:divBdr>
        <w:top w:val="none" w:sz="0" w:space="0" w:color="auto"/>
        <w:left w:val="none" w:sz="0" w:space="0" w:color="auto"/>
        <w:bottom w:val="none" w:sz="0" w:space="0" w:color="auto"/>
        <w:right w:val="none" w:sz="0" w:space="0" w:color="auto"/>
      </w:divBdr>
    </w:div>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 w:id="376589040">
      <w:bodyDiv w:val="1"/>
      <w:marLeft w:val="0"/>
      <w:marRight w:val="0"/>
      <w:marTop w:val="0"/>
      <w:marBottom w:val="0"/>
      <w:divBdr>
        <w:top w:val="none" w:sz="0" w:space="0" w:color="auto"/>
        <w:left w:val="none" w:sz="0" w:space="0" w:color="auto"/>
        <w:bottom w:val="none" w:sz="0" w:space="0" w:color="auto"/>
        <w:right w:val="none" w:sz="0" w:space="0" w:color="auto"/>
      </w:divBdr>
    </w:div>
    <w:div w:id="377978564">
      <w:bodyDiv w:val="1"/>
      <w:marLeft w:val="0"/>
      <w:marRight w:val="0"/>
      <w:marTop w:val="0"/>
      <w:marBottom w:val="0"/>
      <w:divBdr>
        <w:top w:val="none" w:sz="0" w:space="0" w:color="auto"/>
        <w:left w:val="none" w:sz="0" w:space="0" w:color="auto"/>
        <w:bottom w:val="none" w:sz="0" w:space="0" w:color="auto"/>
        <w:right w:val="none" w:sz="0" w:space="0" w:color="auto"/>
      </w:divBdr>
    </w:div>
    <w:div w:id="379280690">
      <w:bodyDiv w:val="1"/>
      <w:marLeft w:val="0"/>
      <w:marRight w:val="0"/>
      <w:marTop w:val="0"/>
      <w:marBottom w:val="0"/>
      <w:divBdr>
        <w:top w:val="none" w:sz="0" w:space="0" w:color="auto"/>
        <w:left w:val="none" w:sz="0" w:space="0" w:color="auto"/>
        <w:bottom w:val="none" w:sz="0" w:space="0" w:color="auto"/>
        <w:right w:val="none" w:sz="0" w:space="0" w:color="auto"/>
      </w:divBdr>
    </w:div>
    <w:div w:id="438529512">
      <w:bodyDiv w:val="1"/>
      <w:marLeft w:val="0"/>
      <w:marRight w:val="0"/>
      <w:marTop w:val="0"/>
      <w:marBottom w:val="0"/>
      <w:divBdr>
        <w:top w:val="none" w:sz="0" w:space="0" w:color="auto"/>
        <w:left w:val="none" w:sz="0" w:space="0" w:color="auto"/>
        <w:bottom w:val="none" w:sz="0" w:space="0" w:color="auto"/>
        <w:right w:val="none" w:sz="0" w:space="0" w:color="auto"/>
      </w:divBdr>
    </w:div>
    <w:div w:id="576866371">
      <w:bodyDiv w:val="1"/>
      <w:marLeft w:val="0"/>
      <w:marRight w:val="0"/>
      <w:marTop w:val="0"/>
      <w:marBottom w:val="0"/>
      <w:divBdr>
        <w:top w:val="none" w:sz="0" w:space="0" w:color="auto"/>
        <w:left w:val="none" w:sz="0" w:space="0" w:color="auto"/>
        <w:bottom w:val="none" w:sz="0" w:space="0" w:color="auto"/>
        <w:right w:val="none" w:sz="0" w:space="0" w:color="auto"/>
      </w:divBdr>
    </w:div>
    <w:div w:id="621613144">
      <w:bodyDiv w:val="1"/>
      <w:marLeft w:val="0"/>
      <w:marRight w:val="0"/>
      <w:marTop w:val="0"/>
      <w:marBottom w:val="0"/>
      <w:divBdr>
        <w:top w:val="none" w:sz="0" w:space="0" w:color="auto"/>
        <w:left w:val="none" w:sz="0" w:space="0" w:color="auto"/>
        <w:bottom w:val="none" w:sz="0" w:space="0" w:color="auto"/>
        <w:right w:val="none" w:sz="0" w:space="0" w:color="auto"/>
      </w:divBdr>
    </w:div>
    <w:div w:id="803232431">
      <w:bodyDiv w:val="1"/>
      <w:marLeft w:val="0"/>
      <w:marRight w:val="0"/>
      <w:marTop w:val="0"/>
      <w:marBottom w:val="0"/>
      <w:divBdr>
        <w:top w:val="none" w:sz="0" w:space="0" w:color="auto"/>
        <w:left w:val="none" w:sz="0" w:space="0" w:color="auto"/>
        <w:bottom w:val="none" w:sz="0" w:space="0" w:color="auto"/>
        <w:right w:val="none" w:sz="0" w:space="0" w:color="auto"/>
      </w:divBdr>
    </w:div>
    <w:div w:id="870345016">
      <w:bodyDiv w:val="1"/>
      <w:marLeft w:val="0"/>
      <w:marRight w:val="0"/>
      <w:marTop w:val="0"/>
      <w:marBottom w:val="0"/>
      <w:divBdr>
        <w:top w:val="none" w:sz="0" w:space="0" w:color="auto"/>
        <w:left w:val="none" w:sz="0" w:space="0" w:color="auto"/>
        <w:bottom w:val="none" w:sz="0" w:space="0" w:color="auto"/>
        <w:right w:val="none" w:sz="0" w:space="0" w:color="auto"/>
      </w:divBdr>
    </w:div>
    <w:div w:id="877397149">
      <w:bodyDiv w:val="1"/>
      <w:marLeft w:val="0"/>
      <w:marRight w:val="0"/>
      <w:marTop w:val="0"/>
      <w:marBottom w:val="0"/>
      <w:divBdr>
        <w:top w:val="none" w:sz="0" w:space="0" w:color="auto"/>
        <w:left w:val="none" w:sz="0" w:space="0" w:color="auto"/>
        <w:bottom w:val="none" w:sz="0" w:space="0" w:color="auto"/>
        <w:right w:val="none" w:sz="0" w:space="0" w:color="auto"/>
      </w:divBdr>
    </w:div>
    <w:div w:id="916718368">
      <w:bodyDiv w:val="1"/>
      <w:marLeft w:val="0"/>
      <w:marRight w:val="0"/>
      <w:marTop w:val="0"/>
      <w:marBottom w:val="0"/>
      <w:divBdr>
        <w:top w:val="none" w:sz="0" w:space="0" w:color="auto"/>
        <w:left w:val="none" w:sz="0" w:space="0" w:color="auto"/>
        <w:bottom w:val="none" w:sz="0" w:space="0" w:color="auto"/>
        <w:right w:val="none" w:sz="0" w:space="0" w:color="auto"/>
      </w:divBdr>
    </w:div>
    <w:div w:id="1040595324">
      <w:bodyDiv w:val="1"/>
      <w:marLeft w:val="0"/>
      <w:marRight w:val="0"/>
      <w:marTop w:val="0"/>
      <w:marBottom w:val="0"/>
      <w:divBdr>
        <w:top w:val="none" w:sz="0" w:space="0" w:color="auto"/>
        <w:left w:val="none" w:sz="0" w:space="0" w:color="auto"/>
        <w:bottom w:val="none" w:sz="0" w:space="0" w:color="auto"/>
        <w:right w:val="none" w:sz="0" w:space="0" w:color="auto"/>
      </w:divBdr>
    </w:div>
    <w:div w:id="1099105489">
      <w:bodyDiv w:val="1"/>
      <w:marLeft w:val="0"/>
      <w:marRight w:val="0"/>
      <w:marTop w:val="0"/>
      <w:marBottom w:val="0"/>
      <w:divBdr>
        <w:top w:val="none" w:sz="0" w:space="0" w:color="auto"/>
        <w:left w:val="none" w:sz="0" w:space="0" w:color="auto"/>
        <w:bottom w:val="none" w:sz="0" w:space="0" w:color="auto"/>
        <w:right w:val="none" w:sz="0" w:space="0" w:color="auto"/>
      </w:divBdr>
    </w:div>
    <w:div w:id="1116103032">
      <w:bodyDiv w:val="1"/>
      <w:marLeft w:val="0"/>
      <w:marRight w:val="0"/>
      <w:marTop w:val="0"/>
      <w:marBottom w:val="0"/>
      <w:divBdr>
        <w:top w:val="none" w:sz="0" w:space="0" w:color="auto"/>
        <w:left w:val="none" w:sz="0" w:space="0" w:color="auto"/>
        <w:bottom w:val="none" w:sz="0" w:space="0" w:color="auto"/>
        <w:right w:val="none" w:sz="0" w:space="0" w:color="auto"/>
      </w:divBdr>
    </w:div>
    <w:div w:id="1165627853">
      <w:bodyDiv w:val="1"/>
      <w:marLeft w:val="0"/>
      <w:marRight w:val="0"/>
      <w:marTop w:val="0"/>
      <w:marBottom w:val="0"/>
      <w:divBdr>
        <w:top w:val="none" w:sz="0" w:space="0" w:color="auto"/>
        <w:left w:val="none" w:sz="0" w:space="0" w:color="auto"/>
        <w:bottom w:val="none" w:sz="0" w:space="0" w:color="auto"/>
        <w:right w:val="none" w:sz="0" w:space="0" w:color="auto"/>
      </w:divBdr>
    </w:div>
    <w:div w:id="1260723439">
      <w:bodyDiv w:val="1"/>
      <w:marLeft w:val="0"/>
      <w:marRight w:val="0"/>
      <w:marTop w:val="0"/>
      <w:marBottom w:val="0"/>
      <w:divBdr>
        <w:top w:val="none" w:sz="0" w:space="0" w:color="auto"/>
        <w:left w:val="none" w:sz="0" w:space="0" w:color="auto"/>
        <w:bottom w:val="none" w:sz="0" w:space="0" w:color="auto"/>
        <w:right w:val="none" w:sz="0" w:space="0" w:color="auto"/>
      </w:divBdr>
    </w:div>
    <w:div w:id="1832985042">
      <w:bodyDiv w:val="1"/>
      <w:marLeft w:val="0"/>
      <w:marRight w:val="0"/>
      <w:marTop w:val="0"/>
      <w:marBottom w:val="0"/>
      <w:divBdr>
        <w:top w:val="none" w:sz="0" w:space="0" w:color="auto"/>
        <w:left w:val="none" w:sz="0" w:space="0" w:color="auto"/>
        <w:bottom w:val="none" w:sz="0" w:space="0" w:color="auto"/>
        <w:right w:val="none" w:sz="0" w:space="0" w:color="auto"/>
      </w:divBdr>
    </w:div>
    <w:div w:id="1849713446">
      <w:bodyDiv w:val="1"/>
      <w:marLeft w:val="0"/>
      <w:marRight w:val="0"/>
      <w:marTop w:val="0"/>
      <w:marBottom w:val="0"/>
      <w:divBdr>
        <w:top w:val="none" w:sz="0" w:space="0" w:color="auto"/>
        <w:left w:val="none" w:sz="0" w:space="0" w:color="auto"/>
        <w:bottom w:val="none" w:sz="0" w:space="0" w:color="auto"/>
        <w:right w:val="none" w:sz="0" w:space="0" w:color="auto"/>
      </w:divBdr>
    </w:div>
    <w:div w:id="2041466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5452-D236-43FC-AF2F-ADA4D9E2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1208</Words>
  <Characters>6645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4</cp:revision>
  <dcterms:created xsi:type="dcterms:W3CDTF">2017-11-02T19:18:00Z</dcterms:created>
  <dcterms:modified xsi:type="dcterms:W3CDTF">2017-11-15T20:42:00Z</dcterms:modified>
</cp:coreProperties>
</file>