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39C" w:rsidRPr="0065610D" w:rsidRDefault="0026039C" w:rsidP="003F12D9">
      <w:pPr>
        <w:pStyle w:val="Prrafodelista"/>
        <w:numPr>
          <w:ilvl w:val="0"/>
          <w:numId w:val="15"/>
        </w:numPr>
        <w:ind w:left="284" w:hanging="284"/>
        <w:jc w:val="both"/>
        <w:rPr>
          <w:rFonts w:ascii="Candara" w:hAnsi="Candara" w:cs="Arial"/>
          <w:b/>
          <w:sz w:val="22"/>
          <w:lang w:val="es-CO"/>
        </w:rPr>
      </w:pPr>
      <w:r w:rsidRPr="0065610D">
        <w:rPr>
          <w:rFonts w:ascii="Candara" w:hAnsi="Candara" w:cs="Arial"/>
          <w:b/>
          <w:sz w:val="22"/>
          <w:lang w:val="es-CO"/>
        </w:rPr>
        <w:t xml:space="preserve">INFORMACIÓN GENERAL DEL </w:t>
      </w:r>
      <w:r w:rsidR="00D9058D" w:rsidRPr="0065610D">
        <w:rPr>
          <w:rFonts w:ascii="Candara" w:hAnsi="Candara" w:cs="Arial"/>
          <w:b/>
          <w:sz w:val="22"/>
          <w:lang w:val="es-CO"/>
        </w:rPr>
        <w:t>CURSO</w:t>
      </w:r>
    </w:p>
    <w:tbl>
      <w:tblPr>
        <w:tblpPr w:leftFromText="141" w:rightFromText="141" w:vertAnchor="page" w:horzAnchor="margin" w:tblpY="25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567"/>
        <w:gridCol w:w="1559"/>
        <w:gridCol w:w="1276"/>
        <w:gridCol w:w="1134"/>
        <w:gridCol w:w="709"/>
        <w:gridCol w:w="567"/>
      </w:tblGrid>
      <w:tr w:rsidR="00B361C9" w:rsidRPr="0065610D" w:rsidTr="002D140A">
        <w:trPr>
          <w:trHeight w:val="274"/>
        </w:trPr>
        <w:tc>
          <w:tcPr>
            <w:tcW w:w="1809" w:type="dxa"/>
            <w:vAlign w:val="center"/>
          </w:tcPr>
          <w:p w:rsidR="00B361C9" w:rsidRPr="0065610D" w:rsidRDefault="00B361C9" w:rsidP="00BA444E">
            <w:pPr>
              <w:rPr>
                <w:rFonts w:ascii="Candara" w:hAnsi="Candara" w:cs="Arial"/>
                <w:b/>
                <w:sz w:val="20"/>
                <w:szCs w:val="20"/>
                <w:lang w:val="es-CO"/>
              </w:rPr>
            </w:pPr>
            <w:r w:rsidRPr="0065610D">
              <w:rPr>
                <w:rFonts w:ascii="Candara" w:hAnsi="Candara" w:cs="Arial"/>
                <w:b/>
                <w:sz w:val="20"/>
                <w:szCs w:val="20"/>
                <w:lang w:val="es-CO"/>
              </w:rPr>
              <w:t>Facultad</w:t>
            </w:r>
          </w:p>
        </w:tc>
        <w:tc>
          <w:tcPr>
            <w:tcW w:w="3544" w:type="dxa"/>
            <w:gridSpan w:val="3"/>
            <w:vAlign w:val="center"/>
          </w:tcPr>
          <w:p w:rsidR="00B361C9" w:rsidRPr="0065610D" w:rsidRDefault="008B7370" w:rsidP="00BA444E">
            <w:pPr>
              <w:rPr>
                <w:rFonts w:ascii="Candara" w:hAnsi="Candara" w:cs="Arial"/>
                <w:sz w:val="20"/>
                <w:szCs w:val="20"/>
                <w:lang w:val="es-CO"/>
              </w:rPr>
            </w:pPr>
            <w:r>
              <w:rPr>
                <w:rFonts w:ascii="Candara" w:hAnsi="Candara" w:cs="Arial"/>
                <w:sz w:val="20"/>
                <w:szCs w:val="20"/>
                <w:lang w:val="es-CO"/>
              </w:rPr>
              <w:t>NUTRICIÓN Y DIETÉTICA</w:t>
            </w:r>
          </w:p>
        </w:tc>
        <w:tc>
          <w:tcPr>
            <w:tcW w:w="2410" w:type="dxa"/>
            <w:gridSpan w:val="2"/>
            <w:vAlign w:val="center"/>
          </w:tcPr>
          <w:p w:rsidR="00B361C9" w:rsidRPr="0065610D" w:rsidRDefault="00B361C9" w:rsidP="00BA444E">
            <w:pPr>
              <w:rPr>
                <w:rFonts w:ascii="Candara" w:hAnsi="Candara" w:cs="Arial"/>
                <w:b/>
                <w:sz w:val="20"/>
                <w:szCs w:val="20"/>
                <w:lang w:val="es-CO"/>
              </w:rPr>
            </w:pPr>
            <w:r w:rsidRPr="0065610D">
              <w:rPr>
                <w:rFonts w:ascii="Candara" w:hAnsi="Candara" w:cs="Arial"/>
                <w:b/>
                <w:sz w:val="20"/>
                <w:szCs w:val="20"/>
                <w:lang w:val="es-CO"/>
              </w:rPr>
              <w:t>Fecha de Actualización</w:t>
            </w:r>
          </w:p>
        </w:tc>
        <w:tc>
          <w:tcPr>
            <w:tcW w:w="1276" w:type="dxa"/>
            <w:gridSpan w:val="2"/>
            <w:vAlign w:val="center"/>
          </w:tcPr>
          <w:p w:rsidR="00B361C9" w:rsidRPr="0065610D" w:rsidRDefault="000254DA" w:rsidP="00A1663A">
            <w:pPr>
              <w:rPr>
                <w:rFonts w:ascii="Candara" w:hAnsi="Candara" w:cs="Arial"/>
                <w:sz w:val="20"/>
                <w:szCs w:val="20"/>
                <w:lang w:val="es-CO"/>
              </w:rPr>
            </w:pPr>
            <w:r>
              <w:rPr>
                <w:rFonts w:ascii="Candara" w:hAnsi="Candara" w:cs="Arial"/>
                <w:sz w:val="20"/>
                <w:szCs w:val="20"/>
                <w:lang w:val="es-CO"/>
              </w:rPr>
              <w:t>2018</w:t>
            </w:r>
            <w:bookmarkStart w:id="0" w:name="_GoBack"/>
            <w:bookmarkEnd w:id="0"/>
          </w:p>
        </w:tc>
      </w:tr>
      <w:tr w:rsidR="00B82C6C" w:rsidRPr="0065610D" w:rsidTr="002D140A">
        <w:trPr>
          <w:trHeight w:val="309"/>
        </w:trPr>
        <w:tc>
          <w:tcPr>
            <w:tcW w:w="1809" w:type="dxa"/>
            <w:shd w:val="clear" w:color="auto" w:fill="F2F2F2" w:themeFill="background1" w:themeFillShade="F2"/>
            <w:vAlign w:val="center"/>
          </w:tcPr>
          <w:p w:rsidR="00B82C6C" w:rsidRPr="0065610D" w:rsidRDefault="003F12D9" w:rsidP="00BA444E">
            <w:pPr>
              <w:rPr>
                <w:rFonts w:ascii="Candara" w:hAnsi="Candara" w:cs="Arial"/>
                <w:b/>
                <w:sz w:val="20"/>
                <w:szCs w:val="20"/>
                <w:lang w:val="es-CO"/>
              </w:rPr>
            </w:pPr>
            <w:r w:rsidRPr="0065610D">
              <w:rPr>
                <w:rFonts w:ascii="Candara" w:hAnsi="Candara" w:cs="Arial"/>
                <w:b/>
                <w:sz w:val="20"/>
                <w:szCs w:val="20"/>
                <w:lang w:val="es-CO"/>
              </w:rPr>
              <w:t>Programa</w:t>
            </w:r>
          </w:p>
        </w:tc>
        <w:tc>
          <w:tcPr>
            <w:tcW w:w="4820" w:type="dxa"/>
            <w:gridSpan w:val="4"/>
            <w:shd w:val="clear" w:color="auto" w:fill="F2F2F2" w:themeFill="background1" w:themeFillShade="F2"/>
            <w:vAlign w:val="center"/>
          </w:tcPr>
          <w:p w:rsidR="00B82C6C" w:rsidRPr="0065610D" w:rsidRDefault="008B7370" w:rsidP="00BA444E">
            <w:pPr>
              <w:rPr>
                <w:rFonts w:ascii="Candara" w:hAnsi="Candara" w:cs="Arial"/>
                <w:sz w:val="20"/>
                <w:szCs w:val="20"/>
                <w:lang w:val="es-CO"/>
              </w:rPr>
            </w:pPr>
            <w:r>
              <w:rPr>
                <w:rFonts w:ascii="Candara" w:hAnsi="Candara" w:cs="Arial"/>
                <w:sz w:val="20"/>
                <w:szCs w:val="20"/>
                <w:lang w:val="es-CO"/>
              </w:rPr>
              <w:t>NUTRICIÓN Y DIETÉTICA</w:t>
            </w:r>
          </w:p>
        </w:tc>
        <w:tc>
          <w:tcPr>
            <w:tcW w:w="1134" w:type="dxa"/>
            <w:shd w:val="clear" w:color="auto" w:fill="F2F2F2" w:themeFill="background1" w:themeFillShade="F2"/>
            <w:vAlign w:val="center"/>
          </w:tcPr>
          <w:p w:rsidR="00B82C6C" w:rsidRPr="0065610D" w:rsidRDefault="00B82C6C" w:rsidP="00BA444E">
            <w:pPr>
              <w:rPr>
                <w:rFonts w:ascii="Candara" w:hAnsi="Candara" w:cs="Arial"/>
                <w:b/>
                <w:sz w:val="20"/>
                <w:szCs w:val="20"/>
                <w:lang w:val="es-CO"/>
              </w:rPr>
            </w:pPr>
            <w:r w:rsidRPr="0065610D">
              <w:rPr>
                <w:rFonts w:ascii="Candara" w:hAnsi="Candara" w:cs="Arial"/>
                <w:b/>
                <w:sz w:val="20"/>
                <w:szCs w:val="20"/>
                <w:lang w:val="es-CO"/>
              </w:rPr>
              <w:t>Semestre</w:t>
            </w:r>
          </w:p>
        </w:tc>
        <w:tc>
          <w:tcPr>
            <w:tcW w:w="1276" w:type="dxa"/>
            <w:gridSpan w:val="2"/>
            <w:shd w:val="clear" w:color="auto" w:fill="F2F2F2" w:themeFill="background1" w:themeFillShade="F2"/>
            <w:vAlign w:val="center"/>
          </w:tcPr>
          <w:p w:rsidR="00B82C6C" w:rsidRPr="0065610D" w:rsidRDefault="008B7370" w:rsidP="00BA444E">
            <w:pPr>
              <w:rPr>
                <w:rFonts w:ascii="Candara" w:hAnsi="Candara" w:cs="Arial"/>
                <w:sz w:val="20"/>
                <w:szCs w:val="20"/>
                <w:lang w:val="es-CO"/>
              </w:rPr>
            </w:pPr>
            <w:r>
              <w:rPr>
                <w:rFonts w:ascii="Candara" w:hAnsi="Candara" w:cs="Arial"/>
                <w:sz w:val="20"/>
                <w:szCs w:val="20"/>
                <w:lang w:val="es-CO"/>
              </w:rPr>
              <w:t>V</w:t>
            </w:r>
          </w:p>
        </w:tc>
      </w:tr>
      <w:tr w:rsidR="00B82C6C" w:rsidRPr="0065610D" w:rsidTr="002D140A">
        <w:trPr>
          <w:trHeight w:val="320"/>
        </w:trPr>
        <w:tc>
          <w:tcPr>
            <w:tcW w:w="1809" w:type="dxa"/>
            <w:vAlign w:val="center"/>
          </w:tcPr>
          <w:p w:rsidR="00B82C6C" w:rsidRPr="0065610D" w:rsidRDefault="00762DB3" w:rsidP="00BA444E">
            <w:pPr>
              <w:rPr>
                <w:rFonts w:ascii="Candara" w:hAnsi="Candara" w:cs="Arial"/>
                <w:b/>
                <w:sz w:val="20"/>
                <w:szCs w:val="20"/>
                <w:lang w:val="es-CO"/>
              </w:rPr>
            </w:pPr>
            <w:r w:rsidRPr="0065610D">
              <w:rPr>
                <w:rFonts w:ascii="Candara" w:hAnsi="Candara" w:cs="Arial"/>
                <w:b/>
                <w:sz w:val="20"/>
                <w:szCs w:val="20"/>
                <w:lang w:val="es-CO"/>
              </w:rPr>
              <w:t>Nombre</w:t>
            </w:r>
            <w:r w:rsidR="00B82C6C" w:rsidRPr="0065610D">
              <w:rPr>
                <w:rFonts w:ascii="Candara" w:hAnsi="Candara" w:cs="Arial"/>
                <w:b/>
                <w:sz w:val="20"/>
                <w:szCs w:val="20"/>
                <w:lang w:val="es-CO"/>
              </w:rPr>
              <w:t xml:space="preserve"> </w:t>
            </w:r>
          </w:p>
        </w:tc>
        <w:tc>
          <w:tcPr>
            <w:tcW w:w="4820" w:type="dxa"/>
            <w:gridSpan w:val="4"/>
            <w:vAlign w:val="center"/>
          </w:tcPr>
          <w:p w:rsidR="00B82C6C" w:rsidRPr="0065610D" w:rsidRDefault="00443476" w:rsidP="00BA444E">
            <w:pPr>
              <w:rPr>
                <w:rFonts w:ascii="Candara" w:hAnsi="Candara" w:cs="Arial"/>
                <w:sz w:val="20"/>
                <w:szCs w:val="20"/>
                <w:lang w:val="es-CO"/>
              </w:rPr>
            </w:pPr>
            <w:r>
              <w:rPr>
                <w:rFonts w:ascii="Candara" w:hAnsi="Candara" w:cs="Arial"/>
                <w:sz w:val="20"/>
                <w:szCs w:val="20"/>
                <w:lang w:val="es-CO"/>
              </w:rPr>
              <w:t>DESARROLLO EMPRESARIAL II</w:t>
            </w:r>
          </w:p>
        </w:tc>
        <w:tc>
          <w:tcPr>
            <w:tcW w:w="1134" w:type="dxa"/>
            <w:vAlign w:val="center"/>
          </w:tcPr>
          <w:p w:rsidR="00B82C6C" w:rsidRPr="0065610D" w:rsidRDefault="00B82C6C" w:rsidP="00BA444E">
            <w:pPr>
              <w:rPr>
                <w:rFonts w:ascii="Candara" w:hAnsi="Candara" w:cs="Arial"/>
                <w:b/>
                <w:sz w:val="20"/>
                <w:szCs w:val="20"/>
                <w:lang w:val="es-CO"/>
              </w:rPr>
            </w:pPr>
            <w:r w:rsidRPr="0065610D">
              <w:rPr>
                <w:rFonts w:ascii="Candara" w:hAnsi="Candara" w:cs="Arial"/>
                <w:b/>
                <w:sz w:val="20"/>
                <w:szCs w:val="20"/>
                <w:lang w:val="es-CO"/>
              </w:rPr>
              <w:t>Código</w:t>
            </w:r>
          </w:p>
        </w:tc>
        <w:tc>
          <w:tcPr>
            <w:tcW w:w="1276" w:type="dxa"/>
            <w:gridSpan w:val="2"/>
            <w:vAlign w:val="center"/>
          </w:tcPr>
          <w:p w:rsidR="00B82C6C" w:rsidRPr="0065610D" w:rsidRDefault="00A076D0" w:rsidP="00BA444E">
            <w:pPr>
              <w:rPr>
                <w:rFonts w:ascii="Candara" w:hAnsi="Candara" w:cs="Arial"/>
                <w:sz w:val="20"/>
                <w:szCs w:val="20"/>
                <w:lang w:val="es-CO"/>
              </w:rPr>
            </w:pPr>
            <w:r>
              <w:rPr>
                <w:rFonts w:ascii="Candara" w:hAnsi="Candara" w:cs="Arial"/>
                <w:sz w:val="20"/>
                <w:szCs w:val="20"/>
                <w:lang w:val="es-CO"/>
              </w:rPr>
              <w:t>40194</w:t>
            </w:r>
          </w:p>
        </w:tc>
      </w:tr>
      <w:tr w:rsidR="00B82C6C" w:rsidRPr="0065610D" w:rsidTr="002D140A">
        <w:trPr>
          <w:trHeight w:val="320"/>
        </w:trPr>
        <w:tc>
          <w:tcPr>
            <w:tcW w:w="1809" w:type="dxa"/>
            <w:shd w:val="clear" w:color="auto" w:fill="F2F2F2" w:themeFill="background1" w:themeFillShade="F2"/>
            <w:vAlign w:val="center"/>
          </w:tcPr>
          <w:p w:rsidR="00B82C6C" w:rsidRPr="0065610D" w:rsidRDefault="00B82C6C" w:rsidP="00BA444E">
            <w:pPr>
              <w:rPr>
                <w:rFonts w:ascii="Candara" w:hAnsi="Candara" w:cs="Arial"/>
                <w:b/>
                <w:sz w:val="20"/>
                <w:szCs w:val="20"/>
                <w:lang w:val="es-CO"/>
              </w:rPr>
            </w:pPr>
            <w:r w:rsidRPr="0065610D">
              <w:rPr>
                <w:rFonts w:ascii="Candara" w:hAnsi="Candara" w:cs="Arial"/>
                <w:b/>
                <w:sz w:val="20"/>
                <w:szCs w:val="20"/>
                <w:lang w:val="es-CO"/>
              </w:rPr>
              <w:t>Prerrequisitos</w:t>
            </w:r>
          </w:p>
        </w:tc>
        <w:tc>
          <w:tcPr>
            <w:tcW w:w="4820" w:type="dxa"/>
            <w:gridSpan w:val="4"/>
            <w:shd w:val="clear" w:color="auto" w:fill="F2F2F2" w:themeFill="background1" w:themeFillShade="F2"/>
            <w:vAlign w:val="center"/>
          </w:tcPr>
          <w:p w:rsidR="00B82C6C" w:rsidRPr="0065610D" w:rsidRDefault="009872C2" w:rsidP="00BA444E">
            <w:pPr>
              <w:rPr>
                <w:rFonts w:ascii="Candara" w:hAnsi="Candara" w:cs="Arial"/>
                <w:sz w:val="20"/>
                <w:szCs w:val="20"/>
                <w:lang w:val="es-CO"/>
              </w:rPr>
            </w:pPr>
            <w:r>
              <w:rPr>
                <w:rFonts w:ascii="Candara" w:hAnsi="Candara" w:cs="Arial"/>
                <w:sz w:val="20"/>
                <w:szCs w:val="20"/>
                <w:lang w:val="es-CO"/>
              </w:rPr>
              <w:t>NINGUNO</w:t>
            </w:r>
          </w:p>
        </w:tc>
        <w:tc>
          <w:tcPr>
            <w:tcW w:w="1134" w:type="dxa"/>
            <w:shd w:val="clear" w:color="auto" w:fill="F2F2F2" w:themeFill="background1" w:themeFillShade="F2"/>
            <w:vAlign w:val="center"/>
          </w:tcPr>
          <w:p w:rsidR="00B82C6C" w:rsidRPr="0065610D" w:rsidRDefault="00B82C6C" w:rsidP="00BA444E">
            <w:pPr>
              <w:rPr>
                <w:rFonts w:ascii="Candara" w:hAnsi="Candara" w:cs="Arial"/>
                <w:b/>
                <w:sz w:val="20"/>
                <w:szCs w:val="20"/>
                <w:lang w:val="es-CO"/>
              </w:rPr>
            </w:pPr>
            <w:r w:rsidRPr="0065610D">
              <w:rPr>
                <w:rFonts w:ascii="Candara" w:hAnsi="Candara" w:cs="Arial"/>
                <w:b/>
                <w:sz w:val="20"/>
                <w:szCs w:val="20"/>
                <w:lang w:val="es-CO"/>
              </w:rPr>
              <w:t>Créditos</w:t>
            </w:r>
          </w:p>
        </w:tc>
        <w:tc>
          <w:tcPr>
            <w:tcW w:w="1276" w:type="dxa"/>
            <w:gridSpan w:val="2"/>
            <w:shd w:val="clear" w:color="auto" w:fill="F2F2F2" w:themeFill="background1" w:themeFillShade="F2"/>
            <w:vAlign w:val="center"/>
          </w:tcPr>
          <w:p w:rsidR="00B82C6C" w:rsidRPr="0065610D" w:rsidRDefault="009872C2" w:rsidP="00BA444E">
            <w:pPr>
              <w:rPr>
                <w:rFonts w:ascii="Candara" w:hAnsi="Candara" w:cs="Arial"/>
                <w:sz w:val="20"/>
                <w:szCs w:val="20"/>
                <w:lang w:val="es-CO"/>
              </w:rPr>
            </w:pPr>
            <w:r>
              <w:rPr>
                <w:rFonts w:ascii="Candara" w:hAnsi="Candara" w:cs="Arial"/>
                <w:sz w:val="20"/>
                <w:szCs w:val="20"/>
                <w:lang w:val="es-CO"/>
              </w:rPr>
              <w:t>3</w:t>
            </w:r>
          </w:p>
        </w:tc>
      </w:tr>
      <w:tr w:rsidR="00E51041" w:rsidRPr="0065610D" w:rsidTr="002D140A">
        <w:trPr>
          <w:trHeight w:val="224"/>
        </w:trPr>
        <w:tc>
          <w:tcPr>
            <w:tcW w:w="1809" w:type="dxa"/>
            <w:vMerge w:val="restart"/>
            <w:vAlign w:val="center"/>
          </w:tcPr>
          <w:p w:rsidR="00E51041" w:rsidRPr="00BA444E" w:rsidRDefault="00E51041" w:rsidP="00BA444E">
            <w:pPr>
              <w:rPr>
                <w:rFonts w:ascii="Candara" w:hAnsi="Candara" w:cs="Arial"/>
                <w:sz w:val="20"/>
                <w:szCs w:val="20"/>
                <w:lang w:val="es-CO"/>
              </w:rPr>
            </w:pPr>
            <w:r w:rsidRPr="00BA444E">
              <w:rPr>
                <w:rFonts w:ascii="Candara" w:hAnsi="Candara" w:cs="Arial"/>
                <w:sz w:val="20"/>
                <w:szCs w:val="20"/>
                <w:lang w:val="es-CO"/>
              </w:rPr>
              <w:t>Nivel</w:t>
            </w:r>
            <w:r w:rsidR="00E9463A" w:rsidRPr="00BA444E">
              <w:rPr>
                <w:rFonts w:ascii="Candara" w:hAnsi="Candara" w:cs="Arial"/>
                <w:sz w:val="20"/>
                <w:szCs w:val="20"/>
                <w:lang w:val="es-CO"/>
              </w:rPr>
              <w:t xml:space="preserve"> de Formación</w:t>
            </w:r>
          </w:p>
        </w:tc>
        <w:tc>
          <w:tcPr>
            <w:tcW w:w="1418" w:type="dxa"/>
            <w:vAlign w:val="center"/>
          </w:tcPr>
          <w:p w:rsidR="00E51041" w:rsidRPr="0065610D" w:rsidRDefault="00E51041" w:rsidP="00BA444E">
            <w:pPr>
              <w:rPr>
                <w:rFonts w:ascii="Candara" w:hAnsi="Candara" w:cs="Arial"/>
                <w:sz w:val="20"/>
                <w:szCs w:val="20"/>
                <w:lang w:val="es-CO"/>
              </w:rPr>
            </w:pPr>
            <w:r w:rsidRPr="0065610D">
              <w:rPr>
                <w:rFonts w:ascii="Candara" w:hAnsi="Candara" w:cs="Arial"/>
                <w:sz w:val="20"/>
                <w:szCs w:val="20"/>
                <w:lang w:val="es-CO"/>
              </w:rPr>
              <w:t xml:space="preserve">Técnico </w:t>
            </w:r>
          </w:p>
        </w:tc>
        <w:tc>
          <w:tcPr>
            <w:tcW w:w="567" w:type="dxa"/>
            <w:vAlign w:val="center"/>
          </w:tcPr>
          <w:p w:rsidR="00E51041" w:rsidRPr="0065610D" w:rsidRDefault="00E51041" w:rsidP="00BA444E">
            <w:pPr>
              <w:jc w:val="center"/>
              <w:rPr>
                <w:rFonts w:ascii="Candara" w:hAnsi="Candara" w:cs="Arial"/>
                <w:sz w:val="20"/>
                <w:szCs w:val="20"/>
                <w:lang w:val="es-CO"/>
              </w:rPr>
            </w:pPr>
          </w:p>
        </w:tc>
        <w:tc>
          <w:tcPr>
            <w:tcW w:w="1559" w:type="dxa"/>
            <w:vAlign w:val="center"/>
          </w:tcPr>
          <w:p w:rsidR="00E51041" w:rsidRPr="0065610D" w:rsidRDefault="00E51041" w:rsidP="00BA444E">
            <w:pPr>
              <w:rPr>
                <w:rFonts w:ascii="Candara" w:hAnsi="Candara" w:cs="Arial"/>
                <w:sz w:val="20"/>
                <w:szCs w:val="20"/>
                <w:lang w:val="es-CO"/>
              </w:rPr>
            </w:pPr>
            <w:r w:rsidRPr="0065610D">
              <w:rPr>
                <w:rFonts w:ascii="Candara" w:hAnsi="Candara" w:cs="Arial"/>
                <w:sz w:val="20"/>
                <w:szCs w:val="20"/>
                <w:lang w:val="es-CO"/>
              </w:rPr>
              <w:t xml:space="preserve">Profesional </w:t>
            </w:r>
          </w:p>
        </w:tc>
        <w:tc>
          <w:tcPr>
            <w:tcW w:w="1276" w:type="dxa"/>
            <w:vAlign w:val="center"/>
          </w:tcPr>
          <w:p w:rsidR="00E51041" w:rsidRPr="0065610D" w:rsidRDefault="009872C2" w:rsidP="00BA444E">
            <w:pPr>
              <w:jc w:val="center"/>
              <w:rPr>
                <w:rFonts w:ascii="Candara" w:hAnsi="Candara" w:cs="Arial"/>
                <w:sz w:val="20"/>
                <w:szCs w:val="20"/>
                <w:lang w:val="es-CO"/>
              </w:rPr>
            </w:pPr>
            <w:r>
              <w:rPr>
                <w:rFonts w:ascii="Candara" w:hAnsi="Candara" w:cs="Arial"/>
                <w:sz w:val="20"/>
                <w:szCs w:val="20"/>
                <w:lang w:val="es-CO"/>
              </w:rPr>
              <w:t>X</w:t>
            </w:r>
          </w:p>
        </w:tc>
        <w:tc>
          <w:tcPr>
            <w:tcW w:w="1843" w:type="dxa"/>
            <w:gridSpan w:val="2"/>
            <w:vAlign w:val="center"/>
          </w:tcPr>
          <w:p w:rsidR="00E51041" w:rsidRPr="0065610D" w:rsidRDefault="00E51041" w:rsidP="00BA444E">
            <w:pPr>
              <w:rPr>
                <w:rFonts w:ascii="Candara" w:hAnsi="Candara" w:cs="Arial"/>
                <w:sz w:val="20"/>
                <w:szCs w:val="20"/>
                <w:lang w:val="es-CO"/>
              </w:rPr>
            </w:pPr>
            <w:r w:rsidRPr="0065610D">
              <w:rPr>
                <w:rFonts w:ascii="Candara" w:hAnsi="Candara" w:cs="Arial"/>
                <w:sz w:val="20"/>
                <w:szCs w:val="20"/>
                <w:lang w:val="es-CO"/>
              </w:rPr>
              <w:t xml:space="preserve">Maestría </w:t>
            </w:r>
          </w:p>
        </w:tc>
        <w:tc>
          <w:tcPr>
            <w:tcW w:w="567" w:type="dxa"/>
            <w:vAlign w:val="center"/>
          </w:tcPr>
          <w:p w:rsidR="00E51041" w:rsidRPr="0065610D" w:rsidRDefault="00E51041" w:rsidP="00BA444E">
            <w:pPr>
              <w:jc w:val="center"/>
              <w:rPr>
                <w:rFonts w:ascii="Candara" w:hAnsi="Candara" w:cs="Arial"/>
                <w:sz w:val="20"/>
                <w:szCs w:val="20"/>
                <w:lang w:val="es-CO"/>
              </w:rPr>
            </w:pPr>
          </w:p>
        </w:tc>
      </w:tr>
      <w:tr w:rsidR="00E51041" w:rsidRPr="0065610D" w:rsidTr="002D140A">
        <w:trPr>
          <w:trHeight w:val="265"/>
        </w:trPr>
        <w:tc>
          <w:tcPr>
            <w:tcW w:w="1809" w:type="dxa"/>
            <w:vMerge/>
            <w:vAlign w:val="center"/>
          </w:tcPr>
          <w:p w:rsidR="00E51041" w:rsidRPr="0065610D" w:rsidRDefault="00E51041" w:rsidP="00BA444E">
            <w:pPr>
              <w:rPr>
                <w:rFonts w:ascii="Candara" w:hAnsi="Candara" w:cs="Arial"/>
                <w:b/>
                <w:sz w:val="20"/>
                <w:szCs w:val="20"/>
                <w:lang w:val="es-CO"/>
              </w:rPr>
            </w:pPr>
          </w:p>
        </w:tc>
        <w:tc>
          <w:tcPr>
            <w:tcW w:w="1418" w:type="dxa"/>
            <w:vAlign w:val="center"/>
          </w:tcPr>
          <w:p w:rsidR="00E51041" w:rsidRPr="0065610D" w:rsidRDefault="00E51041" w:rsidP="00BA444E">
            <w:pPr>
              <w:rPr>
                <w:rFonts w:ascii="Candara" w:hAnsi="Candara" w:cs="Arial"/>
                <w:sz w:val="20"/>
                <w:szCs w:val="20"/>
                <w:lang w:val="es-CO"/>
              </w:rPr>
            </w:pPr>
            <w:r w:rsidRPr="0065610D">
              <w:rPr>
                <w:rFonts w:ascii="Candara" w:hAnsi="Candara" w:cs="Arial"/>
                <w:sz w:val="20"/>
                <w:szCs w:val="20"/>
                <w:lang w:val="es-CO"/>
              </w:rPr>
              <w:t>Tecnológico</w:t>
            </w:r>
          </w:p>
        </w:tc>
        <w:tc>
          <w:tcPr>
            <w:tcW w:w="567" w:type="dxa"/>
            <w:vAlign w:val="center"/>
          </w:tcPr>
          <w:p w:rsidR="00E51041" w:rsidRPr="0065610D" w:rsidRDefault="00E51041" w:rsidP="00BA444E">
            <w:pPr>
              <w:jc w:val="center"/>
              <w:rPr>
                <w:rFonts w:ascii="Candara" w:hAnsi="Candara" w:cs="Arial"/>
                <w:sz w:val="20"/>
                <w:szCs w:val="20"/>
                <w:lang w:val="es-CO"/>
              </w:rPr>
            </w:pPr>
          </w:p>
        </w:tc>
        <w:tc>
          <w:tcPr>
            <w:tcW w:w="1559" w:type="dxa"/>
            <w:vAlign w:val="center"/>
          </w:tcPr>
          <w:p w:rsidR="00E51041" w:rsidRPr="0065610D" w:rsidRDefault="00E51041" w:rsidP="00BA444E">
            <w:pPr>
              <w:rPr>
                <w:rFonts w:ascii="Candara" w:hAnsi="Candara" w:cs="Arial"/>
                <w:sz w:val="20"/>
                <w:szCs w:val="20"/>
                <w:lang w:val="es-CO"/>
              </w:rPr>
            </w:pPr>
            <w:r w:rsidRPr="0065610D">
              <w:rPr>
                <w:rFonts w:ascii="Candara" w:hAnsi="Candara" w:cs="Arial"/>
                <w:sz w:val="20"/>
                <w:szCs w:val="20"/>
                <w:lang w:val="es-CO"/>
              </w:rPr>
              <w:t xml:space="preserve">Especialización </w:t>
            </w:r>
          </w:p>
        </w:tc>
        <w:tc>
          <w:tcPr>
            <w:tcW w:w="1276" w:type="dxa"/>
            <w:vAlign w:val="center"/>
          </w:tcPr>
          <w:p w:rsidR="00E51041" w:rsidRPr="0065610D" w:rsidRDefault="00E51041" w:rsidP="00BA444E">
            <w:pPr>
              <w:jc w:val="center"/>
              <w:rPr>
                <w:rFonts w:ascii="Candara" w:hAnsi="Candara" w:cs="Arial"/>
                <w:sz w:val="20"/>
                <w:szCs w:val="20"/>
                <w:lang w:val="es-CO"/>
              </w:rPr>
            </w:pPr>
          </w:p>
        </w:tc>
        <w:tc>
          <w:tcPr>
            <w:tcW w:w="1843" w:type="dxa"/>
            <w:gridSpan w:val="2"/>
            <w:vAlign w:val="center"/>
          </w:tcPr>
          <w:p w:rsidR="00E51041" w:rsidRPr="0065610D" w:rsidRDefault="00E51041" w:rsidP="00BA444E">
            <w:pPr>
              <w:rPr>
                <w:rFonts w:ascii="Candara" w:hAnsi="Candara" w:cs="Arial"/>
                <w:sz w:val="20"/>
                <w:szCs w:val="20"/>
                <w:lang w:val="es-CO"/>
              </w:rPr>
            </w:pPr>
            <w:r w:rsidRPr="0065610D">
              <w:rPr>
                <w:rFonts w:ascii="Candara" w:hAnsi="Candara" w:cs="Arial"/>
                <w:sz w:val="20"/>
                <w:szCs w:val="20"/>
                <w:lang w:val="es-CO"/>
              </w:rPr>
              <w:t xml:space="preserve">Doctorado </w:t>
            </w:r>
          </w:p>
        </w:tc>
        <w:tc>
          <w:tcPr>
            <w:tcW w:w="567" w:type="dxa"/>
            <w:vAlign w:val="center"/>
          </w:tcPr>
          <w:p w:rsidR="00E51041" w:rsidRPr="0065610D" w:rsidRDefault="00E51041" w:rsidP="00BA444E">
            <w:pPr>
              <w:jc w:val="center"/>
              <w:rPr>
                <w:rFonts w:ascii="Candara" w:hAnsi="Candara" w:cs="Arial"/>
                <w:sz w:val="20"/>
                <w:szCs w:val="20"/>
                <w:lang w:val="es-CO"/>
              </w:rPr>
            </w:pPr>
          </w:p>
        </w:tc>
      </w:tr>
      <w:tr w:rsidR="008E410A" w:rsidRPr="0065610D" w:rsidTr="002D140A">
        <w:trPr>
          <w:trHeight w:val="103"/>
        </w:trPr>
        <w:tc>
          <w:tcPr>
            <w:tcW w:w="1809" w:type="dxa"/>
            <w:shd w:val="clear" w:color="auto" w:fill="F2F2F2" w:themeFill="background1" w:themeFillShade="F2"/>
            <w:vAlign w:val="center"/>
          </w:tcPr>
          <w:p w:rsidR="008E410A" w:rsidRPr="0065610D" w:rsidRDefault="008E410A" w:rsidP="00BA444E">
            <w:pPr>
              <w:rPr>
                <w:rFonts w:ascii="Candara" w:hAnsi="Candara" w:cs="Arial"/>
                <w:b/>
                <w:sz w:val="20"/>
                <w:szCs w:val="20"/>
                <w:lang w:val="es-CO"/>
              </w:rPr>
            </w:pPr>
            <w:r w:rsidRPr="0065610D">
              <w:rPr>
                <w:rFonts w:ascii="Candara" w:hAnsi="Candara" w:cs="Arial"/>
                <w:b/>
                <w:sz w:val="20"/>
                <w:szCs w:val="20"/>
                <w:lang w:val="es-CO"/>
              </w:rPr>
              <w:t xml:space="preserve">Área de Formación </w:t>
            </w:r>
          </w:p>
        </w:tc>
        <w:tc>
          <w:tcPr>
            <w:tcW w:w="1418" w:type="dxa"/>
            <w:shd w:val="clear" w:color="auto" w:fill="F2F2F2" w:themeFill="background1" w:themeFillShade="F2"/>
            <w:vAlign w:val="center"/>
          </w:tcPr>
          <w:p w:rsidR="008E410A" w:rsidRPr="0065610D" w:rsidRDefault="008E410A" w:rsidP="00BA444E">
            <w:pPr>
              <w:rPr>
                <w:rFonts w:ascii="Candara" w:hAnsi="Candara" w:cs="Arial"/>
                <w:sz w:val="20"/>
                <w:szCs w:val="20"/>
                <w:lang w:val="es-CO"/>
              </w:rPr>
            </w:pPr>
            <w:r>
              <w:rPr>
                <w:rFonts w:ascii="Candara" w:hAnsi="Candara" w:cs="Arial"/>
                <w:sz w:val="20"/>
                <w:szCs w:val="20"/>
                <w:lang w:val="es-CO"/>
              </w:rPr>
              <w:t>Básica</w:t>
            </w:r>
          </w:p>
        </w:tc>
        <w:tc>
          <w:tcPr>
            <w:tcW w:w="567" w:type="dxa"/>
            <w:shd w:val="clear" w:color="auto" w:fill="F2F2F2" w:themeFill="background1" w:themeFillShade="F2"/>
            <w:vAlign w:val="center"/>
          </w:tcPr>
          <w:p w:rsidR="008E410A" w:rsidRPr="0065610D" w:rsidRDefault="008E410A" w:rsidP="00BA444E">
            <w:pPr>
              <w:rPr>
                <w:rFonts w:ascii="Candara" w:hAnsi="Candara" w:cs="Arial"/>
                <w:sz w:val="20"/>
                <w:szCs w:val="20"/>
                <w:lang w:val="es-CO"/>
              </w:rPr>
            </w:pPr>
          </w:p>
        </w:tc>
        <w:tc>
          <w:tcPr>
            <w:tcW w:w="1559" w:type="dxa"/>
            <w:shd w:val="clear" w:color="auto" w:fill="F2F2F2" w:themeFill="background1" w:themeFillShade="F2"/>
            <w:vAlign w:val="center"/>
          </w:tcPr>
          <w:p w:rsidR="008E410A" w:rsidRPr="0065610D" w:rsidRDefault="008E410A" w:rsidP="00BA444E">
            <w:pPr>
              <w:rPr>
                <w:rFonts w:ascii="Candara" w:hAnsi="Candara" w:cs="Arial"/>
                <w:sz w:val="20"/>
                <w:szCs w:val="20"/>
                <w:lang w:val="es-CO"/>
              </w:rPr>
            </w:pPr>
            <w:r>
              <w:rPr>
                <w:rFonts w:ascii="Candara" w:hAnsi="Candara" w:cs="Arial"/>
                <w:sz w:val="20"/>
                <w:szCs w:val="20"/>
                <w:lang w:val="es-CO"/>
              </w:rPr>
              <w:t>Profesional o Disciplinar</w:t>
            </w:r>
          </w:p>
        </w:tc>
        <w:tc>
          <w:tcPr>
            <w:tcW w:w="1276" w:type="dxa"/>
            <w:shd w:val="clear" w:color="auto" w:fill="F2F2F2" w:themeFill="background1" w:themeFillShade="F2"/>
            <w:vAlign w:val="center"/>
          </w:tcPr>
          <w:p w:rsidR="008E410A" w:rsidRPr="0065610D" w:rsidRDefault="009872C2" w:rsidP="00BA444E">
            <w:pPr>
              <w:jc w:val="center"/>
              <w:rPr>
                <w:rFonts w:ascii="Candara" w:hAnsi="Candara" w:cs="Arial"/>
                <w:sz w:val="20"/>
                <w:szCs w:val="20"/>
                <w:lang w:val="es-CO"/>
              </w:rPr>
            </w:pPr>
            <w:r>
              <w:rPr>
                <w:rFonts w:ascii="Candara" w:hAnsi="Candara" w:cs="Arial"/>
                <w:sz w:val="20"/>
                <w:szCs w:val="20"/>
                <w:lang w:val="es-CO"/>
              </w:rPr>
              <w:t>X</w:t>
            </w:r>
          </w:p>
        </w:tc>
        <w:tc>
          <w:tcPr>
            <w:tcW w:w="1843" w:type="dxa"/>
            <w:gridSpan w:val="2"/>
            <w:shd w:val="clear" w:color="auto" w:fill="F2F2F2" w:themeFill="background1" w:themeFillShade="F2"/>
            <w:vAlign w:val="center"/>
          </w:tcPr>
          <w:p w:rsidR="008E410A" w:rsidRPr="0065610D" w:rsidRDefault="008E410A" w:rsidP="00BA444E">
            <w:pPr>
              <w:rPr>
                <w:rFonts w:ascii="Candara" w:hAnsi="Candara" w:cs="Arial"/>
                <w:sz w:val="20"/>
                <w:szCs w:val="20"/>
                <w:lang w:val="es-CO"/>
              </w:rPr>
            </w:pPr>
            <w:r>
              <w:rPr>
                <w:rFonts w:ascii="Candara" w:hAnsi="Candara" w:cs="Arial"/>
                <w:sz w:val="20"/>
                <w:szCs w:val="20"/>
                <w:lang w:val="es-CO"/>
              </w:rPr>
              <w:t>Electiva</w:t>
            </w:r>
          </w:p>
        </w:tc>
        <w:tc>
          <w:tcPr>
            <w:tcW w:w="567" w:type="dxa"/>
            <w:shd w:val="clear" w:color="auto" w:fill="F2F2F2" w:themeFill="background1" w:themeFillShade="F2"/>
            <w:vAlign w:val="center"/>
          </w:tcPr>
          <w:p w:rsidR="008E410A" w:rsidRPr="0065610D" w:rsidRDefault="008E410A" w:rsidP="00BA444E">
            <w:pPr>
              <w:rPr>
                <w:rFonts w:ascii="Candara" w:hAnsi="Candara" w:cs="Arial"/>
                <w:sz w:val="20"/>
                <w:szCs w:val="20"/>
                <w:lang w:val="es-CO"/>
              </w:rPr>
            </w:pPr>
          </w:p>
        </w:tc>
      </w:tr>
      <w:tr w:rsidR="00E9463A" w:rsidRPr="0065610D" w:rsidTr="002D140A">
        <w:trPr>
          <w:trHeight w:val="103"/>
        </w:trPr>
        <w:tc>
          <w:tcPr>
            <w:tcW w:w="1809" w:type="dxa"/>
            <w:vAlign w:val="center"/>
          </w:tcPr>
          <w:p w:rsidR="00E9463A" w:rsidRPr="0065610D" w:rsidRDefault="00E9463A" w:rsidP="00BA444E">
            <w:pPr>
              <w:rPr>
                <w:rFonts w:ascii="Candara" w:hAnsi="Candara" w:cs="Arial"/>
                <w:b/>
                <w:sz w:val="20"/>
                <w:szCs w:val="20"/>
                <w:lang w:val="es-CO"/>
              </w:rPr>
            </w:pPr>
            <w:r w:rsidRPr="0065610D">
              <w:rPr>
                <w:rFonts w:ascii="Candara" w:hAnsi="Candara" w:cs="Arial"/>
                <w:b/>
                <w:sz w:val="20"/>
                <w:szCs w:val="20"/>
                <w:lang w:val="es-CO"/>
              </w:rPr>
              <w:t>Tipo de Curso</w:t>
            </w:r>
          </w:p>
        </w:tc>
        <w:tc>
          <w:tcPr>
            <w:tcW w:w="1418" w:type="dxa"/>
            <w:vAlign w:val="center"/>
          </w:tcPr>
          <w:p w:rsidR="00E9463A" w:rsidRPr="0065610D" w:rsidRDefault="00D66EA5" w:rsidP="00BA444E">
            <w:pPr>
              <w:rPr>
                <w:rFonts w:ascii="Candara" w:hAnsi="Candara" w:cs="Arial"/>
                <w:sz w:val="20"/>
                <w:szCs w:val="20"/>
                <w:lang w:val="es-CO"/>
              </w:rPr>
            </w:pPr>
            <w:r w:rsidRPr="0065610D">
              <w:rPr>
                <w:rFonts w:ascii="Candara" w:hAnsi="Candara" w:cs="Arial"/>
                <w:sz w:val="20"/>
                <w:szCs w:val="20"/>
                <w:lang w:val="es-CO"/>
              </w:rPr>
              <w:t>Teórico</w:t>
            </w:r>
          </w:p>
        </w:tc>
        <w:tc>
          <w:tcPr>
            <w:tcW w:w="567" w:type="dxa"/>
            <w:vAlign w:val="center"/>
          </w:tcPr>
          <w:p w:rsidR="00E9463A" w:rsidRPr="0065610D" w:rsidRDefault="009872C2" w:rsidP="00BA444E">
            <w:pPr>
              <w:jc w:val="center"/>
              <w:rPr>
                <w:rFonts w:ascii="Candara" w:hAnsi="Candara" w:cs="Arial"/>
                <w:sz w:val="20"/>
                <w:szCs w:val="20"/>
                <w:lang w:val="es-CO"/>
              </w:rPr>
            </w:pPr>
            <w:r>
              <w:rPr>
                <w:rFonts w:ascii="Candara" w:hAnsi="Candara" w:cs="Arial"/>
                <w:sz w:val="20"/>
                <w:szCs w:val="20"/>
                <w:lang w:val="es-CO"/>
              </w:rPr>
              <w:t>X</w:t>
            </w:r>
          </w:p>
        </w:tc>
        <w:tc>
          <w:tcPr>
            <w:tcW w:w="1559" w:type="dxa"/>
            <w:vAlign w:val="center"/>
          </w:tcPr>
          <w:p w:rsidR="00E9463A" w:rsidRPr="0065610D" w:rsidRDefault="00D66EA5" w:rsidP="00BA444E">
            <w:pPr>
              <w:rPr>
                <w:rFonts w:ascii="Candara" w:hAnsi="Candara" w:cs="Arial"/>
                <w:sz w:val="20"/>
                <w:szCs w:val="20"/>
                <w:lang w:val="es-CO"/>
              </w:rPr>
            </w:pPr>
            <w:r w:rsidRPr="0065610D">
              <w:rPr>
                <w:rFonts w:ascii="Candara" w:hAnsi="Candara" w:cs="Arial"/>
                <w:sz w:val="20"/>
                <w:szCs w:val="20"/>
                <w:lang w:val="es-CO"/>
              </w:rPr>
              <w:t>Práctico</w:t>
            </w:r>
          </w:p>
        </w:tc>
        <w:tc>
          <w:tcPr>
            <w:tcW w:w="1276" w:type="dxa"/>
            <w:vAlign w:val="center"/>
          </w:tcPr>
          <w:p w:rsidR="00E9463A" w:rsidRPr="0065610D" w:rsidRDefault="00E9463A" w:rsidP="00BA444E">
            <w:pPr>
              <w:jc w:val="center"/>
              <w:rPr>
                <w:rFonts w:ascii="Candara" w:hAnsi="Candara" w:cs="Arial"/>
                <w:sz w:val="20"/>
                <w:szCs w:val="20"/>
                <w:lang w:val="es-CO"/>
              </w:rPr>
            </w:pPr>
          </w:p>
        </w:tc>
        <w:tc>
          <w:tcPr>
            <w:tcW w:w="1843" w:type="dxa"/>
            <w:gridSpan w:val="2"/>
            <w:vAlign w:val="center"/>
          </w:tcPr>
          <w:p w:rsidR="00E9463A" w:rsidRPr="0065610D" w:rsidRDefault="00D66EA5" w:rsidP="00BA444E">
            <w:pPr>
              <w:rPr>
                <w:rFonts w:ascii="Candara" w:hAnsi="Candara" w:cs="Arial"/>
                <w:sz w:val="20"/>
                <w:szCs w:val="20"/>
                <w:lang w:val="es-CO"/>
              </w:rPr>
            </w:pPr>
            <w:r w:rsidRPr="0065610D">
              <w:rPr>
                <w:rFonts w:ascii="Candara" w:hAnsi="Candara" w:cs="Arial"/>
                <w:sz w:val="20"/>
                <w:szCs w:val="20"/>
                <w:lang w:val="es-CO"/>
              </w:rPr>
              <w:t>Teórico-práctico</w:t>
            </w:r>
          </w:p>
        </w:tc>
        <w:tc>
          <w:tcPr>
            <w:tcW w:w="567" w:type="dxa"/>
            <w:vAlign w:val="center"/>
          </w:tcPr>
          <w:p w:rsidR="00E9463A" w:rsidRPr="0065610D" w:rsidRDefault="00E9463A" w:rsidP="00BA444E">
            <w:pPr>
              <w:jc w:val="center"/>
              <w:rPr>
                <w:rFonts w:ascii="Candara" w:hAnsi="Candara" w:cs="Arial"/>
                <w:sz w:val="20"/>
                <w:szCs w:val="20"/>
                <w:lang w:val="es-CO"/>
              </w:rPr>
            </w:pPr>
          </w:p>
        </w:tc>
      </w:tr>
      <w:tr w:rsidR="00D66EA5" w:rsidRPr="0065610D" w:rsidTr="002D140A">
        <w:trPr>
          <w:trHeight w:val="103"/>
        </w:trPr>
        <w:tc>
          <w:tcPr>
            <w:tcW w:w="1809" w:type="dxa"/>
            <w:shd w:val="clear" w:color="auto" w:fill="F2F2F2" w:themeFill="background1" w:themeFillShade="F2"/>
            <w:vAlign w:val="center"/>
          </w:tcPr>
          <w:p w:rsidR="00D66EA5" w:rsidRPr="0065610D" w:rsidRDefault="00D66EA5" w:rsidP="00BA444E">
            <w:pPr>
              <w:rPr>
                <w:rFonts w:ascii="Candara" w:hAnsi="Candara" w:cs="Arial"/>
                <w:b/>
                <w:sz w:val="20"/>
                <w:szCs w:val="20"/>
                <w:lang w:val="es-CO"/>
              </w:rPr>
            </w:pPr>
            <w:r w:rsidRPr="0065610D">
              <w:rPr>
                <w:rFonts w:ascii="Candara" w:hAnsi="Candara" w:cs="Arial"/>
                <w:b/>
                <w:sz w:val="20"/>
                <w:szCs w:val="20"/>
                <w:lang w:val="es-CO"/>
              </w:rPr>
              <w:t>Modalidad</w:t>
            </w:r>
          </w:p>
        </w:tc>
        <w:tc>
          <w:tcPr>
            <w:tcW w:w="1418" w:type="dxa"/>
            <w:shd w:val="clear" w:color="auto" w:fill="F2F2F2" w:themeFill="background1" w:themeFillShade="F2"/>
            <w:vAlign w:val="center"/>
          </w:tcPr>
          <w:p w:rsidR="00D66EA5" w:rsidRPr="0065610D" w:rsidRDefault="00D66EA5" w:rsidP="00BA444E">
            <w:pPr>
              <w:rPr>
                <w:rFonts w:ascii="Candara" w:hAnsi="Candara" w:cs="Arial"/>
                <w:sz w:val="20"/>
                <w:szCs w:val="20"/>
                <w:lang w:val="es-CO"/>
              </w:rPr>
            </w:pPr>
            <w:r w:rsidRPr="0065610D">
              <w:rPr>
                <w:rFonts w:ascii="Candara" w:hAnsi="Candara" w:cs="Arial"/>
                <w:sz w:val="20"/>
                <w:szCs w:val="20"/>
                <w:lang w:val="es-CO"/>
              </w:rPr>
              <w:t>Presencial</w:t>
            </w:r>
          </w:p>
        </w:tc>
        <w:tc>
          <w:tcPr>
            <w:tcW w:w="567" w:type="dxa"/>
            <w:shd w:val="clear" w:color="auto" w:fill="F2F2F2" w:themeFill="background1" w:themeFillShade="F2"/>
            <w:vAlign w:val="center"/>
          </w:tcPr>
          <w:p w:rsidR="00D66EA5" w:rsidRPr="0065610D" w:rsidRDefault="009872C2" w:rsidP="00BA444E">
            <w:pPr>
              <w:jc w:val="center"/>
              <w:rPr>
                <w:rFonts w:ascii="Candara" w:hAnsi="Candara" w:cs="Arial"/>
                <w:sz w:val="20"/>
                <w:szCs w:val="20"/>
                <w:lang w:val="es-CO"/>
              </w:rPr>
            </w:pPr>
            <w:r>
              <w:rPr>
                <w:rFonts w:ascii="Candara" w:hAnsi="Candara" w:cs="Arial"/>
                <w:sz w:val="20"/>
                <w:szCs w:val="20"/>
                <w:lang w:val="es-CO"/>
              </w:rPr>
              <w:t>X</w:t>
            </w:r>
          </w:p>
        </w:tc>
        <w:tc>
          <w:tcPr>
            <w:tcW w:w="1559" w:type="dxa"/>
            <w:shd w:val="clear" w:color="auto" w:fill="F2F2F2" w:themeFill="background1" w:themeFillShade="F2"/>
            <w:vAlign w:val="center"/>
          </w:tcPr>
          <w:p w:rsidR="00D66EA5" w:rsidRPr="0065610D" w:rsidRDefault="00D66EA5" w:rsidP="00BA444E">
            <w:pPr>
              <w:rPr>
                <w:rFonts w:ascii="Candara" w:hAnsi="Candara" w:cs="Arial"/>
                <w:sz w:val="20"/>
                <w:szCs w:val="20"/>
                <w:lang w:val="es-CO"/>
              </w:rPr>
            </w:pPr>
            <w:r w:rsidRPr="0065610D">
              <w:rPr>
                <w:rFonts w:ascii="Candara" w:hAnsi="Candara" w:cs="Arial"/>
                <w:sz w:val="20"/>
                <w:szCs w:val="20"/>
                <w:lang w:val="es-CO"/>
              </w:rPr>
              <w:t>Virtual</w:t>
            </w:r>
          </w:p>
        </w:tc>
        <w:tc>
          <w:tcPr>
            <w:tcW w:w="1276" w:type="dxa"/>
            <w:shd w:val="clear" w:color="auto" w:fill="F2F2F2" w:themeFill="background1" w:themeFillShade="F2"/>
            <w:vAlign w:val="center"/>
          </w:tcPr>
          <w:p w:rsidR="00D66EA5" w:rsidRPr="0065610D" w:rsidRDefault="00D66EA5" w:rsidP="00BA444E">
            <w:pPr>
              <w:jc w:val="center"/>
              <w:rPr>
                <w:rFonts w:ascii="Candara" w:hAnsi="Candara" w:cs="Arial"/>
                <w:sz w:val="20"/>
                <w:szCs w:val="20"/>
                <w:lang w:val="es-CO"/>
              </w:rPr>
            </w:pPr>
          </w:p>
        </w:tc>
        <w:tc>
          <w:tcPr>
            <w:tcW w:w="1843" w:type="dxa"/>
            <w:gridSpan w:val="2"/>
            <w:shd w:val="clear" w:color="auto" w:fill="F2F2F2" w:themeFill="background1" w:themeFillShade="F2"/>
            <w:vAlign w:val="center"/>
          </w:tcPr>
          <w:p w:rsidR="00D66EA5" w:rsidRPr="0065610D" w:rsidRDefault="00D66EA5" w:rsidP="00BA444E">
            <w:pPr>
              <w:rPr>
                <w:rFonts w:ascii="Candara" w:hAnsi="Candara" w:cs="Arial"/>
                <w:sz w:val="20"/>
                <w:szCs w:val="20"/>
                <w:lang w:val="es-CO"/>
              </w:rPr>
            </w:pPr>
            <w:r w:rsidRPr="0065610D">
              <w:rPr>
                <w:rFonts w:ascii="Candara" w:hAnsi="Candara" w:cs="Arial"/>
                <w:sz w:val="20"/>
                <w:szCs w:val="20"/>
                <w:lang w:val="es-CO"/>
              </w:rPr>
              <w:t>Mixta</w:t>
            </w:r>
          </w:p>
        </w:tc>
        <w:tc>
          <w:tcPr>
            <w:tcW w:w="567" w:type="dxa"/>
            <w:shd w:val="clear" w:color="auto" w:fill="F2F2F2" w:themeFill="background1" w:themeFillShade="F2"/>
            <w:vAlign w:val="center"/>
          </w:tcPr>
          <w:p w:rsidR="00D66EA5" w:rsidRPr="0065610D" w:rsidRDefault="00D66EA5" w:rsidP="00BA444E">
            <w:pPr>
              <w:jc w:val="center"/>
              <w:rPr>
                <w:rFonts w:ascii="Candara" w:hAnsi="Candara" w:cs="Arial"/>
                <w:sz w:val="20"/>
                <w:szCs w:val="20"/>
                <w:lang w:val="es-CO"/>
              </w:rPr>
            </w:pPr>
          </w:p>
        </w:tc>
      </w:tr>
      <w:tr w:rsidR="00B82C6C" w:rsidRPr="0065610D" w:rsidTr="002D140A">
        <w:trPr>
          <w:trHeight w:val="103"/>
        </w:trPr>
        <w:tc>
          <w:tcPr>
            <w:tcW w:w="1809" w:type="dxa"/>
            <w:vAlign w:val="center"/>
          </w:tcPr>
          <w:p w:rsidR="00B82C6C" w:rsidRPr="0065610D" w:rsidRDefault="00B82C6C" w:rsidP="00BA444E">
            <w:pPr>
              <w:rPr>
                <w:rFonts w:ascii="Candara" w:hAnsi="Candara" w:cs="Arial"/>
                <w:b/>
                <w:sz w:val="20"/>
                <w:szCs w:val="20"/>
                <w:lang w:val="es-CO"/>
              </w:rPr>
            </w:pPr>
            <w:r w:rsidRPr="0065610D">
              <w:rPr>
                <w:rFonts w:ascii="Candara" w:hAnsi="Candara" w:cs="Arial"/>
                <w:b/>
                <w:sz w:val="20"/>
                <w:szCs w:val="20"/>
                <w:lang w:val="es-CO"/>
              </w:rPr>
              <w:t>Horas de Acompañamiento Directo</w:t>
            </w:r>
          </w:p>
        </w:tc>
        <w:tc>
          <w:tcPr>
            <w:tcW w:w="1418" w:type="dxa"/>
            <w:vAlign w:val="center"/>
          </w:tcPr>
          <w:p w:rsidR="00B82C6C" w:rsidRPr="0065610D" w:rsidRDefault="00B82C6C" w:rsidP="00BA444E">
            <w:pPr>
              <w:rPr>
                <w:rFonts w:ascii="Candara" w:hAnsi="Candara" w:cs="Arial"/>
                <w:sz w:val="20"/>
                <w:szCs w:val="20"/>
                <w:lang w:val="es-CO"/>
              </w:rPr>
            </w:pPr>
            <w:r w:rsidRPr="0065610D">
              <w:rPr>
                <w:rFonts w:ascii="Candara" w:hAnsi="Candara" w:cs="Arial"/>
                <w:sz w:val="20"/>
                <w:szCs w:val="20"/>
                <w:lang w:val="es-CO"/>
              </w:rPr>
              <w:t>Presencial</w:t>
            </w:r>
          </w:p>
        </w:tc>
        <w:tc>
          <w:tcPr>
            <w:tcW w:w="567" w:type="dxa"/>
            <w:vAlign w:val="center"/>
          </w:tcPr>
          <w:p w:rsidR="00B82C6C" w:rsidRPr="0065610D" w:rsidRDefault="00255EAA" w:rsidP="00BA444E">
            <w:pPr>
              <w:jc w:val="center"/>
              <w:rPr>
                <w:rFonts w:ascii="Candara" w:hAnsi="Candara" w:cs="Arial"/>
                <w:sz w:val="20"/>
                <w:szCs w:val="20"/>
                <w:lang w:val="es-CO"/>
              </w:rPr>
            </w:pPr>
            <w:r>
              <w:rPr>
                <w:rFonts w:ascii="Candara" w:hAnsi="Candara" w:cs="Arial"/>
                <w:sz w:val="20"/>
                <w:szCs w:val="20"/>
                <w:lang w:val="es-CO"/>
              </w:rPr>
              <w:t>3</w:t>
            </w:r>
          </w:p>
        </w:tc>
        <w:tc>
          <w:tcPr>
            <w:tcW w:w="1559" w:type="dxa"/>
            <w:vAlign w:val="center"/>
          </w:tcPr>
          <w:p w:rsidR="00B82C6C" w:rsidRPr="0065610D" w:rsidRDefault="00B82C6C" w:rsidP="00BA444E">
            <w:pPr>
              <w:rPr>
                <w:rFonts w:ascii="Candara" w:hAnsi="Candara" w:cs="Arial"/>
                <w:sz w:val="20"/>
                <w:szCs w:val="20"/>
                <w:lang w:val="es-CO"/>
              </w:rPr>
            </w:pPr>
            <w:r w:rsidRPr="0065610D">
              <w:rPr>
                <w:rFonts w:ascii="Candara" w:hAnsi="Candara" w:cs="Arial"/>
                <w:sz w:val="20"/>
                <w:szCs w:val="20"/>
                <w:lang w:val="es-CO"/>
              </w:rPr>
              <w:t>Virtual</w:t>
            </w:r>
          </w:p>
        </w:tc>
        <w:tc>
          <w:tcPr>
            <w:tcW w:w="1276" w:type="dxa"/>
            <w:vAlign w:val="center"/>
          </w:tcPr>
          <w:p w:rsidR="00B82C6C" w:rsidRPr="0065610D" w:rsidRDefault="00B82C6C" w:rsidP="00BA444E">
            <w:pPr>
              <w:rPr>
                <w:rFonts w:ascii="Candara" w:hAnsi="Candara" w:cs="Arial"/>
                <w:sz w:val="20"/>
                <w:szCs w:val="20"/>
                <w:lang w:val="es-CO"/>
              </w:rPr>
            </w:pPr>
          </w:p>
        </w:tc>
        <w:tc>
          <w:tcPr>
            <w:tcW w:w="1843" w:type="dxa"/>
            <w:gridSpan w:val="2"/>
            <w:vAlign w:val="center"/>
          </w:tcPr>
          <w:p w:rsidR="00B82C6C" w:rsidRPr="0065610D" w:rsidRDefault="00B82C6C" w:rsidP="00BA444E">
            <w:pPr>
              <w:rPr>
                <w:rFonts w:ascii="Candara" w:hAnsi="Candara" w:cs="Arial"/>
                <w:b/>
                <w:sz w:val="20"/>
                <w:szCs w:val="20"/>
                <w:lang w:val="es-CO"/>
              </w:rPr>
            </w:pPr>
            <w:r w:rsidRPr="0065610D">
              <w:rPr>
                <w:rFonts w:ascii="Candara" w:hAnsi="Candara" w:cs="Arial"/>
                <w:b/>
                <w:sz w:val="20"/>
                <w:szCs w:val="20"/>
                <w:lang w:val="es-CO"/>
              </w:rPr>
              <w:t>Horas de Trabajo Independiente</w:t>
            </w:r>
          </w:p>
        </w:tc>
        <w:tc>
          <w:tcPr>
            <w:tcW w:w="567" w:type="dxa"/>
            <w:vAlign w:val="center"/>
          </w:tcPr>
          <w:p w:rsidR="00B82C6C" w:rsidRPr="0065610D" w:rsidRDefault="00B82C6C" w:rsidP="00BA444E">
            <w:pPr>
              <w:rPr>
                <w:rFonts w:ascii="Candara" w:hAnsi="Candara" w:cs="Arial"/>
                <w:sz w:val="20"/>
                <w:szCs w:val="20"/>
                <w:lang w:val="es-CO"/>
              </w:rPr>
            </w:pPr>
          </w:p>
        </w:tc>
      </w:tr>
    </w:tbl>
    <w:p w:rsidR="00B361C9" w:rsidRPr="0065610D" w:rsidRDefault="00B361C9" w:rsidP="00B361C9">
      <w:pPr>
        <w:rPr>
          <w:rFonts w:ascii="Candara" w:hAnsi="Candara" w:cs="Arial"/>
          <w:b/>
          <w:sz w:val="22"/>
        </w:rPr>
      </w:pPr>
    </w:p>
    <w:p w:rsidR="00C60D0D" w:rsidRPr="0065610D" w:rsidRDefault="00E94F27" w:rsidP="003F12D9">
      <w:pPr>
        <w:pStyle w:val="Prrafodelista"/>
        <w:numPr>
          <w:ilvl w:val="0"/>
          <w:numId w:val="15"/>
        </w:numPr>
        <w:ind w:left="284" w:hanging="284"/>
        <w:rPr>
          <w:rFonts w:ascii="Candara" w:hAnsi="Candara" w:cs="Arial"/>
          <w:b/>
          <w:sz w:val="22"/>
        </w:rPr>
      </w:pPr>
      <w:r w:rsidRPr="0065610D">
        <w:rPr>
          <w:rFonts w:ascii="Candara" w:hAnsi="Candara" w:cs="Arial"/>
          <w:b/>
          <w:sz w:val="22"/>
        </w:rPr>
        <w:t xml:space="preserve">DESCRIPCIÓN </w:t>
      </w:r>
      <w:r w:rsidR="003F12D9" w:rsidRPr="0065610D">
        <w:rPr>
          <w:rFonts w:ascii="Candara" w:hAnsi="Candara" w:cs="Arial"/>
          <w:b/>
          <w:sz w:val="22"/>
          <w:lang w:val="es-CO"/>
        </w:rPr>
        <w:t>DEL CURSO</w:t>
      </w:r>
    </w:p>
    <w:tbl>
      <w:tblPr>
        <w:tblStyle w:val="Tablaconcuadrcula"/>
        <w:tblW w:w="0" w:type="auto"/>
        <w:tblLook w:val="04A0" w:firstRow="1" w:lastRow="0" w:firstColumn="1" w:lastColumn="0" w:noHBand="0" w:noVBand="1"/>
      </w:tblPr>
      <w:tblGrid>
        <w:gridCol w:w="8828"/>
      </w:tblGrid>
      <w:tr w:rsidR="00255EAA" w:rsidRPr="0065610D" w:rsidTr="00255EAA">
        <w:trPr>
          <w:trHeight w:val="286"/>
        </w:trPr>
        <w:tc>
          <w:tcPr>
            <w:tcW w:w="8828" w:type="dxa"/>
            <w:shd w:val="clear" w:color="auto" w:fill="F2F2F2" w:themeFill="background1" w:themeFillShade="F2"/>
          </w:tcPr>
          <w:p w:rsidR="00255EAA" w:rsidRPr="00560651" w:rsidRDefault="00255EAA" w:rsidP="00255EAA">
            <w:pPr>
              <w:pStyle w:val="Textoindependiente"/>
              <w:spacing w:line="288" w:lineRule="auto"/>
              <w:jc w:val="both"/>
              <w:rPr>
                <w:rFonts w:ascii="Arial" w:hAnsi="Arial" w:cs="Arial"/>
                <w:b/>
                <w:bCs/>
                <w:color w:val="000000"/>
              </w:rPr>
            </w:pPr>
            <w:r w:rsidRPr="00744789">
              <w:rPr>
                <w:rFonts w:ascii="Arial" w:hAnsi="Arial" w:cs="Arial"/>
                <w:bCs/>
                <w:color w:val="000000"/>
                <w:lang w:val="es-CO"/>
              </w:rPr>
              <w:t>El contenido programático de este curso teórico-práctico comprende los conceptos claves que le permitirán al estudiante de Nutrición y Dietética comprender y aplicar los lineamientos establecidos para dirigir las instituciones de salud.</w:t>
            </w:r>
          </w:p>
        </w:tc>
      </w:tr>
    </w:tbl>
    <w:p w:rsidR="00C60D0D" w:rsidRPr="0065610D" w:rsidRDefault="00C60D0D" w:rsidP="00C60D0D">
      <w:pPr>
        <w:rPr>
          <w:rFonts w:ascii="Candara" w:hAnsi="Candara" w:cs="Arial"/>
          <w:sz w:val="22"/>
        </w:rPr>
      </w:pPr>
    </w:p>
    <w:p w:rsidR="003F12D9" w:rsidRPr="0065610D" w:rsidRDefault="003F12D9" w:rsidP="003F12D9">
      <w:pPr>
        <w:pStyle w:val="Prrafodelista"/>
        <w:numPr>
          <w:ilvl w:val="0"/>
          <w:numId w:val="15"/>
        </w:numPr>
        <w:ind w:left="284" w:hanging="284"/>
        <w:rPr>
          <w:rFonts w:ascii="Candara" w:hAnsi="Candara" w:cs="Arial"/>
          <w:b/>
          <w:sz w:val="22"/>
        </w:rPr>
      </w:pPr>
      <w:r w:rsidRPr="0065610D">
        <w:rPr>
          <w:rFonts w:ascii="Candara" w:hAnsi="Candara" w:cs="Arial"/>
          <w:b/>
          <w:sz w:val="22"/>
        </w:rPr>
        <w:t xml:space="preserve">JUSTIFICACIÓN </w:t>
      </w:r>
      <w:r w:rsidRPr="0065610D">
        <w:rPr>
          <w:rFonts w:ascii="Candara" w:hAnsi="Candara" w:cs="Arial"/>
          <w:b/>
          <w:sz w:val="22"/>
          <w:lang w:val="es-CO"/>
        </w:rPr>
        <w:t>DEL CURSO</w:t>
      </w:r>
    </w:p>
    <w:tbl>
      <w:tblPr>
        <w:tblStyle w:val="Tablaconcuadrcula"/>
        <w:tblW w:w="0" w:type="auto"/>
        <w:tblLook w:val="04A0" w:firstRow="1" w:lastRow="0" w:firstColumn="1" w:lastColumn="0" w:noHBand="0" w:noVBand="1"/>
      </w:tblPr>
      <w:tblGrid>
        <w:gridCol w:w="8828"/>
      </w:tblGrid>
      <w:tr w:rsidR="003F12D9" w:rsidRPr="0065610D" w:rsidTr="00255EAA">
        <w:trPr>
          <w:trHeight w:val="286"/>
        </w:trPr>
        <w:tc>
          <w:tcPr>
            <w:tcW w:w="8828" w:type="dxa"/>
            <w:shd w:val="clear" w:color="auto" w:fill="F2F2F2" w:themeFill="background1" w:themeFillShade="F2"/>
          </w:tcPr>
          <w:p w:rsidR="003F12D9" w:rsidRPr="00255EAA" w:rsidRDefault="00255EAA" w:rsidP="00255EAA">
            <w:pPr>
              <w:jc w:val="both"/>
              <w:rPr>
                <w:rFonts w:ascii="Arial" w:hAnsi="Arial" w:cs="Arial"/>
                <w:szCs w:val="24"/>
              </w:rPr>
            </w:pPr>
            <w:r w:rsidRPr="00255EAA">
              <w:rPr>
                <w:rFonts w:ascii="Arial" w:hAnsi="Arial" w:cs="Arial"/>
                <w:szCs w:val="24"/>
              </w:rPr>
              <w:t>Este curso es necesario para el estudiante porque proporciona los fundamentos básicos para administrar las instituciones de salud y conocer el contexto legal vigente en Colombia en el cual éstas se desenvuelven.</w:t>
            </w:r>
          </w:p>
        </w:tc>
      </w:tr>
    </w:tbl>
    <w:p w:rsidR="003F12D9" w:rsidRPr="0065610D" w:rsidRDefault="003F12D9" w:rsidP="003F12D9">
      <w:pPr>
        <w:rPr>
          <w:rFonts w:ascii="Candara" w:hAnsi="Candara" w:cs="Arial"/>
          <w:sz w:val="22"/>
        </w:rPr>
      </w:pPr>
    </w:p>
    <w:p w:rsidR="003F12D9" w:rsidRPr="0065610D" w:rsidRDefault="003F12D9" w:rsidP="003F12D9">
      <w:pPr>
        <w:pStyle w:val="Prrafodelista"/>
        <w:numPr>
          <w:ilvl w:val="0"/>
          <w:numId w:val="15"/>
        </w:numPr>
        <w:ind w:left="284" w:hanging="284"/>
        <w:rPr>
          <w:rFonts w:ascii="Candara" w:hAnsi="Candara" w:cs="Arial"/>
          <w:b/>
          <w:sz w:val="22"/>
        </w:rPr>
      </w:pPr>
      <w:r w:rsidRPr="0065610D">
        <w:rPr>
          <w:rFonts w:ascii="Candara" w:hAnsi="Candara" w:cs="Arial"/>
          <w:b/>
          <w:sz w:val="22"/>
        </w:rPr>
        <w:t>PRÓPOSITO GENERAL DEL CURSO</w:t>
      </w:r>
    </w:p>
    <w:tbl>
      <w:tblPr>
        <w:tblStyle w:val="Tablaconcuadrcula"/>
        <w:tblW w:w="5000" w:type="pct"/>
        <w:tblLook w:val="04A0" w:firstRow="1" w:lastRow="0" w:firstColumn="1" w:lastColumn="0" w:noHBand="0" w:noVBand="1"/>
      </w:tblPr>
      <w:tblGrid>
        <w:gridCol w:w="9054"/>
      </w:tblGrid>
      <w:tr w:rsidR="00617BE0" w:rsidRPr="0065610D" w:rsidTr="003F12D9">
        <w:tc>
          <w:tcPr>
            <w:tcW w:w="5000" w:type="pct"/>
            <w:shd w:val="clear" w:color="auto" w:fill="F2F2F2" w:themeFill="background1" w:themeFillShade="F2"/>
          </w:tcPr>
          <w:p w:rsidR="00255EAA" w:rsidRPr="00255EAA" w:rsidRDefault="00255EAA" w:rsidP="00255EAA">
            <w:pPr>
              <w:jc w:val="both"/>
              <w:rPr>
                <w:rFonts w:ascii="Arial" w:hAnsi="Arial" w:cs="Arial"/>
                <w:b/>
                <w:szCs w:val="24"/>
              </w:rPr>
            </w:pPr>
            <w:r w:rsidRPr="00255EAA">
              <w:rPr>
                <w:rFonts w:ascii="Arial" w:hAnsi="Arial" w:cs="Arial"/>
                <w:b/>
                <w:szCs w:val="24"/>
              </w:rPr>
              <w:t>OBJETIVO GENERAL</w:t>
            </w:r>
          </w:p>
          <w:p w:rsidR="00255EAA" w:rsidRPr="00255EAA" w:rsidRDefault="00255EAA" w:rsidP="00255EAA">
            <w:pPr>
              <w:jc w:val="both"/>
              <w:rPr>
                <w:rFonts w:ascii="Arial" w:hAnsi="Arial" w:cs="Arial"/>
                <w:szCs w:val="24"/>
              </w:rPr>
            </w:pPr>
            <w:r w:rsidRPr="00255EAA">
              <w:rPr>
                <w:rFonts w:ascii="Arial" w:hAnsi="Arial" w:cs="Arial"/>
                <w:szCs w:val="24"/>
              </w:rPr>
              <w:t>Proporcionar a los estudiantes de Nutrición y Dietética los conocimientos básicos sobre el manejo de entidades de salud con el fin de facilitar la conservación y/o mejoramiento de la salud de la comunidad.</w:t>
            </w:r>
          </w:p>
          <w:p w:rsidR="00255EAA" w:rsidRPr="00255EAA" w:rsidRDefault="00255EAA" w:rsidP="00255EAA">
            <w:pPr>
              <w:jc w:val="both"/>
              <w:rPr>
                <w:rFonts w:ascii="Arial" w:hAnsi="Arial" w:cs="Arial"/>
                <w:szCs w:val="24"/>
              </w:rPr>
            </w:pPr>
            <w:r w:rsidRPr="00255EAA">
              <w:rPr>
                <w:rFonts w:ascii="Arial" w:hAnsi="Arial" w:cs="Arial"/>
                <w:szCs w:val="24"/>
              </w:rPr>
              <w:t xml:space="preserve"> </w:t>
            </w:r>
          </w:p>
          <w:p w:rsidR="00255EAA" w:rsidRPr="00255EAA" w:rsidRDefault="00255EAA" w:rsidP="00255EAA">
            <w:pPr>
              <w:jc w:val="both"/>
              <w:rPr>
                <w:rFonts w:ascii="Arial" w:hAnsi="Arial" w:cs="Arial"/>
                <w:b/>
                <w:szCs w:val="24"/>
              </w:rPr>
            </w:pPr>
            <w:r w:rsidRPr="00255EAA">
              <w:rPr>
                <w:rFonts w:ascii="Arial" w:hAnsi="Arial" w:cs="Arial"/>
                <w:szCs w:val="24"/>
              </w:rPr>
              <w:t xml:space="preserve"> </w:t>
            </w:r>
            <w:r w:rsidRPr="00255EAA">
              <w:rPr>
                <w:rFonts w:ascii="Arial" w:hAnsi="Arial" w:cs="Arial"/>
                <w:b/>
                <w:szCs w:val="24"/>
              </w:rPr>
              <w:t>OBJETIVOS ESPECIFICOS</w:t>
            </w:r>
          </w:p>
          <w:p w:rsidR="00255EAA" w:rsidRPr="00255EAA" w:rsidRDefault="00255EAA" w:rsidP="00255EAA">
            <w:pPr>
              <w:pStyle w:val="Prrafodelista"/>
              <w:numPr>
                <w:ilvl w:val="0"/>
                <w:numId w:val="26"/>
              </w:numPr>
              <w:jc w:val="both"/>
              <w:rPr>
                <w:rFonts w:ascii="Arial" w:hAnsi="Arial" w:cs="Arial"/>
              </w:rPr>
            </w:pPr>
            <w:r w:rsidRPr="00255EAA">
              <w:rPr>
                <w:rFonts w:ascii="Arial" w:hAnsi="Arial" w:cs="Arial"/>
              </w:rPr>
              <w:t>Identificar el contexto legal que rige en Colombia para facilitar la comprensión en el manejo de las instituciones de salud.</w:t>
            </w:r>
          </w:p>
          <w:p w:rsidR="00255EAA" w:rsidRPr="00255EAA" w:rsidRDefault="00255EAA" w:rsidP="00255EAA">
            <w:pPr>
              <w:pStyle w:val="Prrafodelista"/>
              <w:numPr>
                <w:ilvl w:val="0"/>
                <w:numId w:val="26"/>
              </w:numPr>
              <w:jc w:val="both"/>
              <w:rPr>
                <w:rFonts w:ascii="Arial" w:hAnsi="Arial" w:cs="Arial"/>
              </w:rPr>
            </w:pPr>
            <w:r w:rsidRPr="00255EAA">
              <w:rPr>
                <w:rFonts w:ascii="Arial" w:hAnsi="Arial" w:cs="Arial"/>
              </w:rPr>
              <w:t>Adquirir una visión general de los conocimientos y habilidades que debe poseer el gerente de las instituciones hospitalarias, lo que facilitará el manejo eficiente y eficaz de las mismas.</w:t>
            </w:r>
          </w:p>
          <w:p w:rsidR="00617BE0" w:rsidRPr="00255EAA" w:rsidRDefault="00255EAA" w:rsidP="00255EAA">
            <w:pPr>
              <w:pStyle w:val="Prrafodelista"/>
              <w:numPr>
                <w:ilvl w:val="0"/>
                <w:numId w:val="26"/>
              </w:numPr>
              <w:jc w:val="both"/>
              <w:rPr>
                <w:rFonts w:ascii="Arial" w:hAnsi="Arial" w:cs="Arial"/>
              </w:rPr>
            </w:pPr>
            <w:r w:rsidRPr="00255EAA">
              <w:rPr>
                <w:rFonts w:ascii="Arial" w:hAnsi="Arial" w:cs="Arial"/>
              </w:rPr>
              <w:t>Reconocer la aplicación de estándares de calidad en las instituciones de salud y la forma de evaluarla con el fin de garantizar una adecuada prestación de servicios</w:t>
            </w:r>
          </w:p>
        </w:tc>
      </w:tr>
    </w:tbl>
    <w:p w:rsidR="00C60D0D" w:rsidRDefault="00C60D0D" w:rsidP="00C60D0D">
      <w:pPr>
        <w:rPr>
          <w:rFonts w:ascii="Candara" w:hAnsi="Candara" w:cs="Arial"/>
          <w:b/>
          <w:sz w:val="22"/>
        </w:rPr>
      </w:pPr>
    </w:p>
    <w:p w:rsidR="003F12D9" w:rsidRPr="0065610D" w:rsidRDefault="003F12D9" w:rsidP="003F12D9">
      <w:pPr>
        <w:pStyle w:val="Prrafodelista"/>
        <w:numPr>
          <w:ilvl w:val="0"/>
          <w:numId w:val="15"/>
        </w:numPr>
        <w:ind w:left="284" w:hanging="284"/>
        <w:rPr>
          <w:rFonts w:ascii="Candara" w:hAnsi="Candara" w:cs="Arial"/>
          <w:b/>
          <w:sz w:val="22"/>
        </w:rPr>
      </w:pPr>
      <w:r w:rsidRPr="0065610D">
        <w:rPr>
          <w:rFonts w:ascii="Candara" w:hAnsi="Candara" w:cs="Arial"/>
          <w:b/>
          <w:sz w:val="22"/>
        </w:rPr>
        <w:t>COMPETENCIA GENERAL DEL CURSO</w:t>
      </w:r>
    </w:p>
    <w:tbl>
      <w:tblPr>
        <w:tblStyle w:val="Tablaconcuadrcula"/>
        <w:tblW w:w="0" w:type="auto"/>
        <w:tblLook w:val="04A0" w:firstRow="1" w:lastRow="0" w:firstColumn="1" w:lastColumn="0" w:noHBand="0" w:noVBand="1"/>
      </w:tblPr>
      <w:tblGrid>
        <w:gridCol w:w="8828"/>
      </w:tblGrid>
      <w:tr w:rsidR="009100CD" w:rsidRPr="0065610D" w:rsidTr="00255EAA">
        <w:trPr>
          <w:trHeight w:val="230"/>
        </w:trPr>
        <w:tc>
          <w:tcPr>
            <w:tcW w:w="8828" w:type="dxa"/>
            <w:shd w:val="clear" w:color="auto" w:fill="F2F2F2" w:themeFill="background1" w:themeFillShade="F2"/>
          </w:tcPr>
          <w:p w:rsidR="009100CD" w:rsidRPr="00255EAA" w:rsidRDefault="00255EAA" w:rsidP="003F12D9">
            <w:pPr>
              <w:jc w:val="both"/>
              <w:rPr>
                <w:rFonts w:ascii="Arial" w:hAnsi="Arial" w:cs="Arial"/>
                <w:szCs w:val="24"/>
              </w:rPr>
            </w:pPr>
            <w:r w:rsidRPr="00255EAA">
              <w:rPr>
                <w:rFonts w:ascii="Arial" w:hAnsi="Arial" w:cs="Arial"/>
                <w:szCs w:val="24"/>
              </w:rPr>
              <w:t>El curso se proyecta en un campo profesional del área de la gerencia en salud, para la comprensión de la realidad en la que se desempeñan las instituciones de salud, los temas que se estudian en el curso son beneficios para participar interdisciplinariamente en la administración de las instituciones de salud de tal forma que se apliquen los principios de la administración y la normatividad establecida para el sector salud a nivel nacional.</w:t>
            </w:r>
          </w:p>
        </w:tc>
      </w:tr>
    </w:tbl>
    <w:p w:rsidR="00FC5ED2" w:rsidRDefault="00FC5ED2" w:rsidP="006F6712">
      <w:pPr>
        <w:rPr>
          <w:rFonts w:ascii="Candara" w:hAnsi="Candara" w:cs="Arial"/>
          <w:b/>
          <w:sz w:val="22"/>
        </w:rPr>
        <w:sectPr w:rsidR="00FC5ED2" w:rsidSect="00F94DB4">
          <w:headerReference w:type="default" r:id="rId9"/>
          <w:pgSz w:w="12240" w:h="15840"/>
          <w:pgMar w:top="1701" w:right="1701" w:bottom="1701" w:left="1701" w:header="709" w:footer="709" w:gutter="0"/>
          <w:cols w:space="708"/>
          <w:docGrid w:linePitch="360"/>
        </w:sectPr>
      </w:pPr>
    </w:p>
    <w:p w:rsidR="006F6712" w:rsidRPr="0065610D" w:rsidRDefault="006F6712" w:rsidP="006F6712">
      <w:pPr>
        <w:rPr>
          <w:rFonts w:ascii="Candara" w:hAnsi="Candara" w:cs="Arial"/>
          <w:b/>
          <w:sz w:val="22"/>
        </w:rPr>
      </w:pPr>
      <w:r w:rsidRPr="0065610D">
        <w:rPr>
          <w:rFonts w:ascii="Candara" w:hAnsi="Candara" w:cs="Arial"/>
          <w:b/>
          <w:sz w:val="22"/>
        </w:rPr>
        <w:lastRenderedPageBreak/>
        <w:t>PLANEACIÓN DE LAS UNIDADES DE FORMACIÓN</w:t>
      </w:r>
    </w:p>
    <w:p w:rsidR="00055481" w:rsidRPr="0065610D" w:rsidRDefault="00055481">
      <w:pPr>
        <w:rPr>
          <w:rFonts w:ascii="Candara" w:hAnsi="Candara" w:cs="Arial"/>
          <w:sz w:val="22"/>
        </w:rPr>
      </w:pPr>
    </w:p>
    <w:tbl>
      <w:tblPr>
        <w:tblStyle w:val="Tablaconcuadrcula"/>
        <w:tblW w:w="13149" w:type="dxa"/>
        <w:tblLayout w:type="fixed"/>
        <w:tblLook w:val="04A0" w:firstRow="1" w:lastRow="0" w:firstColumn="1" w:lastColumn="0" w:noHBand="0" w:noVBand="1"/>
      </w:tblPr>
      <w:tblGrid>
        <w:gridCol w:w="1242"/>
        <w:gridCol w:w="1691"/>
        <w:gridCol w:w="2987"/>
        <w:gridCol w:w="2835"/>
        <w:gridCol w:w="2977"/>
        <w:gridCol w:w="1417"/>
      </w:tblGrid>
      <w:tr w:rsidR="00255EAA" w:rsidRPr="0065610D" w:rsidTr="00255EAA">
        <w:tc>
          <w:tcPr>
            <w:tcW w:w="1242" w:type="dxa"/>
            <w:shd w:val="clear" w:color="auto" w:fill="F2F2F2" w:themeFill="background1" w:themeFillShade="F2"/>
            <w:vAlign w:val="center"/>
          </w:tcPr>
          <w:p w:rsidR="00255EAA" w:rsidRPr="0065610D" w:rsidRDefault="00255EAA" w:rsidP="00255EAA">
            <w:pPr>
              <w:rPr>
                <w:rFonts w:ascii="Candara" w:hAnsi="Candara" w:cs="Arial"/>
                <w:b/>
                <w:sz w:val="22"/>
                <w:szCs w:val="24"/>
              </w:rPr>
            </w:pPr>
            <w:r w:rsidRPr="0065610D">
              <w:rPr>
                <w:rFonts w:ascii="Candara" w:hAnsi="Candara" w:cs="Arial"/>
                <w:b/>
                <w:sz w:val="22"/>
                <w:szCs w:val="24"/>
              </w:rPr>
              <w:t>UNIDAD 1.</w:t>
            </w:r>
          </w:p>
        </w:tc>
        <w:tc>
          <w:tcPr>
            <w:tcW w:w="4678" w:type="dxa"/>
            <w:gridSpan w:val="2"/>
            <w:vAlign w:val="center"/>
          </w:tcPr>
          <w:p w:rsidR="00255EAA" w:rsidRPr="0065610D" w:rsidRDefault="00255EAA" w:rsidP="00255EAA">
            <w:pPr>
              <w:rPr>
                <w:rFonts w:ascii="Candara" w:hAnsi="Candara" w:cs="Arial"/>
                <w:sz w:val="22"/>
                <w:szCs w:val="24"/>
              </w:rPr>
            </w:pPr>
            <w:r w:rsidRPr="00744789">
              <w:rPr>
                <w:rFonts w:ascii="Arial" w:hAnsi="Arial" w:cs="Arial"/>
                <w:b/>
                <w:bCs/>
                <w:color w:val="000000"/>
                <w:sz w:val="24"/>
                <w:szCs w:val="24"/>
                <w:lang w:val="es-CO"/>
              </w:rPr>
              <w:t>Administración Hospitalaria</w:t>
            </w:r>
          </w:p>
        </w:tc>
        <w:tc>
          <w:tcPr>
            <w:tcW w:w="2835" w:type="dxa"/>
            <w:shd w:val="clear" w:color="auto" w:fill="F2F2F2" w:themeFill="background1" w:themeFillShade="F2"/>
            <w:vAlign w:val="center"/>
          </w:tcPr>
          <w:p w:rsidR="00255EAA" w:rsidRPr="0065610D" w:rsidRDefault="00255EAA" w:rsidP="00255EAA">
            <w:pPr>
              <w:rPr>
                <w:rFonts w:ascii="Candara" w:hAnsi="Candara" w:cs="Arial"/>
                <w:b/>
                <w:sz w:val="22"/>
                <w:szCs w:val="24"/>
              </w:rPr>
            </w:pPr>
            <w:r w:rsidRPr="0065610D">
              <w:rPr>
                <w:rFonts w:ascii="Candara" w:hAnsi="Candara" w:cs="Arial"/>
                <w:b/>
                <w:sz w:val="22"/>
                <w:szCs w:val="24"/>
              </w:rPr>
              <w:t>COMPETENCIA</w:t>
            </w:r>
          </w:p>
        </w:tc>
        <w:tc>
          <w:tcPr>
            <w:tcW w:w="4394" w:type="dxa"/>
            <w:gridSpan w:val="2"/>
          </w:tcPr>
          <w:p w:rsidR="00255EAA" w:rsidRPr="00AE063E" w:rsidRDefault="00255EAA" w:rsidP="00255EAA">
            <w:pPr>
              <w:spacing w:after="120"/>
              <w:jc w:val="both"/>
              <w:rPr>
                <w:rFonts w:ascii="Arial" w:hAnsi="Arial" w:cs="Arial"/>
                <w:bCs/>
                <w:color w:val="000000"/>
              </w:rPr>
            </w:pPr>
            <w:r w:rsidRPr="00AE063E">
              <w:rPr>
                <w:rFonts w:ascii="Arial" w:hAnsi="Arial" w:cs="Arial"/>
                <w:bCs/>
                <w:color w:val="000000"/>
              </w:rPr>
              <w:t>El estudiante desarrolla su capacidad de: identificar las instituciones de salud como empresas que realizan procesos similares a las comerciales, pero teniendo presente la vida como eje fundamental de sus actividades</w:t>
            </w:r>
          </w:p>
        </w:tc>
      </w:tr>
      <w:tr w:rsidR="00255EAA" w:rsidRPr="0065610D" w:rsidTr="00255EAA">
        <w:tc>
          <w:tcPr>
            <w:tcW w:w="2933" w:type="dxa"/>
            <w:gridSpan w:val="2"/>
            <w:shd w:val="clear" w:color="auto" w:fill="F2F2F2" w:themeFill="background1" w:themeFillShade="F2"/>
            <w:vAlign w:val="center"/>
          </w:tcPr>
          <w:p w:rsidR="00255EAA" w:rsidRPr="0065610D" w:rsidRDefault="00255EAA" w:rsidP="00255EAA">
            <w:pPr>
              <w:jc w:val="cente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255EAA" w:rsidRPr="0065610D" w:rsidRDefault="00255EAA" w:rsidP="00255EAA">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255EAA" w:rsidRPr="0065610D" w:rsidRDefault="00255EAA" w:rsidP="00255EAA">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255EAA" w:rsidRPr="0065610D" w:rsidRDefault="00255EAA" w:rsidP="00255EAA">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255EAA" w:rsidRPr="0065610D" w:rsidRDefault="00255EAA" w:rsidP="00255EAA">
            <w:pPr>
              <w:jc w:val="center"/>
              <w:rPr>
                <w:rFonts w:ascii="Candara" w:hAnsi="Candara" w:cs="Arial"/>
                <w:b/>
                <w:szCs w:val="24"/>
              </w:rPr>
            </w:pPr>
            <w:r w:rsidRPr="0065610D">
              <w:rPr>
                <w:rFonts w:ascii="Candara" w:hAnsi="Candara" w:cs="Arial"/>
                <w:b/>
                <w:szCs w:val="24"/>
              </w:rPr>
              <w:t>SEMANA</w:t>
            </w:r>
          </w:p>
        </w:tc>
      </w:tr>
      <w:tr w:rsidR="00AE063E" w:rsidRPr="0065610D" w:rsidTr="009871BD">
        <w:tc>
          <w:tcPr>
            <w:tcW w:w="2933" w:type="dxa"/>
            <w:gridSpan w:val="2"/>
            <w:vAlign w:val="center"/>
          </w:tcPr>
          <w:p w:rsidR="00AE063E" w:rsidRPr="00AE063E" w:rsidRDefault="00AE063E" w:rsidP="00AE063E">
            <w:pPr>
              <w:spacing w:line="288" w:lineRule="auto"/>
              <w:jc w:val="both"/>
              <w:rPr>
                <w:rFonts w:ascii="Arial" w:hAnsi="Arial" w:cs="Arial"/>
              </w:rPr>
            </w:pPr>
            <w:r w:rsidRPr="00AE063E">
              <w:rPr>
                <w:rFonts w:ascii="Arial" w:hAnsi="Arial" w:cs="Arial"/>
                <w:bCs/>
                <w:color w:val="000000"/>
                <w:lang w:val="es-CO"/>
              </w:rPr>
              <w:t>Generalidades</w:t>
            </w:r>
          </w:p>
        </w:tc>
        <w:tc>
          <w:tcPr>
            <w:tcW w:w="2987" w:type="dxa"/>
            <w:vMerge w:val="restart"/>
          </w:tcPr>
          <w:p w:rsidR="00AE063E" w:rsidRPr="00AE063E" w:rsidRDefault="00AE063E" w:rsidP="00AE063E">
            <w:pPr>
              <w:spacing w:after="120"/>
              <w:jc w:val="both"/>
              <w:rPr>
                <w:rFonts w:ascii="Arial" w:hAnsi="Arial" w:cs="Arial"/>
                <w:bCs/>
                <w:caps/>
                <w:color w:val="000000"/>
              </w:rPr>
            </w:pPr>
            <w:r w:rsidRPr="00AE063E">
              <w:rPr>
                <w:rFonts w:ascii="Arial" w:hAnsi="Arial" w:cs="Arial"/>
                <w:bCs/>
                <w:color w:val="000000"/>
              </w:rPr>
              <w:t>A partir del aprendizaje por medio de charlas, exposiciones grupales, mesas redondas, talleres, seminarios, clase interactiva, estudios de casos</w:t>
            </w:r>
          </w:p>
        </w:tc>
        <w:tc>
          <w:tcPr>
            <w:tcW w:w="2835" w:type="dxa"/>
          </w:tcPr>
          <w:p w:rsidR="00AE063E" w:rsidRPr="00AE063E" w:rsidRDefault="00AE063E" w:rsidP="00AE063E">
            <w:pPr>
              <w:pStyle w:val="Ttulo3"/>
              <w:spacing w:before="120" w:after="120"/>
              <w:jc w:val="both"/>
              <w:outlineLvl w:val="2"/>
              <w:rPr>
                <w:rFonts w:ascii="Arial" w:hAnsi="Arial" w:cs="Arial"/>
                <w:b w:val="0"/>
                <w:color w:val="000000"/>
              </w:rPr>
            </w:pPr>
            <w:r w:rsidRPr="00AE063E">
              <w:rPr>
                <w:rFonts w:ascii="Arial" w:hAnsi="Arial" w:cs="Arial"/>
                <w:b w:val="0"/>
                <w:color w:val="000000"/>
              </w:rPr>
              <w:t>El estudiante:</w:t>
            </w:r>
          </w:p>
          <w:p w:rsidR="00AE063E" w:rsidRPr="00AE063E" w:rsidRDefault="00AE063E" w:rsidP="00AE063E">
            <w:pPr>
              <w:spacing w:after="120"/>
              <w:jc w:val="both"/>
              <w:rPr>
                <w:rFonts w:ascii="Arial" w:hAnsi="Arial" w:cs="Arial"/>
                <w:lang w:eastAsia="es-ES"/>
              </w:rPr>
            </w:pPr>
            <w:r w:rsidRPr="00AE063E">
              <w:rPr>
                <w:rFonts w:ascii="Arial" w:hAnsi="Arial" w:cs="Arial"/>
                <w:lang w:eastAsia="es-ES"/>
              </w:rPr>
              <w:t>Comprende que las instituciones de salud son empresas susceptibles a realizar todas las etapas del proceso administrativo</w:t>
            </w:r>
          </w:p>
        </w:tc>
        <w:tc>
          <w:tcPr>
            <w:tcW w:w="2977" w:type="dxa"/>
            <w:vMerge w:val="restart"/>
          </w:tcPr>
          <w:p w:rsidR="00AE063E" w:rsidRPr="00AE063E" w:rsidRDefault="00AE063E" w:rsidP="00AE063E">
            <w:pPr>
              <w:spacing w:after="120"/>
              <w:jc w:val="both"/>
              <w:rPr>
                <w:rFonts w:ascii="Arial" w:hAnsi="Arial" w:cs="Arial"/>
                <w:bCs/>
                <w:color w:val="000000"/>
                <w:lang w:eastAsia="es-ES"/>
              </w:rPr>
            </w:pPr>
            <w:r w:rsidRPr="00AE063E">
              <w:rPr>
                <w:rFonts w:ascii="Arial" w:hAnsi="Arial" w:cs="Arial"/>
                <w:bCs/>
                <w:color w:val="000000"/>
                <w:lang w:eastAsia="es-ES"/>
              </w:rPr>
              <w:t>La actividad evaluativa tendrá dos componentes básicos como son el cualitativo para hacer de ésta un proceso integral; para ello se propone tener en cuenta cómo el estudiante identifica, aprende y reconoce el manejo de las instituciones de salud y cómo argumenta y propone.  Este tema se evaluará para el primer parcial.</w:t>
            </w:r>
          </w:p>
        </w:tc>
        <w:tc>
          <w:tcPr>
            <w:tcW w:w="1417" w:type="dxa"/>
            <w:vAlign w:val="center"/>
          </w:tcPr>
          <w:p w:rsidR="00AE063E" w:rsidRPr="00AE063E" w:rsidRDefault="00AE063E" w:rsidP="00AE063E">
            <w:pPr>
              <w:jc w:val="center"/>
              <w:rPr>
                <w:rFonts w:ascii="Arial" w:hAnsi="Arial" w:cs="Arial"/>
              </w:rPr>
            </w:pPr>
            <w:r w:rsidRPr="00AE063E">
              <w:rPr>
                <w:rFonts w:ascii="Arial" w:hAnsi="Arial" w:cs="Arial"/>
              </w:rPr>
              <w:t>1</w:t>
            </w:r>
          </w:p>
        </w:tc>
      </w:tr>
      <w:tr w:rsidR="00AE063E" w:rsidRPr="0065610D" w:rsidTr="00255EAA">
        <w:tc>
          <w:tcPr>
            <w:tcW w:w="2933" w:type="dxa"/>
            <w:gridSpan w:val="2"/>
            <w:vAlign w:val="center"/>
          </w:tcPr>
          <w:p w:rsidR="00AE063E" w:rsidRPr="00AE063E" w:rsidRDefault="00AE063E" w:rsidP="00AE063E">
            <w:pPr>
              <w:spacing w:line="288" w:lineRule="auto"/>
              <w:jc w:val="both"/>
              <w:rPr>
                <w:rFonts w:ascii="Arial" w:hAnsi="Arial" w:cs="Arial"/>
              </w:rPr>
            </w:pPr>
            <w:r w:rsidRPr="00AE063E">
              <w:rPr>
                <w:rFonts w:ascii="Arial" w:hAnsi="Arial" w:cs="Arial"/>
                <w:bCs/>
                <w:color w:val="000000"/>
                <w:lang w:val="es-CO"/>
              </w:rPr>
              <w:t>El Hospital - Institución Prestadora de Salud</w:t>
            </w:r>
          </w:p>
        </w:tc>
        <w:tc>
          <w:tcPr>
            <w:tcW w:w="2987" w:type="dxa"/>
            <w:vMerge/>
            <w:vAlign w:val="center"/>
          </w:tcPr>
          <w:p w:rsidR="00AE063E" w:rsidRPr="00AE063E" w:rsidRDefault="00AE063E" w:rsidP="00AE063E">
            <w:pPr>
              <w:jc w:val="both"/>
              <w:rPr>
                <w:rFonts w:ascii="Arial" w:hAnsi="Arial" w:cs="Arial"/>
              </w:rPr>
            </w:pPr>
          </w:p>
        </w:tc>
        <w:tc>
          <w:tcPr>
            <w:tcW w:w="2835" w:type="dxa"/>
            <w:vAlign w:val="center"/>
          </w:tcPr>
          <w:p w:rsidR="00AE063E" w:rsidRPr="00AE063E" w:rsidRDefault="00AE063E" w:rsidP="00AE063E">
            <w:pPr>
              <w:spacing w:after="120"/>
              <w:jc w:val="both"/>
              <w:rPr>
                <w:rFonts w:ascii="Arial" w:hAnsi="Arial" w:cs="Arial"/>
              </w:rPr>
            </w:pPr>
            <w:r w:rsidRPr="00AE063E">
              <w:rPr>
                <w:rFonts w:ascii="Arial" w:hAnsi="Arial" w:cs="Arial"/>
                <w:lang w:eastAsia="es-ES"/>
              </w:rPr>
              <w:t>Paraleliza los conceptos de las empresas comerciales con los de las instituciones de salud</w:t>
            </w:r>
          </w:p>
        </w:tc>
        <w:tc>
          <w:tcPr>
            <w:tcW w:w="2977" w:type="dxa"/>
            <w:vMerge/>
            <w:vAlign w:val="center"/>
          </w:tcPr>
          <w:p w:rsidR="00AE063E" w:rsidRPr="00AE063E" w:rsidRDefault="00AE063E" w:rsidP="00AE063E">
            <w:pPr>
              <w:jc w:val="both"/>
              <w:rPr>
                <w:rFonts w:ascii="Arial" w:hAnsi="Arial" w:cs="Arial"/>
              </w:rPr>
            </w:pPr>
          </w:p>
        </w:tc>
        <w:tc>
          <w:tcPr>
            <w:tcW w:w="1417" w:type="dxa"/>
            <w:vAlign w:val="center"/>
          </w:tcPr>
          <w:p w:rsidR="00AE063E" w:rsidRPr="00AE063E" w:rsidRDefault="00AE063E" w:rsidP="00AE063E">
            <w:pPr>
              <w:jc w:val="center"/>
              <w:rPr>
                <w:rFonts w:ascii="Arial" w:hAnsi="Arial" w:cs="Arial"/>
              </w:rPr>
            </w:pPr>
            <w:r w:rsidRPr="00AE063E">
              <w:rPr>
                <w:rFonts w:ascii="Arial" w:hAnsi="Arial" w:cs="Arial"/>
              </w:rPr>
              <w:t>1</w:t>
            </w:r>
          </w:p>
        </w:tc>
      </w:tr>
      <w:tr w:rsidR="00BA444E" w:rsidRPr="0065610D" w:rsidTr="00255EAA">
        <w:tc>
          <w:tcPr>
            <w:tcW w:w="2933" w:type="dxa"/>
            <w:gridSpan w:val="2"/>
            <w:vAlign w:val="center"/>
          </w:tcPr>
          <w:p w:rsidR="00BA444E" w:rsidRPr="00AE063E" w:rsidRDefault="00BA444E" w:rsidP="00AE063E">
            <w:pPr>
              <w:spacing w:line="288" w:lineRule="auto"/>
              <w:jc w:val="both"/>
              <w:rPr>
                <w:rFonts w:ascii="Arial" w:hAnsi="Arial" w:cs="Arial"/>
              </w:rPr>
            </w:pPr>
            <w:r w:rsidRPr="00AE063E">
              <w:rPr>
                <w:rFonts w:ascii="Arial" w:hAnsi="Arial" w:cs="Arial"/>
                <w:bCs/>
                <w:color w:val="000000"/>
                <w:lang w:val="es-CO"/>
              </w:rPr>
              <w:t>Empresa de Salud</w:t>
            </w:r>
          </w:p>
        </w:tc>
        <w:tc>
          <w:tcPr>
            <w:tcW w:w="2987" w:type="dxa"/>
            <w:vMerge/>
            <w:vAlign w:val="center"/>
          </w:tcPr>
          <w:p w:rsidR="00BA444E" w:rsidRPr="00AE063E" w:rsidRDefault="00BA444E" w:rsidP="00AE063E">
            <w:pPr>
              <w:jc w:val="both"/>
              <w:rPr>
                <w:rFonts w:ascii="Arial" w:hAnsi="Arial" w:cs="Arial"/>
              </w:rPr>
            </w:pPr>
          </w:p>
        </w:tc>
        <w:tc>
          <w:tcPr>
            <w:tcW w:w="2835" w:type="dxa"/>
            <w:vMerge w:val="restart"/>
            <w:vAlign w:val="center"/>
          </w:tcPr>
          <w:p w:rsidR="00BA444E" w:rsidRPr="00AE063E" w:rsidRDefault="00BA444E" w:rsidP="00AE063E">
            <w:pPr>
              <w:jc w:val="both"/>
              <w:rPr>
                <w:rFonts w:ascii="Arial" w:hAnsi="Arial" w:cs="Arial"/>
              </w:rPr>
            </w:pPr>
            <w:r w:rsidRPr="00AE063E">
              <w:rPr>
                <w:rFonts w:ascii="Arial" w:hAnsi="Arial" w:cs="Arial"/>
                <w:lang w:eastAsia="es-ES"/>
              </w:rPr>
              <w:t>Identifica las clases de instituciones de salud y las alianzas estratégicas que se pueden establecer</w:t>
            </w:r>
          </w:p>
        </w:tc>
        <w:tc>
          <w:tcPr>
            <w:tcW w:w="2977" w:type="dxa"/>
            <w:vMerge/>
            <w:vAlign w:val="center"/>
          </w:tcPr>
          <w:p w:rsidR="00BA444E" w:rsidRPr="00AE063E" w:rsidRDefault="00BA444E" w:rsidP="00AE063E">
            <w:pPr>
              <w:jc w:val="both"/>
              <w:rPr>
                <w:rFonts w:ascii="Arial" w:hAnsi="Arial" w:cs="Arial"/>
              </w:rPr>
            </w:pPr>
          </w:p>
        </w:tc>
        <w:tc>
          <w:tcPr>
            <w:tcW w:w="1417" w:type="dxa"/>
            <w:vAlign w:val="center"/>
          </w:tcPr>
          <w:p w:rsidR="00BA444E" w:rsidRPr="00AE063E" w:rsidRDefault="00BA444E" w:rsidP="00AE063E">
            <w:pPr>
              <w:jc w:val="center"/>
              <w:rPr>
                <w:rFonts w:ascii="Arial" w:hAnsi="Arial" w:cs="Arial"/>
              </w:rPr>
            </w:pPr>
            <w:r w:rsidRPr="00AE063E">
              <w:rPr>
                <w:rFonts w:ascii="Arial" w:hAnsi="Arial" w:cs="Arial"/>
              </w:rPr>
              <w:t>1</w:t>
            </w:r>
          </w:p>
        </w:tc>
      </w:tr>
      <w:tr w:rsidR="00BA444E" w:rsidRPr="0065610D" w:rsidTr="00255EAA">
        <w:tc>
          <w:tcPr>
            <w:tcW w:w="2933" w:type="dxa"/>
            <w:gridSpan w:val="2"/>
            <w:vAlign w:val="center"/>
          </w:tcPr>
          <w:p w:rsidR="00BA444E" w:rsidRPr="00AE063E" w:rsidRDefault="00BA444E" w:rsidP="00AE063E">
            <w:pPr>
              <w:spacing w:line="288" w:lineRule="auto"/>
              <w:jc w:val="both"/>
              <w:rPr>
                <w:rFonts w:ascii="Arial" w:hAnsi="Arial" w:cs="Arial"/>
              </w:rPr>
            </w:pPr>
            <w:r w:rsidRPr="00AE063E">
              <w:rPr>
                <w:rFonts w:ascii="Arial" w:hAnsi="Arial" w:cs="Arial"/>
                <w:bCs/>
                <w:color w:val="000000"/>
                <w:lang w:val="es-CO"/>
              </w:rPr>
              <w:t>Desarrollo Empresarial Hospitalario - Cliente -  Benchmarking</w:t>
            </w:r>
          </w:p>
        </w:tc>
        <w:tc>
          <w:tcPr>
            <w:tcW w:w="2987" w:type="dxa"/>
            <w:vMerge/>
            <w:vAlign w:val="center"/>
          </w:tcPr>
          <w:p w:rsidR="00BA444E" w:rsidRPr="00AE063E" w:rsidRDefault="00BA444E" w:rsidP="00AE063E">
            <w:pPr>
              <w:jc w:val="both"/>
              <w:rPr>
                <w:rFonts w:ascii="Arial" w:hAnsi="Arial" w:cs="Arial"/>
              </w:rPr>
            </w:pPr>
          </w:p>
        </w:tc>
        <w:tc>
          <w:tcPr>
            <w:tcW w:w="2835" w:type="dxa"/>
            <w:vMerge/>
            <w:vAlign w:val="center"/>
          </w:tcPr>
          <w:p w:rsidR="00BA444E" w:rsidRPr="00AE063E" w:rsidRDefault="00BA444E" w:rsidP="00AE063E">
            <w:pPr>
              <w:jc w:val="both"/>
              <w:rPr>
                <w:rFonts w:ascii="Arial" w:hAnsi="Arial" w:cs="Arial"/>
              </w:rPr>
            </w:pPr>
          </w:p>
        </w:tc>
        <w:tc>
          <w:tcPr>
            <w:tcW w:w="2977" w:type="dxa"/>
            <w:vMerge/>
            <w:vAlign w:val="center"/>
          </w:tcPr>
          <w:p w:rsidR="00BA444E" w:rsidRPr="00AE063E" w:rsidRDefault="00BA444E" w:rsidP="00AE063E">
            <w:pPr>
              <w:jc w:val="both"/>
              <w:rPr>
                <w:rFonts w:ascii="Arial" w:hAnsi="Arial" w:cs="Arial"/>
              </w:rPr>
            </w:pPr>
          </w:p>
        </w:tc>
        <w:tc>
          <w:tcPr>
            <w:tcW w:w="1417" w:type="dxa"/>
            <w:vAlign w:val="center"/>
          </w:tcPr>
          <w:p w:rsidR="00BA444E" w:rsidRPr="00AE063E" w:rsidRDefault="00BA444E" w:rsidP="00AE063E">
            <w:pPr>
              <w:jc w:val="center"/>
              <w:rPr>
                <w:rFonts w:ascii="Arial" w:hAnsi="Arial" w:cs="Arial"/>
              </w:rPr>
            </w:pPr>
            <w:r w:rsidRPr="00AE063E">
              <w:rPr>
                <w:rFonts w:ascii="Arial" w:hAnsi="Arial" w:cs="Arial"/>
              </w:rPr>
              <w:t>1</w:t>
            </w:r>
          </w:p>
        </w:tc>
      </w:tr>
      <w:tr w:rsidR="00BA444E" w:rsidRPr="0065610D" w:rsidTr="00255EAA">
        <w:tc>
          <w:tcPr>
            <w:tcW w:w="2933" w:type="dxa"/>
            <w:gridSpan w:val="2"/>
            <w:vAlign w:val="center"/>
          </w:tcPr>
          <w:p w:rsidR="00BA444E" w:rsidRPr="00AE063E" w:rsidRDefault="00BA444E" w:rsidP="00AE063E">
            <w:pPr>
              <w:spacing w:line="288" w:lineRule="auto"/>
              <w:jc w:val="both"/>
              <w:rPr>
                <w:rFonts w:ascii="Arial" w:hAnsi="Arial" w:cs="Arial"/>
              </w:rPr>
            </w:pPr>
            <w:r w:rsidRPr="00AE063E">
              <w:rPr>
                <w:rFonts w:ascii="Arial" w:hAnsi="Arial" w:cs="Arial"/>
                <w:bCs/>
                <w:color w:val="000000"/>
                <w:lang w:val="es-CO"/>
              </w:rPr>
              <w:t>Alianzas Estratégicas</w:t>
            </w:r>
          </w:p>
        </w:tc>
        <w:tc>
          <w:tcPr>
            <w:tcW w:w="2987" w:type="dxa"/>
            <w:vMerge/>
            <w:vAlign w:val="center"/>
          </w:tcPr>
          <w:p w:rsidR="00BA444E" w:rsidRPr="00AE063E" w:rsidRDefault="00BA444E" w:rsidP="00AE063E">
            <w:pPr>
              <w:jc w:val="both"/>
              <w:rPr>
                <w:rFonts w:ascii="Arial" w:hAnsi="Arial" w:cs="Arial"/>
              </w:rPr>
            </w:pPr>
          </w:p>
        </w:tc>
        <w:tc>
          <w:tcPr>
            <w:tcW w:w="2835" w:type="dxa"/>
            <w:vMerge/>
            <w:vAlign w:val="center"/>
          </w:tcPr>
          <w:p w:rsidR="00BA444E" w:rsidRPr="00AE063E" w:rsidRDefault="00BA444E" w:rsidP="00AE063E">
            <w:pPr>
              <w:jc w:val="both"/>
              <w:rPr>
                <w:rFonts w:ascii="Arial" w:hAnsi="Arial" w:cs="Arial"/>
              </w:rPr>
            </w:pPr>
          </w:p>
        </w:tc>
        <w:tc>
          <w:tcPr>
            <w:tcW w:w="2977" w:type="dxa"/>
            <w:vMerge/>
            <w:vAlign w:val="center"/>
          </w:tcPr>
          <w:p w:rsidR="00BA444E" w:rsidRPr="00AE063E" w:rsidRDefault="00BA444E" w:rsidP="00AE063E">
            <w:pPr>
              <w:jc w:val="both"/>
              <w:rPr>
                <w:rFonts w:ascii="Arial" w:hAnsi="Arial" w:cs="Arial"/>
              </w:rPr>
            </w:pPr>
          </w:p>
        </w:tc>
        <w:tc>
          <w:tcPr>
            <w:tcW w:w="1417" w:type="dxa"/>
            <w:vAlign w:val="center"/>
          </w:tcPr>
          <w:p w:rsidR="00BA444E" w:rsidRPr="00AE063E" w:rsidRDefault="00BA444E" w:rsidP="00AE063E">
            <w:pPr>
              <w:jc w:val="center"/>
              <w:rPr>
                <w:rFonts w:ascii="Arial" w:hAnsi="Arial" w:cs="Arial"/>
              </w:rPr>
            </w:pPr>
            <w:r w:rsidRPr="00AE063E">
              <w:rPr>
                <w:rFonts w:ascii="Arial" w:hAnsi="Arial" w:cs="Arial"/>
              </w:rPr>
              <w:t>1</w:t>
            </w:r>
          </w:p>
        </w:tc>
      </w:tr>
    </w:tbl>
    <w:p w:rsidR="00BA444E" w:rsidRDefault="00BA444E">
      <w:r>
        <w:br w:type="page"/>
      </w:r>
    </w:p>
    <w:tbl>
      <w:tblPr>
        <w:tblStyle w:val="Tablaconcuadrcula"/>
        <w:tblW w:w="13149" w:type="dxa"/>
        <w:tblLayout w:type="fixed"/>
        <w:tblLook w:val="04A0" w:firstRow="1" w:lastRow="0" w:firstColumn="1" w:lastColumn="0" w:noHBand="0" w:noVBand="1"/>
      </w:tblPr>
      <w:tblGrid>
        <w:gridCol w:w="1242"/>
        <w:gridCol w:w="1691"/>
        <w:gridCol w:w="2987"/>
        <w:gridCol w:w="2835"/>
        <w:gridCol w:w="2977"/>
        <w:gridCol w:w="1417"/>
      </w:tblGrid>
      <w:tr w:rsidR="00AE063E" w:rsidRPr="0065610D" w:rsidTr="00AE063E">
        <w:tc>
          <w:tcPr>
            <w:tcW w:w="1242" w:type="dxa"/>
            <w:shd w:val="clear" w:color="auto" w:fill="F2F2F2" w:themeFill="background1" w:themeFillShade="F2"/>
            <w:vAlign w:val="center"/>
          </w:tcPr>
          <w:p w:rsidR="00AE063E" w:rsidRPr="0065610D" w:rsidRDefault="00AE063E" w:rsidP="00AE063E">
            <w:pPr>
              <w:rPr>
                <w:rFonts w:ascii="Candara" w:hAnsi="Candara" w:cs="Arial"/>
                <w:b/>
                <w:sz w:val="22"/>
                <w:szCs w:val="24"/>
              </w:rPr>
            </w:pPr>
            <w:r w:rsidRPr="0065610D">
              <w:rPr>
                <w:rFonts w:ascii="Candara" w:hAnsi="Candara" w:cs="Arial"/>
                <w:b/>
                <w:sz w:val="22"/>
                <w:szCs w:val="24"/>
              </w:rPr>
              <w:lastRenderedPageBreak/>
              <w:t>UNIDAD 2.</w:t>
            </w:r>
          </w:p>
        </w:tc>
        <w:tc>
          <w:tcPr>
            <w:tcW w:w="4678" w:type="dxa"/>
            <w:gridSpan w:val="2"/>
            <w:vAlign w:val="center"/>
          </w:tcPr>
          <w:p w:rsidR="00AE063E" w:rsidRPr="0065610D" w:rsidRDefault="00AE063E" w:rsidP="00AE063E">
            <w:pPr>
              <w:rPr>
                <w:rFonts w:ascii="Candara" w:hAnsi="Candara" w:cs="Arial"/>
                <w:sz w:val="22"/>
                <w:szCs w:val="24"/>
              </w:rPr>
            </w:pPr>
            <w:r w:rsidRPr="003014FF">
              <w:rPr>
                <w:rFonts w:ascii="Arial" w:hAnsi="Arial" w:cs="Arial"/>
                <w:b/>
                <w:bCs/>
                <w:color w:val="000000"/>
                <w:sz w:val="24"/>
                <w:szCs w:val="24"/>
                <w:lang w:val="es-CO"/>
              </w:rPr>
              <w:t>Responsabilidad Gerencial</w:t>
            </w:r>
          </w:p>
        </w:tc>
        <w:tc>
          <w:tcPr>
            <w:tcW w:w="2835" w:type="dxa"/>
            <w:shd w:val="clear" w:color="auto" w:fill="F2F2F2" w:themeFill="background1" w:themeFillShade="F2"/>
            <w:vAlign w:val="center"/>
          </w:tcPr>
          <w:p w:rsidR="00AE063E" w:rsidRPr="0065610D" w:rsidRDefault="00AE063E" w:rsidP="00AE063E">
            <w:pPr>
              <w:rPr>
                <w:rFonts w:ascii="Candara" w:hAnsi="Candara" w:cs="Arial"/>
                <w:b/>
                <w:sz w:val="22"/>
                <w:szCs w:val="24"/>
              </w:rPr>
            </w:pPr>
            <w:r w:rsidRPr="0065610D">
              <w:rPr>
                <w:rFonts w:ascii="Candara" w:hAnsi="Candara" w:cs="Arial"/>
                <w:b/>
                <w:sz w:val="22"/>
                <w:szCs w:val="24"/>
              </w:rPr>
              <w:t>COMPETENCIA</w:t>
            </w:r>
          </w:p>
        </w:tc>
        <w:tc>
          <w:tcPr>
            <w:tcW w:w="4394" w:type="dxa"/>
            <w:gridSpan w:val="2"/>
          </w:tcPr>
          <w:p w:rsidR="00AE063E" w:rsidRPr="00AE063E" w:rsidRDefault="00AE063E" w:rsidP="00AE063E">
            <w:pPr>
              <w:spacing w:after="120"/>
              <w:jc w:val="both"/>
              <w:rPr>
                <w:rFonts w:ascii="Arial" w:hAnsi="Arial" w:cs="Arial"/>
                <w:bCs/>
                <w:color w:val="000000"/>
              </w:rPr>
            </w:pPr>
            <w:r w:rsidRPr="00AE063E">
              <w:rPr>
                <w:rFonts w:ascii="Arial" w:hAnsi="Arial" w:cs="Arial"/>
                <w:bCs/>
                <w:color w:val="000000"/>
              </w:rPr>
              <w:t>El estudiante desarrolla su capacidad de: identificar las responsabilidades que tiene el gerente del hospital en cuanto a la vida, la ética y la bioética y comprende los procesos gerenciales</w:t>
            </w:r>
          </w:p>
        </w:tc>
      </w:tr>
      <w:tr w:rsidR="00AE063E" w:rsidRPr="0065610D" w:rsidTr="00AE063E">
        <w:tc>
          <w:tcPr>
            <w:tcW w:w="2933" w:type="dxa"/>
            <w:gridSpan w:val="2"/>
            <w:shd w:val="clear" w:color="auto" w:fill="F2F2F2" w:themeFill="background1" w:themeFillShade="F2"/>
            <w:vAlign w:val="center"/>
          </w:tcPr>
          <w:p w:rsidR="00AE063E" w:rsidRPr="0065610D" w:rsidRDefault="00AE063E" w:rsidP="00AE063E">
            <w:pPr>
              <w:jc w:val="cente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AE063E" w:rsidRPr="0065610D" w:rsidRDefault="00AE063E" w:rsidP="00AE063E">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AE063E" w:rsidRPr="0065610D" w:rsidRDefault="00AE063E" w:rsidP="00AE063E">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AE063E" w:rsidRPr="0065610D" w:rsidRDefault="00AE063E" w:rsidP="00AE063E">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AE063E" w:rsidRPr="0065610D" w:rsidRDefault="00AE063E" w:rsidP="00AE063E">
            <w:pPr>
              <w:jc w:val="center"/>
              <w:rPr>
                <w:rFonts w:ascii="Candara" w:hAnsi="Candara" w:cs="Arial"/>
                <w:b/>
                <w:szCs w:val="24"/>
              </w:rPr>
            </w:pPr>
            <w:r w:rsidRPr="0065610D">
              <w:rPr>
                <w:rFonts w:ascii="Candara" w:hAnsi="Candara" w:cs="Arial"/>
                <w:b/>
                <w:szCs w:val="24"/>
              </w:rPr>
              <w:t>SEMANA</w:t>
            </w:r>
          </w:p>
        </w:tc>
      </w:tr>
      <w:tr w:rsidR="00AE063E" w:rsidRPr="0065610D" w:rsidTr="002748A0">
        <w:tc>
          <w:tcPr>
            <w:tcW w:w="2933" w:type="dxa"/>
            <w:gridSpan w:val="2"/>
            <w:vAlign w:val="center"/>
          </w:tcPr>
          <w:p w:rsidR="00AE063E" w:rsidRPr="00AE063E" w:rsidRDefault="00AE063E" w:rsidP="00AE063E">
            <w:pPr>
              <w:spacing w:line="288" w:lineRule="auto"/>
              <w:jc w:val="both"/>
              <w:rPr>
                <w:rFonts w:ascii="Arial" w:hAnsi="Arial" w:cs="Arial"/>
              </w:rPr>
            </w:pPr>
            <w:r w:rsidRPr="00AE063E">
              <w:rPr>
                <w:rFonts w:ascii="Arial" w:hAnsi="Arial" w:cs="Arial"/>
                <w:bCs/>
                <w:color w:val="000000"/>
                <w:lang w:val="es-CO"/>
              </w:rPr>
              <w:t xml:space="preserve">Vida, Ética y Bioética / Registros </w:t>
            </w:r>
            <w:r>
              <w:rPr>
                <w:rFonts w:ascii="Arial" w:hAnsi="Arial" w:cs="Arial"/>
                <w:bCs/>
                <w:color w:val="000000"/>
                <w:lang w:val="es-CO"/>
              </w:rPr>
              <w:t>Epidemiológicos</w:t>
            </w:r>
          </w:p>
        </w:tc>
        <w:tc>
          <w:tcPr>
            <w:tcW w:w="2987" w:type="dxa"/>
            <w:vMerge w:val="restart"/>
          </w:tcPr>
          <w:p w:rsidR="00AE063E" w:rsidRPr="00AE063E" w:rsidRDefault="00AE063E" w:rsidP="00AE063E">
            <w:pPr>
              <w:spacing w:after="120"/>
              <w:jc w:val="both"/>
              <w:rPr>
                <w:rFonts w:ascii="Arial" w:hAnsi="Arial" w:cs="Arial"/>
                <w:bCs/>
                <w:caps/>
                <w:color w:val="000000"/>
              </w:rPr>
            </w:pPr>
            <w:r w:rsidRPr="00AE063E">
              <w:rPr>
                <w:rFonts w:ascii="Arial" w:hAnsi="Arial" w:cs="Arial"/>
                <w:bCs/>
                <w:color w:val="000000"/>
              </w:rPr>
              <w:t>A partir del aprendizaje por medio de charlas, exposiciones grupales, mesas redondas, talleres, seminarios, clase interactiva, estudios de casos</w:t>
            </w:r>
          </w:p>
        </w:tc>
        <w:tc>
          <w:tcPr>
            <w:tcW w:w="2835" w:type="dxa"/>
          </w:tcPr>
          <w:p w:rsidR="00AE063E" w:rsidRPr="00AE063E" w:rsidRDefault="00AE063E" w:rsidP="00AE063E">
            <w:pPr>
              <w:spacing w:after="120"/>
              <w:jc w:val="both"/>
              <w:rPr>
                <w:rFonts w:ascii="Arial" w:hAnsi="Arial" w:cs="Arial"/>
                <w:color w:val="000000"/>
              </w:rPr>
            </w:pPr>
            <w:r w:rsidRPr="00AE063E">
              <w:rPr>
                <w:rFonts w:ascii="Arial" w:hAnsi="Arial" w:cs="Arial"/>
                <w:lang w:eastAsia="es-ES"/>
              </w:rPr>
              <w:t xml:space="preserve">Destaca la importancia </w:t>
            </w:r>
            <w:r>
              <w:rPr>
                <w:rFonts w:ascii="Arial" w:hAnsi="Arial" w:cs="Arial"/>
                <w:lang w:eastAsia="es-ES"/>
              </w:rPr>
              <w:t>de la responsabilidad gerencial</w:t>
            </w:r>
          </w:p>
        </w:tc>
        <w:tc>
          <w:tcPr>
            <w:tcW w:w="2977" w:type="dxa"/>
            <w:vMerge w:val="restart"/>
          </w:tcPr>
          <w:p w:rsidR="00AE063E" w:rsidRPr="00AE063E" w:rsidRDefault="00AE063E" w:rsidP="00AE063E">
            <w:pPr>
              <w:spacing w:after="120"/>
              <w:jc w:val="both"/>
              <w:rPr>
                <w:rFonts w:ascii="Arial" w:hAnsi="Arial" w:cs="Arial"/>
                <w:bCs/>
                <w:color w:val="000000"/>
                <w:lang w:eastAsia="es-ES"/>
              </w:rPr>
            </w:pPr>
            <w:r w:rsidRPr="00AE063E">
              <w:rPr>
                <w:rFonts w:ascii="Arial" w:hAnsi="Arial" w:cs="Arial"/>
                <w:bCs/>
                <w:color w:val="000000"/>
                <w:lang w:eastAsia="es-ES"/>
              </w:rPr>
              <w:t>La actividad evaluativa tendrá dos componentes básicos como son el cualitativo para hacer de ésta un proceso integral; para ello se propone tener en cuenta cómo el estudiante identifica, aprende y reconoce el manejo de las instituciones de salud y cómo argumenta y propone.  Este tema se evaluará para el primer parcial.</w:t>
            </w:r>
          </w:p>
        </w:tc>
        <w:tc>
          <w:tcPr>
            <w:tcW w:w="1417" w:type="dxa"/>
            <w:vAlign w:val="center"/>
          </w:tcPr>
          <w:p w:rsidR="00AE063E" w:rsidRPr="00AE063E" w:rsidRDefault="00AE063E" w:rsidP="00AE063E">
            <w:pPr>
              <w:jc w:val="center"/>
              <w:rPr>
                <w:rFonts w:ascii="Arial" w:hAnsi="Arial" w:cs="Arial"/>
              </w:rPr>
            </w:pPr>
            <w:r w:rsidRPr="00AE063E">
              <w:rPr>
                <w:rFonts w:ascii="Arial" w:hAnsi="Arial" w:cs="Arial"/>
              </w:rPr>
              <w:t>2</w:t>
            </w:r>
          </w:p>
        </w:tc>
      </w:tr>
      <w:tr w:rsidR="00AE063E" w:rsidRPr="0065610D" w:rsidTr="00AE063E">
        <w:tc>
          <w:tcPr>
            <w:tcW w:w="2933" w:type="dxa"/>
            <w:gridSpan w:val="2"/>
            <w:vAlign w:val="center"/>
          </w:tcPr>
          <w:p w:rsidR="00AE063E" w:rsidRPr="00AE063E" w:rsidRDefault="00AE063E" w:rsidP="00AE063E">
            <w:pPr>
              <w:spacing w:line="288" w:lineRule="auto"/>
              <w:jc w:val="both"/>
              <w:rPr>
                <w:rFonts w:ascii="Arial" w:hAnsi="Arial" w:cs="Arial"/>
              </w:rPr>
            </w:pPr>
            <w:r w:rsidRPr="00AE063E">
              <w:rPr>
                <w:rFonts w:ascii="Arial" w:hAnsi="Arial" w:cs="Arial"/>
                <w:bCs/>
                <w:color w:val="000000"/>
                <w:lang w:val="es-CO"/>
              </w:rPr>
              <w:t>Recursos y Prioridades</w:t>
            </w:r>
          </w:p>
        </w:tc>
        <w:tc>
          <w:tcPr>
            <w:tcW w:w="2987" w:type="dxa"/>
            <w:vMerge/>
            <w:vAlign w:val="center"/>
          </w:tcPr>
          <w:p w:rsidR="00AE063E" w:rsidRPr="00AE063E" w:rsidRDefault="00AE063E" w:rsidP="00AE063E">
            <w:pPr>
              <w:jc w:val="both"/>
              <w:rPr>
                <w:rFonts w:ascii="Arial" w:hAnsi="Arial" w:cs="Arial"/>
              </w:rPr>
            </w:pPr>
          </w:p>
        </w:tc>
        <w:tc>
          <w:tcPr>
            <w:tcW w:w="2835" w:type="dxa"/>
            <w:vAlign w:val="center"/>
          </w:tcPr>
          <w:p w:rsidR="00AE063E" w:rsidRPr="00AE063E" w:rsidRDefault="00AE063E" w:rsidP="00AE063E">
            <w:pPr>
              <w:spacing w:after="120"/>
              <w:jc w:val="both"/>
              <w:rPr>
                <w:rFonts w:ascii="Arial" w:hAnsi="Arial" w:cs="Arial"/>
              </w:rPr>
            </w:pPr>
            <w:r w:rsidRPr="00AE063E">
              <w:rPr>
                <w:rFonts w:ascii="Arial" w:hAnsi="Arial" w:cs="Arial"/>
                <w:lang w:eastAsia="es-ES"/>
              </w:rPr>
              <w:t xml:space="preserve">Analiza la responsabilidad gerencial desde el punto de vista de la vida del ser humano, la </w:t>
            </w:r>
            <w:r>
              <w:rPr>
                <w:rFonts w:ascii="Arial" w:hAnsi="Arial" w:cs="Arial"/>
                <w:lang w:eastAsia="es-ES"/>
              </w:rPr>
              <w:t>ética profesional y la bioética</w:t>
            </w:r>
          </w:p>
        </w:tc>
        <w:tc>
          <w:tcPr>
            <w:tcW w:w="2977" w:type="dxa"/>
            <w:vMerge/>
            <w:vAlign w:val="center"/>
          </w:tcPr>
          <w:p w:rsidR="00AE063E" w:rsidRPr="00AE063E" w:rsidRDefault="00AE063E" w:rsidP="00AE063E">
            <w:pPr>
              <w:jc w:val="both"/>
              <w:rPr>
                <w:rFonts w:ascii="Arial" w:hAnsi="Arial" w:cs="Arial"/>
              </w:rPr>
            </w:pPr>
          </w:p>
        </w:tc>
        <w:tc>
          <w:tcPr>
            <w:tcW w:w="1417" w:type="dxa"/>
            <w:vAlign w:val="center"/>
          </w:tcPr>
          <w:p w:rsidR="00AE063E" w:rsidRPr="00AE063E" w:rsidRDefault="00AE063E" w:rsidP="00AE063E">
            <w:pPr>
              <w:jc w:val="center"/>
              <w:rPr>
                <w:rFonts w:ascii="Arial" w:hAnsi="Arial" w:cs="Arial"/>
              </w:rPr>
            </w:pPr>
            <w:r w:rsidRPr="00AE063E">
              <w:rPr>
                <w:rFonts w:ascii="Arial" w:hAnsi="Arial" w:cs="Arial"/>
              </w:rPr>
              <w:t>2</w:t>
            </w:r>
          </w:p>
        </w:tc>
      </w:tr>
      <w:tr w:rsidR="00AE063E" w:rsidRPr="0065610D" w:rsidTr="00AE063E">
        <w:tc>
          <w:tcPr>
            <w:tcW w:w="2933" w:type="dxa"/>
            <w:gridSpan w:val="2"/>
            <w:vAlign w:val="center"/>
          </w:tcPr>
          <w:p w:rsidR="00AE063E" w:rsidRPr="00AE063E" w:rsidRDefault="00AE063E" w:rsidP="00AE063E">
            <w:pPr>
              <w:spacing w:line="288" w:lineRule="auto"/>
              <w:jc w:val="both"/>
              <w:rPr>
                <w:rFonts w:ascii="Arial" w:hAnsi="Arial" w:cs="Arial"/>
              </w:rPr>
            </w:pPr>
            <w:r w:rsidRPr="00AE063E">
              <w:rPr>
                <w:rFonts w:ascii="Arial" w:hAnsi="Arial" w:cs="Arial"/>
                <w:bCs/>
                <w:color w:val="000000"/>
                <w:lang w:val="es-CO"/>
              </w:rPr>
              <w:t>Historia Clínica – Comunicaciones</w:t>
            </w:r>
          </w:p>
        </w:tc>
        <w:tc>
          <w:tcPr>
            <w:tcW w:w="2987" w:type="dxa"/>
            <w:vMerge/>
            <w:vAlign w:val="center"/>
          </w:tcPr>
          <w:p w:rsidR="00AE063E" w:rsidRPr="00AE063E" w:rsidRDefault="00AE063E" w:rsidP="00AE063E">
            <w:pPr>
              <w:jc w:val="both"/>
              <w:rPr>
                <w:rFonts w:ascii="Arial" w:hAnsi="Arial" w:cs="Arial"/>
              </w:rPr>
            </w:pPr>
          </w:p>
        </w:tc>
        <w:tc>
          <w:tcPr>
            <w:tcW w:w="2835" w:type="dxa"/>
            <w:vAlign w:val="center"/>
          </w:tcPr>
          <w:p w:rsidR="00AE063E" w:rsidRPr="00AE063E" w:rsidRDefault="00AE063E" w:rsidP="00AE063E">
            <w:pPr>
              <w:spacing w:after="120"/>
              <w:jc w:val="both"/>
              <w:rPr>
                <w:rFonts w:ascii="Arial" w:hAnsi="Arial" w:cs="Arial"/>
              </w:rPr>
            </w:pPr>
            <w:r w:rsidRPr="00AE063E">
              <w:rPr>
                <w:rFonts w:ascii="Arial" w:hAnsi="Arial" w:cs="Arial"/>
                <w:lang w:eastAsia="es-ES"/>
              </w:rPr>
              <w:t>Identifica los procesos gerenciales de un hospital</w:t>
            </w:r>
          </w:p>
        </w:tc>
        <w:tc>
          <w:tcPr>
            <w:tcW w:w="2977" w:type="dxa"/>
            <w:vMerge/>
            <w:vAlign w:val="center"/>
          </w:tcPr>
          <w:p w:rsidR="00AE063E" w:rsidRPr="00AE063E" w:rsidRDefault="00AE063E" w:rsidP="00AE063E">
            <w:pPr>
              <w:jc w:val="both"/>
              <w:rPr>
                <w:rFonts w:ascii="Arial" w:hAnsi="Arial" w:cs="Arial"/>
              </w:rPr>
            </w:pPr>
          </w:p>
        </w:tc>
        <w:tc>
          <w:tcPr>
            <w:tcW w:w="1417" w:type="dxa"/>
            <w:vAlign w:val="center"/>
          </w:tcPr>
          <w:p w:rsidR="00AE063E" w:rsidRPr="00AE063E" w:rsidRDefault="00AE063E" w:rsidP="00AE063E">
            <w:pPr>
              <w:jc w:val="center"/>
              <w:rPr>
                <w:rFonts w:ascii="Arial" w:hAnsi="Arial" w:cs="Arial"/>
              </w:rPr>
            </w:pPr>
            <w:r w:rsidRPr="00AE063E">
              <w:rPr>
                <w:rFonts w:ascii="Arial" w:hAnsi="Arial" w:cs="Arial"/>
              </w:rPr>
              <w:t>2</w:t>
            </w:r>
          </w:p>
        </w:tc>
      </w:tr>
      <w:tr w:rsidR="00AE063E" w:rsidRPr="0065610D" w:rsidTr="00AE063E">
        <w:tc>
          <w:tcPr>
            <w:tcW w:w="2933" w:type="dxa"/>
            <w:gridSpan w:val="2"/>
            <w:vAlign w:val="center"/>
          </w:tcPr>
          <w:p w:rsidR="00AE063E" w:rsidRPr="00AE063E" w:rsidRDefault="00AE063E" w:rsidP="00AE063E">
            <w:pPr>
              <w:spacing w:line="288" w:lineRule="auto"/>
              <w:jc w:val="both"/>
              <w:rPr>
                <w:rFonts w:ascii="Arial" w:hAnsi="Arial" w:cs="Arial"/>
              </w:rPr>
            </w:pPr>
            <w:r w:rsidRPr="00AE063E">
              <w:rPr>
                <w:rFonts w:ascii="Arial" w:hAnsi="Arial" w:cs="Arial"/>
                <w:bCs/>
                <w:color w:val="000000"/>
                <w:lang w:val="es-CO"/>
              </w:rPr>
              <w:t>Administración del Recurso Humano Hospitalario</w:t>
            </w:r>
          </w:p>
        </w:tc>
        <w:tc>
          <w:tcPr>
            <w:tcW w:w="2987" w:type="dxa"/>
            <w:vMerge/>
            <w:vAlign w:val="center"/>
          </w:tcPr>
          <w:p w:rsidR="00AE063E" w:rsidRPr="00AE063E" w:rsidRDefault="00AE063E" w:rsidP="00AE063E">
            <w:pPr>
              <w:jc w:val="both"/>
              <w:rPr>
                <w:rFonts w:ascii="Arial" w:hAnsi="Arial" w:cs="Arial"/>
              </w:rPr>
            </w:pPr>
          </w:p>
        </w:tc>
        <w:tc>
          <w:tcPr>
            <w:tcW w:w="2835" w:type="dxa"/>
            <w:vAlign w:val="center"/>
          </w:tcPr>
          <w:p w:rsidR="00AE063E" w:rsidRPr="00AE063E" w:rsidRDefault="00AE063E" w:rsidP="00AE063E">
            <w:pPr>
              <w:jc w:val="both"/>
              <w:rPr>
                <w:rFonts w:ascii="Arial" w:hAnsi="Arial" w:cs="Arial"/>
              </w:rPr>
            </w:pPr>
            <w:r w:rsidRPr="00AE063E">
              <w:rPr>
                <w:rFonts w:ascii="Arial" w:hAnsi="Arial" w:cs="Arial"/>
                <w:lang w:eastAsia="es-ES"/>
              </w:rPr>
              <w:t>Identifica los elementos de la Historia Clínica</w:t>
            </w:r>
          </w:p>
        </w:tc>
        <w:tc>
          <w:tcPr>
            <w:tcW w:w="2977" w:type="dxa"/>
            <w:vMerge/>
            <w:vAlign w:val="center"/>
          </w:tcPr>
          <w:p w:rsidR="00AE063E" w:rsidRPr="00AE063E" w:rsidRDefault="00AE063E" w:rsidP="00AE063E">
            <w:pPr>
              <w:jc w:val="both"/>
              <w:rPr>
                <w:rFonts w:ascii="Arial" w:hAnsi="Arial" w:cs="Arial"/>
              </w:rPr>
            </w:pPr>
          </w:p>
        </w:tc>
        <w:tc>
          <w:tcPr>
            <w:tcW w:w="1417" w:type="dxa"/>
            <w:vAlign w:val="center"/>
          </w:tcPr>
          <w:p w:rsidR="00AE063E" w:rsidRPr="00AE063E" w:rsidRDefault="00AE063E" w:rsidP="00AE063E">
            <w:pPr>
              <w:jc w:val="center"/>
              <w:rPr>
                <w:rFonts w:ascii="Arial" w:hAnsi="Arial" w:cs="Arial"/>
              </w:rPr>
            </w:pPr>
            <w:r w:rsidRPr="00AE063E">
              <w:rPr>
                <w:rFonts w:ascii="Arial" w:hAnsi="Arial" w:cs="Arial"/>
              </w:rPr>
              <w:t>2</w:t>
            </w:r>
          </w:p>
        </w:tc>
      </w:tr>
      <w:tr w:rsidR="00AE063E" w:rsidRPr="0065610D" w:rsidTr="00AE063E">
        <w:tc>
          <w:tcPr>
            <w:tcW w:w="2933" w:type="dxa"/>
            <w:gridSpan w:val="2"/>
            <w:vAlign w:val="center"/>
          </w:tcPr>
          <w:p w:rsidR="00AE063E" w:rsidRPr="00AE063E" w:rsidRDefault="00AE063E" w:rsidP="00AE063E">
            <w:pPr>
              <w:jc w:val="both"/>
              <w:rPr>
                <w:rFonts w:ascii="Arial" w:hAnsi="Arial" w:cs="Arial"/>
              </w:rPr>
            </w:pPr>
            <w:r w:rsidRPr="00AE063E">
              <w:rPr>
                <w:rFonts w:ascii="Arial" w:hAnsi="Arial" w:cs="Arial"/>
                <w:bCs/>
                <w:color w:val="000000"/>
                <w:lang w:val="es-CO"/>
              </w:rPr>
              <w:t>Auditoría Médica</w:t>
            </w:r>
          </w:p>
        </w:tc>
        <w:tc>
          <w:tcPr>
            <w:tcW w:w="2987" w:type="dxa"/>
            <w:vMerge/>
            <w:vAlign w:val="center"/>
          </w:tcPr>
          <w:p w:rsidR="00AE063E" w:rsidRPr="00AE063E" w:rsidRDefault="00AE063E" w:rsidP="00AE063E">
            <w:pPr>
              <w:jc w:val="both"/>
              <w:rPr>
                <w:rFonts w:ascii="Arial" w:hAnsi="Arial" w:cs="Arial"/>
              </w:rPr>
            </w:pPr>
          </w:p>
        </w:tc>
        <w:tc>
          <w:tcPr>
            <w:tcW w:w="2835" w:type="dxa"/>
            <w:vAlign w:val="center"/>
          </w:tcPr>
          <w:p w:rsidR="00AE063E" w:rsidRPr="00AE063E" w:rsidRDefault="00AE063E" w:rsidP="00AE063E">
            <w:pPr>
              <w:jc w:val="both"/>
              <w:rPr>
                <w:rFonts w:ascii="Arial" w:hAnsi="Arial" w:cs="Arial"/>
              </w:rPr>
            </w:pPr>
          </w:p>
        </w:tc>
        <w:tc>
          <w:tcPr>
            <w:tcW w:w="2977" w:type="dxa"/>
            <w:vMerge/>
            <w:vAlign w:val="center"/>
          </w:tcPr>
          <w:p w:rsidR="00AE063E" w:rsidRPr="00AE063E" w:rsidRDefault="00AE063E" w:rsidP="00AE063E">
            <w:pPr>
              <w:jc w:val="both"/>
              <w:rPr>
                <w:rFonts w:ascii="Arial" w:hAnsi="Arial" w:cs="Arial"/>
              </w:rPr>
            </w:pPr>
          </w:p>
        </w:tc>
        <w:tc>
          <w:tcPr>
            <w:tcW w:w="1417" w:type="dxa"/>
            <w:vAlign w:val="center"/>
          </w:tcPr>
          <w:p w:rsidR="00AE063E" w:rsidRPr="00AE063E" w:rsidRDefault="00AE063E" w:rsidP="00AE063E">
            <w:pPr>
              <w:jc w:val="center"/>
              <w:rPr>
                <w:rFonts w:ascii="Arial" w:hAnsi="Arial" w:cs="Arial"/>
              </w:rPr>
            </w:pPr>
            <w:r w:rsidRPr="00AE063E">
              <w:rPr>
                <w:rFonts w:ascii="Arial" w:hAnsi="Arial" w:cs="Arial"/>
              </w:rPr>
              <w:t>2</w:t>
            </w:r>
          </w:p>
        </w:tc>
      </w:tr>
      <w:tr w:rsidR="00AE063E" w:rsidRPr="0065610D" w:rsidTr="00AE063E">
        <w:tc>
          <w:tcPr>
            <w:tcW w:w="1242" w:type="dxa"/>
            <w:shd w:val="clear" w:color="auto" w:fill="F2F2F2" w:themeFill="background1" w:themeFillShade="F2"/>
            <w:vAlign w:val="center"/>
          </w:tcPr>
          <w:p w:rsidR="00AE063E" w:rsidRPr="0065610D" w:rsidRDefault="00AE063E" w:rsidP="00AE063E">
            <w:pPr>
              <w:rPr>
                <w:rFonts w:ascii="Candara" w:hAnsi="Candara" w:cs="Arial"/>
                <w:b/>
                <w:sz w:val="22"/>
                <w:szCs w:val="24"/>
              </w:rPr>
            </w:pPr>
            <w:r w:rsidRPr="0065610D">
              <w:rPr>
                <w:rFonts w:ascii="Candara" w:hAnsi="Candara" w:cs="Arial"/>
                <w:b/>
                <w:sz w:val="22"/>
                <w:szCs w:val="24"/>
              </w:rPr>
              <w:t>UNIDAD 3.</w:t>
            </w:r>
          </w:p>
        </w:tc>
        <w:tc>
          <w:tcPr>
            <w:tcW w:w="4678" w:type="dxa"/>
            <w:gridSpan w:val="2"/>
            <w:vAlign w:val="center"/>
          </w:tcPr>
          <w:p w:rsidR="00AE063E" w:rsidRPr="0065610D" w:rsidRDefault="00AE063E" w:rsidP="00AE063E">
            <w:pPr>
              <w:rPr>
                <w:rFonts w:ascii="Candara" w:hAnsi="Candara" w:cs="Arial"/>
                <w:sz w:val="22"/>
                <w:szCs w:val="24"/>
              </w:rPr>
            </w:pPr>
            <w:r w:rsidRPr="00837805">
              <w:rPr>
                <w:rFonts w:ascii="Arial" w:hAnsi="Arial" w:cs="Arial"/>
                <w:b/>
                <w:bCs/>
                <w:color w:val="000000"/>
                <w:sz w:val="24"/>
                <w:szCs w:val="24"/>
                <w:lang w:val="es-CO"/>
              </w:rPr>
              <w:t>Planeación Estratégica en las Instituciones de Salud</w:t>
            </w:r>
          </w:p>
        </w:tc>
        <w:tc>
          <w:tcPr>
            <w:tcW w:w="2835" w:type="dxa"/>
            <w:shd w:val="clear" w:color="auto" w:fill="F2F2F2" w:themeFill="background1" w:themeFillShade="F2"/>
            <w:vAlign w:val="center"/>
          </w:tcPr>
          <w:p w:rsidR="00AE063E" w:rsidRPr="0065610D" w:rsidRDefault="00AE063E" w:rsidP="00AE063E">
            <w:pPr>
              <w:rPr>
                <w:rFonts w:ascii="Candara" w:hAnsi="Candara" w:cs="Arial"/>
                <w:b/>
                <w:sz w:val="22"/>
                <w:szCs w:val="24"/>
              </w:rPr>
            </w:pPr>
            <w:r w:rsidRPr="0065610D">
              <w:rPr>
                <w:rFonts w:ascii="Candara" w:hAnsi="Candara" w:cs="Arial"/>
                <w:b/>
                <w:sz w:val="22"/>
                <w:szCs w:val="24"/>
              </w:rPr>
              <w:t>COMPETENCIA</w:t>
            </w:r>
          </w:p>
        </w:tc>
        <w:tc>
          <w:tcPr>
            <w:tcW w:w="4394" w:type="dxa"/>
            <w:gridSpan w:val="2"/>
          </w:tcPr>
          <w:p w:rsidR="00AE063E" w:rsidRPr="00AE063E" w:rsidRDefault="00AE063E" w:rsidP="00AE063E">
            <w:pPr>
              <w:spacing w:after="120"/>
              <w:jc w:val="both"/>
              <w:rPr>
                <w:rFonts w:ascii="Arial" w:hAnsi="Arial" w:cs="Arial"/>
                <w:bCs/>
                <w:color w:val="000000"/>
              </w:rPr>
            </w:pPr>
            <w:r w:rsidRPr="00AE063E">
              <w:rPr>
                <w:rFonts w:ascii="Arial" w:hAnsi="Arial" w:cs="Arial"/>
                <w:bCs/>
                <w:color w:val="000000"/>
              </w:rPr>
              <w:t>El estudiante desarrolla su capacidad de: identificar la situación interna y externa de una institución de salud, de desarrollar planes estratégicos y cuadros de control de seguimiento para el cumplimiento de la misma.</w:t>
            </w:r>
          </w:p>
        </w:tc>
      </w:tr>
      <w:tr w:rsidR="00AE063E" w:rsidRPr="0065610D" w:rsidTr="00AE063E">
        <w:tc>
          <w:tcPr>
            <w:tcW w:w="2933" w:type="dxa"/>
            <w:gridSpan w:val="2"/>
            <w:shd w:val="clear" w:color="auto" w:fill="F2F2F2" w:themeFill="background1" w:themeFillShade="F2"/>
            <w:vAlign w:val="center"/>
          </w:tcPr>
          <w:p w:rsidR="00AE063E" w:rsidRPr="0065610D" w:rsidRDefault="00AE063E" w:rsidP="00AE063E">
            <w:pPr>
              <w:jc w:val="cente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AE063E" w:rsidRPr="0065610D" w:rsidRDefault="00AE063E" w:rsidP="00AE063E">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AE063E" w:rsidRPr="0065610D" w:rsidRDefault="00AE063E" w:rsidP="00AE063E">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AE063E" w:rsidRPr="0065610D" w:rsidRDefault="00AE063E" w:rsidP="00AE063E">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AE063E" w:rsidRPr="0065610D" w:rsidRDefault="00AE063E" w:rsidP="00AE063E">
            <w:pPr>
              <w:jc w:val="center"/>
              <w:rPr>
                <w:rFonts w:ascii="Candara" w:hAnsi="Candara" w:cs="Arial"/>
                <w:b/>
                <w:szCs w:val="24"/>
              </w:rPr>
            </w:pPr>
            <w:r w:rsidRPr="0065610D">
              <w:rPr>
                <w:rFonts w:ascii="Candara" w:hAnsi="Candara" w:cs="Arial"/>
                <w:b/>
                <w:szCs w:val="24"/>
              </w:rPr>
              <w:t>SEMANA</w:t>
            </w:r>
          </w:p>
        </w:tc>
      </w:tr>
      <w:tr w:rsidR="00F228C5" w:rsidRPr="0065610D" w:rsidTr="00F94A59">
        <w:tc>
          <w:tcPr>
            <w:tcW w:w="2933" w:type="dxa"/>
            <w:gridSpan w:val="2"/>
            <w:vAlign w:val="center"/>
          </w:tcPr>
          <w:p w:rsidR="00F228C5" w:rsidRPr="00AE063E" w:rsidRDefault="00F228C5" w:rsidP="00F228C5">
            <w:pPr>
              <w:spacing w:line="288" w:lineRule="auto"/>
              <w:jc w:val="both"/>
              <w:rPr>
                <w:rFonts w:ascii="Arial" w:hAnsi="Arial" w:cs="Arial"/>
              </w:rPr>
            </w:pPr>
            <w:r w:rsidRPr="00F228C5">
              <w:rPr>
                <w:rFonts w:ascii="Arial" w:hAnsi="Arial" w:cs="Arial"/>
                <w:bCs/>
                <w:color w:val="000000"/>
                <w:lang w:val="es-CO"/>
              </w:rPr>
              <w:t>Principios Generales</w:t>
            </w:r>
          </w:p>
        </w:tc>
        <w:tc>
          <w:tcPr>
            <w:tcW w:w="2987" w:type="dxa"/>
            <w:vMerge w:val="restart"/>
          </w:tcPr>
          <w:p w:rsidR="00F228C5" w:rsidRPr="00AE063E" w:rsidRDefault="00F228C5" w:rsidP="00AE063E">
            <w:pPr>
              <w:spacing w:after="120"/>
              <w:jc w:val="both"/>
              <w:rPr>
                <w:rFonts w:ascii="Arial" w:hAnsi="Arial" w:cs="Arial"/>
                <w:bCs/>
                <w:caps/>
                <w:color w:val="000000"/>
              </w:rPr>
            </w:pPr>
            <w:r w:rsidRPr="00AE063E">
              <w:rPr>
                <w:rFonts w:ascii="Arial" w:hAnsi="Arial" w:cs="Arial"/>
                <w:bCs/>
                <w:color w:val="000000"/>
              </w:rPr>
              <w:t>A partir del aprendizaje por medio de charlas, exposiciones grupales, mesas redondas, talleres, seminarios, clase interactiva, estudios de casos</w:t>
            </w:r>
          </w:p>
        </w:tc>
        <w:tc>
          <w:tcPr>
            <w:tcW w:w="2835" w:type="dxa"/>
          </w:tcPr>
          <w:p w:rsidR="00F228C5" w:rsidRPr="00AE063E" w:rsidRDefault="00F228C5" w:rsidP="00F228C5">
            <w:pPr>
              <w:spacing w:after="120"/>
              <w:jc w:val="both"/>
              <w:rPr>
                <w:rFonts w:ascii="Arial" w:hAnsi="Arial" w:cs="Arial"/>
                <w:color w:val="000000"/>
              </w:rPr>
            </w:pPr>
            <w:r w:rsidRPr="00F228C5">
              <w:rPr>
                <w:rFonts w:ascii="Arial" w:hAnsi="Arial" w:cs="Arial"/>
                <w:lang w:eastAsia="es-ES"/>
              </w:rPr>
              <w:t>Discrimina las etapas de la planeación estratégica</w:t>
            </w:r>
          </w:p>
        </w:tc>
        <w:tc>
          <w:tcPr>
            <w:tcW w:w="2977" w:type="dxa"/>
            <w:vMerge w:val="restart"/>
          </w:tcPr>
          <w:p w:rsidR="00F228C5" w:rsidRPr="00AE063E" w:rsidRDefault="00F228C5" w:rsidP="00AE063E">
            <w:pPr>
              <w:spacing w:after="120"/>
              <w:jc w:val="both"/>
              <w:rPr>
                <w:rFonts w:ascii="Arial" w:hAnsi="Arial" w:cs="Arial"/>
                <w:bCs/>
                <w:color w:val="000000"/>
                <w:lang w:eastAsia="es-ES"/>
              </w:rPr>
            </w:pPr>
            <w:r w:rsidRPr="00AE063E">
              <w:rPr>
                <w:rFonts w:ascii="Arial" w:hAnsi="Arial" w:cs="Arial"/>
                <w:bCs/>
                <w:color w:val="000000"/>
                <w:lang w:eastAsia="es-ES"/>
              </w:rPr>
              <w:t xml:space="preserve">La actividad evaluativa tendrá dos componentes básicos como son el cualitativo para hacer de ésta un proceso integral; para ello se propone tener en cuenta cómo el 3estudiante identifica, aprende y reconoce el manejo de las </w:t>
            </w:r>
            <w:r w:rsidRPr="00AE063E">
              <w:rPr>
                <w:rFonts w:ascii="Arial" w:hAnsi="Arial" w:cs="Arial"/>
                <w:bCs/>
                <w:color w:val="000000"/>
                <w:lang w:eastAsia="es-ES"/>
              </w:rPr>
              <w:lastRenderedPageBreak/>
              <w:t>instituciones de salud y cómo argumenta y propone.  Este tema se evaluará para el primer parcial.</w:t>
            </w:r>
          </w:p>
        </w:tc>
        <w:tc>
          <w:tcPr>
            <w:tcW w:w="1417" w:type="dxa"/>
            <w:vAlign w:val="center"/>
          </w:tcPr>
          <w:p w:rsidR="00F228C5" w:rsidRPr="00AE063E" w:rsidRDefault="00F228C5" w:rsidP="00AE063E">
            <w:pPr>
              <w:jc w:val="center"/>
              <w:rPr>
                <w:rFonts w:ascii="Arial" w:hAnsi="Arial" w:cs="Arial"/>
              </w:rPr>
            </w:pPr>
            <w:r w:rsidRPr="00AE063E">
              <w:rPr>
                <w:rFonts w:ascii="Arial" w:hAnsi="Arial" w:cs="Arial"/>
              </w:rPr>
              <w:lastRenderedPageBreak/>
              <w:t>3</w:t>
            </w:r>
          </w:p>
        </w:tc>
      </w:tr>
      <w:tr w:rsidR="00F228C5" w:rsidRPr="0065610D" w:rsidTr="00AE063E">
        <w:tc>
          <w:tcPr>
            <w:tcW w:w="2933" w:type="dxa"/>
            <w:gridSpan w:val="2"/>
            <w:vAlign w:val="center"/>
          </w:tcPr>
          <w:p w:rsidR="00F228C5" w:rsidRPr="00AE063E" w:rsidRDefault="00F228C5" w:rsidP="00F228C5">
            <w:pPr>
              <w:spacing w:line="288" w:lineRule="auto"/>
              <w:jc w:val="both"/>
              <w:rPr>
                <w:rFonts w:ascii="Arial" w:hAnsi="Arial" w:cs="Arial"/>
              </w:rPr>
            </w:pPr>
            <w:r w:rsidRPr="00F228C5">
              <w:rPr>
                <w:rFonts w:ascii="Arial" w:hAnsi="Arial" w:cs="Arial"/>
                <w:bCs/>
                <w:color w:val="000000"/>
                <w:lang w:val="es-CO"/>
              </w:rPr>
              <w:t>Direccionamiento Estratégico</w:t>
            </w:r>
          </w:p>
        </w:tc>
        <w:tc>
          <w:tcPr>
            <w:tcW w:w="2987" w:type="dxa"/>
            <w:vMerge/>
            <w:vAlign w:val="center"/>
          </w:tcPr>
          <w:p w:rsidR="00F228C5" w:rsidRPr="00AE063E" w:rsidRDefault="00F228C5" w:rsidP="00AE063E">
            <w:pPr>
              <w:jc w:val="both"/>
              <w:rPr>
                <w:rFonts w:ascii="Arial" w:hAnsi="Arial" w:cs="Arial"/>
              </w:rPr>
            </w:pPr>
          </w:p>
        </w:tc>
        <w:tc>
          <w:tcPr>
            <w:tcW w:w="2835" w:type="dxa"/>
            <w:vAlign w:val="center"/>
          </w:tcPr>
          <w:p w:rsidR="00F228C5" w:rsidRPr="00AE063E" w:rsidRDefault="00F228C5" w:rsidP="00F228C5">
            <w:pPr>
              <w:spacing w:after="120"/>
              <w:jc w:val="both"/>
              <w:rPr>
                <w:rFonts w:ascii="Arial" w:hAnsi="Arial" w:cs="Arial"/>
              </w:rPr>
            </w:pPr>
            <w:r w:rsidRPr="00F228C5">
              <w:rPr>
                <w:rFonts w:ascii="Arial" w:hAnsi="Arial" w:cs="Arial"/>
                <w:lang w:eastAsia="es-ES"/>
              </w:rPr>
              <w:t>Realiza un análisis interno y externo como diagnóstico en un estudio de caso de un hospital</w:t>
            </w:r>
          </w:p>
        </w:tc>
        <w:tc>
          <w:tcPr>
            <w:tcW w:w="2977" w:type="dxa"/>
            <w:vMerge/>
            <w:vAlign w:val="center"/>
          </w:tcPr>
          <w:p w:rsidR="00F228C5" w:rsidRPr="00AE063E" w:rsidRDefault="00F228C5" w:rsidP="00AE063E">
            <w:pPr>
              <w:jc w:val="both"/>
              <w:rPr>
                <w:rFonts w:ascii="Arial" w:hAnsi="Arial" w:cs="Arial"/>
              </w:rPr>
            </w:pPr>
          </w:p>
        </w:tc>
        <w:tc>
          <w:tcPr>
            <w:tcW w:w="1417" w:type="dxa"/>
            <w:vAlign w:val="center"/>
          </w:tcPr>
          <w:p w:rsidR="00F228C5" w:rsidRPr="00AE063E" w:rsidRDefault="00F228C5" w:rsidP="00AE063E">
            <w:pPr>
              <w:jc w:val="center"/>
              <w:rPr>
                <w:rFonts w:ascii="Arial" w:hAnsi="Arial" w:cs="Arial"/>
              </w:rPr>
            </w:pPr>
            <w:r w:rsidRPr="00AE063E">
              <w:rPr>
                <w:rFonts w:ascii="Arial" w:hAnsi="Arial" w:cs="Arial"/>
              </w:rPr>
              <w:t>3</w:t>
            </w:r>
          </w:p>
        </w:tc>
      </w:tr>
      <w:tr w:rsidR="00F228C5" w:rsidRPr="0065610D" w:rsidTr="00AE063E">
        <w:tc>
          <w:tcPr>
            <w:tcW w:w="2933" w:type="dxa"/>
            <w:gridSpan w:val="2"/>
            <w:vAlign w:val="center"/>
          </w:tcPr>
          <w:p w:rsidR="00F228C5" w:rsidRPr="00AE063E" w:rsidRDefault="00F228C5" w:rsidP="00F228C5">
            <w:pPr>
              <w:spacing w:line="288" w:lineRule="auto"/>
              <w:jc w:val="both"/>
              <w:rPr>
                <w:rFonts w:ascii="Arial" w:hAnsi="Arial" w:cs="Arial"/>
              </w:rPr>
            </w:pPr>
            <w:r w:rsidRPr="00F228C5">
              <w:rPr>
                <w:rFonts w:ascii="Arial" w:hAnsi="Arial" w:cs="Arial"/>
                <w:bCs/>
                <w:color w:val="000000"/>
                <w:lang w:val="es-CO"/>
              </w:rPr>
              <w:t xml:space="preserve">Análisis Interno y Externo </w:t>
            </w:r>
            <w:r w:rsidRPr="00F228C5">
              <w:rPr>
                <w:rFonts w:ascii="Arial" w:hAnsi="Arial" w:cs="Arial"/>
                <w:bCs/>
                <w:color w:val="000000"/>
                <w:lang w:val="es-CO"/>
              </w:rPr>
              <w:lastRenderedPageBreak/>
              <w:t>como Estrategia de Diagnóstico</w:t>
            </w:r>
          </w:p>
        </w:tc>
        <w:tc>
          <w:tcPr>
            <w:tcW w:w="2987" w:type="dxa"/>
            <w:vMerge/>
            <w:vAlign w:val="center"/>
          </w:tcPr>
          <w:p w:rsidR="00F228C5" w:rsidRPr="00AE063E" w:rsidRDefault="00F228C5" w:rsidP="00AE063E">
            <w:pPr>
              <w:jc w:val="both"/>
              <w:rPr>
                <w:rFonts w:ascii="Arial" w:hAnsi="Arial" w:cs="Arial"/>
              </w:rPr>
            </w:pPr>
          </w:p>
        </w:tc>
        <w:tc>
          <w:tcPr>
            <w:tcW w:w="2835" w:type="dxa"/>
            <w:vAlign w:val="center"/>
          </w:tcPr>
          <w:p w:rsidR="00F228C5" w:rsidRPr="00AE063E" w:rsidRDefault="00F228C5" w:rsidP="00AE063E">
            <w:pPr>
              <w:jc w:val="both"/>
              <w:rPr>
                <w:rFonts w:ascii="Arial" w:hAnsi="Arial" w:cs="Arial"/>
              </w:rPr>
            </w:pPr>
            <w:r w:rsidRPr="00AE063E">
              <w:rPr>
                <w:rFonts w:ascii="Arial" w:hAnsi="Arial" w:cs="Arial"/>
                <w:lang w:eastAsia="es-ES"/>
              </w:rPr>
              <w:t xml:space="preserve">Identifica Debilidades, </w:t>
            </w:r>
            <w:r w:rsidRPr="00AE063E">
              <w:rPr>
                <w:rFonts w:ascii="Arial" w:hAnsi="Arial" w:cs="Arial"/>
                <w:lang w:eastAsia="es-ES"/>
              </w:rPr>
              <w:lastRenderedPageBreak/>
              <w:t>Fortalezas, Amenazas y Oportunidades en las instituciones de salud</w:t>
            </w:r>
          </w:p>
        </w:tc>
        <w:tc>
          <w:tcPr>
            <w:tcW w:w="2977" w:type="dxa"/>
            <w:vMerge/>
            <w:vAlign w:val="center"/>
          </w:tcPr>
          <w:p w:rsidR="00F228C5" w:rsidRPr="00AE063E" w:rsidRDefault="00F228C5" w:rsidP="00AE063E">
            <w:pPr>
              <w:jc w:val="both"/>
              <w:rPr>
                <w:rFonts w:ascii="Arial" w:hAnsi="Arial" w:cs="Arial"/>
              </w:rPr>
            </w:pPr>
          </w:p>
        </w:tc>
        <w:tc>
          <w:tcPr>
            <w:tcW w:w="1417" w:type="dxa"/>
            <w:vAlign w:val="center"/>
          </w:tcPr>
          <w:p w:rsidR="00F228C5" w:rsidRPr="00AE063E" w:rsidRDefault="00F228C5" w:rsidP="00AE063E">
            <w:pPr>
              <w:jc w:val="center"/>
              <w:rPr>
                <w:rFonts w:ascii="Arial" w:hAnsi="Arial" w:cs="Arial"/>
              </w:rPr>
            </w:pPr>
            <w:r w:rsidRPr="00AE063E">
              <w:rPr>
                <w:rFonts w:ascii="Arial" w:hAnsi="Arial" w:cs="Arial"/>
              </w:rPr>
              <w:t>3</w:t>
            </w:r>
          </w:p>
        </w:tc>
      </w:tr>
      <w:tr w:rsidR="00F228C5" w:rsidRPr="0065610D" w:rsidTr="00AE063E">
        <w:tc>
          <w:tcPr>
            <w:tcW w:w="2933" w:type="dxa"/>
            <w:gridSpan w:val="2"/>
            <w:vAlign w:val="center"/>
          </w:tcPr>
          <w:p w:rsidR="00F228C5" w:rsidRPr="00AE063E" w:rsidRDefault="00F228C5" w:rsidP="00AE063E">
            <w:pPr>
              <w:jc w:val="both"/>
              <w:rPr>
                <w:rFonts w:ascii="Arial" w:hAnsi="Arial" w:cs="Arial"/>
              </w:rPr>
            </w:pPr>
            <w:r w:rsidRPr="00AE063E">
              <w:rPr>
                <w:rFonts w:ascii="Arial" w:hAnsi="Arial" w:cs="Arial"/>
                <w:bCs/>
                <w:color w:val="000000"/>
                <w:lang w:val="es-CO"/>
              </w:rPr>
              <w:lastRenderedPageBreak/>
              <w:t>Sistema Integral de Control - Indicadores</w:t>
            </w:r>
          </w:p>
        </w:tc>
        <w:tc>
          <w:tcPr>
            <w:tcW w:w="2987" w:type="dxa"/>
            <w:vMerge/>
            <w:vAlign w:val="center"/>
          </w:tcPr>
          <w:p w:rsidR="00F228C5" w:rsidRPr="00AE063E" w:rsidRDefault="00F228C5" w:rsidP="00AE063E">
            <w:pPr>
              <w:jc w:val="both"/>
              <w:rPr>
                <w:rFonts w:ascii="Arial" w:hAnsi="Arial" w:cs="Arial"/>
              </w:rPr>
            </w:pPr>
          </w:p>
        </w:tc>
        <w:tc>
          <w:tcPr>
            <w:tcW w:w="2835" w:type="dxa"/>
            <w:vAlign w:val="center"/>
          </w:tcPr>
          <w:p w:rsidR="00F228C5" w:rsidRPr="00AE063E" w:rsidRDefault="00F228C5" w:rsidP="00AE063E">
            <w:pPr>
              <w:jc w:val="both"/>
              <w:rPr>
                <w:rFonts w:ascii="Arial" w:hAnsi="Arial" w:cs="Arial"/>
              </w:rPr>
            </w:pPr>
            <w:r w:rsidRPr="00AE063E">
              <w:rPr>
                <w:rFonts w:ascii="Arial" w:hAnsi="Arial" w:cs="Arial"/>
                <w:lang w:eastAsia="es-ES"/>
              </w:rPr>
              <w:t>Deriva un cuadro de control de indicadores a partir de la estrategia diseñada</w:t>
            </w:r>
          </w:p>
        </w:tc>
        <w:tc>
          <w:tcPr>
            <w:tcW w:w="2977" w:type="dxa"/>
            <w:vMerge/>
            <w:vAlign w:val="center"/>
          </w:tcPr>
          <w:p w:rsidR="00F228C5" w:rsidRPr="00AE063E" w:rsidRDefault="00F228C5" w:rsidP="00AE063E">
            <w:pPr>
              <w:jc w:val="both"/>
              <w:rPr>
                <w:rFonts w:ascii="Arial" w:hAnsi="Arial" w:cs="Arial"/>
              </w:rPr>
            </w:pPr>
          </w:p>
        </w:tc>
        <w:tc>
          <w:tcPr>
            <w:tcW w:w="1417" w:type="dxa"/>
            <w:vAlign w:val="center"/>
          </w:tcPr>
          <w:p w:rsidR="00F228C5" w:rsidRPr="00AE063E" w:rsidRDefault="00F228C5" w:rsidP="00AE063E">
            <w:pPr>
              <w:jc w:val="center"/>
              <w:rPr>
                <w:rFonts w:ascii="Arial" w:hAnsi="Arial" w:cs="Arial"/>
              </w:rPr>
            </w:pPr>
            <w:r w:rsidRPr="00AE063E">
              <w:rPr>
                <w:rFonts w:ascii="Arial" w:hAnsi="Arial" w:cs="Arial"/>
              </w:rPr>
              <w:t>3</w:t>
            </w:r>
          </w:p>
        </w:tc>
      </w:tr>
      <w:tr w:rsidR="001A3CB9" w:rsidRPr="0065610D" w:rsidTr="001A3CB9">
        <w:tc>
          <w:tcPr>
            <w:tcW w:w="1242" w:type="dxa"/>
            <w:shd w:val="clear" w:color="auto" w:fill="F2F2F2" w:themeFill="background1" w:themeFillShade="F2"/>
            <w:vAlign w:val="center"/>
          </w:tcPr>
          <w:p w:rsidR="001A3CB9" w:rsidRPr="0065610D" w:rsidRDefault="001A3CB9" w:rsidP="001A3CB9">
            <w:pPr>
              <w:rPr>
                <w:rFonts w:ascii="Candara" w:hAnsi="Candara" w:cs="Arial"/>
                <w:b/>
                <w:sz w:val="22"/>
                <w:szCs w:val="24"/>
              </w:rPr>
            </w:pPr>
            <w:r w:rsidRPr="0065610D">
              <w:rPr>
                <w:rFonts w:ascii="Candara" w:hAnsi="Candara" w:cs="Arial"/>
                <w:b/>
                <w:sz w:val="22"/>
                <w:szCs w:val="24"/>
              </w:rPr>
              <w:t>UNIDAD 4.</w:t>
            </w:r>
          </w:p>
        </w:tc>
        <w:tc>
          <w:tcPr>
            <w:tcW w:w="4678" w:type="dxa"/>
            <w:gridSpan w:val="2"/>
            <w:vAlign w:val="center"/>
          </w:tcPr>
          <w:p w:rsidR="001A3CB9" w:rsidRPr="0065610D" w:rsidRDefault="001A3CB9" w:rsidP="001A3CB9">
            <w:pPr>
              <w:rPr>
                <w:rFonts w:ascii="Candara" w:hAnsi="Candara" w:cs="Arial"/>
                <w:sz w:val="22"/>
                <w:szCs w:val="24"/>
              </w:rPr>
            </w:pPr>
            <w:r w:rsidRPr="00837805">
              <w:rPr>
                <w:rFonts w:ascii="Arial" w:hAnsi="Arial" w:cs="Arial"/>
                <w:b/>
                <w:bCs/>
                <w:color w:val="000000"/>
                <w:sz w:val="24"/>
                <w:szCs w:val="24"/>
                <w:lang w:val="es-CO"/>
              </w:rPr>
              <w:t>Organización del Sistema de Salud en Colombia</w:t>
            </w:r>
          </w:p>
        </w:tc>
        <w:tc>
          <w:tcPr>
            <w:tcW w:w="2835" w:type="dxa"/>
            <w:shd w:val="clear" w:color="auto" w:fill="F2F2F2" w:themeFill="background1" w:themeFillShade="F2"/>
            <w:vAlign w:val="center"/>
          </w:tcPr>
          <w:p w:rsidR="001A3CB9" w:rsidRPr="0065610D" w:rsidRDefault="001A3CB9" w:rsidP="001A3CB9">
            <w:pPr>
              <w:rPr>
                <w:rFonts w:ascii="Candara" w:hAnsi="Candara" w:cs="Arial"/>
                <w:b/>
                <w:sz w:val="22"/>
                <w:szCs w:val="24"/>
              </w:rPr>
            </w:pPr>
            <w:r w:rsidRPr="0065610D">
              <w:rPr>
                <w:rFonts w:ascii="Candara" w:hAnsi="Candara" w:cs="Arial"/>
                <w:b/>
                <w:sz w:val="22"/>
                <w:szCs w:val="24"/>
              </w:rPr>
              <w:t>COMPETENCIA</w:t>
            </w:r>
          </w:p>
        </w:tc>
        <w:tc>
          <w:tcPr>
            <w:tcW w:w="4394" w:type="dxa"/>
            <w:gridSpan w:val="2"/>
          </w:tcPr>
          <w:p w:rsidR="001A3CB9" w:rsidRPr="001A3CB9" w:rsidRDefault="001A3CB9" w:rsidP="001A3CB9">
            <w:pPr>
              <w:spacing w:after="120"/>
              <w:jc w:val="both"/>
              <w:rPr>
                <w:rFonts w:ascii="Arial" w:hAnsi="Arial" w:cs="Arial"/>
                <w:bCs/>
                <w:color w:val="000000"/>
              </w:rPr>
            </w:pPr>
            <w:r w:rsidRPr="001A3CB9">
              <w:rPr>
                <w:rFonts w:ascii="Arial" w:hAnsi="Arial" w:cs="Arial"/>
                <w:bCs/>
                <w:color w:val="000000"/>
              </w:rPr>
              <w:t>El estudiante desarrolla su capacidad de: describir el Sistema de Salud en Colombia con todos sus componentes y analiza la situación actual de ella con casos particulares de experiencias propias</w:t>
            </w:r>
          </w:p>
        </w:tc>
      </w:tr>
      <w:tr w:rsidR="001A3CB9" w:rsidRPr="0065610D" w:rsidTr="001A3CB9">
        <w:tc>
          <w:tcPr>
            <w:tcW w:w="2933" w:type="dxa"/>
            <w:gridSpan w:val="2"/>
            <w:shd w:val="clear" w:color="auto" w:fill="F2F2F2" w:themeFill="background1" w:themeFillShade="F2"/>
            <w:vAlign w:val="center"/>
          </w:tcPr>
          <w:p w:rsidR="001A3CB9" w:rsidRPr="0065610D" w:rsidRDefault="001A3CB9" w:rsidP="001A3CB9">
            <w:pP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1A3CB9" w:rsidRPr="0065610D" w:rsidRDefault="001A3CB9" w:rsidP="001A3CB9">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1A3CB9" w:rsidRPr="0065610D" w:rsidRDefault="001A3CB9" w:rsidP="001A3CB9">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1A3CB9" w:rsidRPr="0065610D" w:rsidRDefault="001A3CB9" w:rsidP="001A3CB9">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1A3CB9" w:rsidRPr="0065610D" w:rsidRDefault="001A3CB9" w:rsidP="001A3CB9">
            <w:pPr>
              <w:jc w:val="center"/>
              <w:rPr>
                <w:rFonts w:ascii="Candara" w:hAnsi="Candara" w:cs="Arial"/>
                <w:b/>
                <w:szCs w:val="24"/>
              </w:rPr>
            </w:pPr>
            <w:r w:rsidRPr="0065610D">
              <w:rPr>
                <w:rFonts w:ascii="Candara" w:hAnsi="Candara" w:cs="Arial"/>
                <w:b/>
                <w:szCs w:val="24"/>
              </w:rPr>
              <w:t>SEMANA</w:t>
            </w:r>
          </w:p>
        </w:tc>
      </w:tr>
      <w:tr w:rsidR="001A3CB9" w:rsidRPr="0065610D" w:rsidTr="00E30973">
        <w:tc>
          <w:tcPr>
            <w:tcW w:w="2933" w:type="dxa"/>
            <w:gridSpan w:val="2"/>
            <w:vAlign w:val="center"/>
          </w:tcPr>
          <w:p w:rsidR="001A3CB9" w:rsidRPr="001A3CB9" w:rsidRDefault="001A3CB9" w:rsidP="001A3CB9">
            <w:pPr>
              <w:spacing w:line="288" w:lineRule="auto"/>
              <w:jc w:val="both"/>
              <w:rPr>
                <w:rFonts w:ascii="Arial" w:hAnsi="Arial" w:cs="Arial"/>
              </w:rPr>
            </w:pPr>
            <w:r w:rsidRPr="001A3CB9">
              <w:rPr>
                <w:rFonts w:ascii="Arial" w:hAnsi="Arial" w:cs="Arial"/>
                <w:bCs/>
                <w:color w:val="000000"/>
                <w:lang w:val="es-CO"/>
              </w:rPr>
              <w:t>Descripción de la Organización d</w:t>
            </w:r>
            <w:r>
              <w:rPr>
                <w:rFonts w:ascii="Arial" w:hAnsi="Arial" w:cs="Arial"/>
                <w:bCs/>
                <w:color w:val="000000"/>
                <w:lang w:val="es-CO"/>
              </w:rPr>
              <w:t>el Sistema de Salud en Colombia</w:t>
            </w:r>
          </w:p>
        </w:tc>
        <w:tc>
          <w:tcPr>
            <w:tcW w:w="2987" w:type="dxa"/>
            <w:vMerge w:val="restart"/>
          </w:tcPr>
          <w:p w:rsidR="001A3CB9" w:rsidRPr="001A3CB9" w:rsidRDefault="001A3CB9" w:rsidP="001A3CB9">
            <w:pPr>
              <w:spacing w:after="120"/>
              <w:jc w:val="both"/>
              <w:rPr>
                <w:rFonts w:ascii="Arial" w:hAnsi="Arial" w:cs="Arial"/>
                <w:bCs/>
                <w:caps/>
                <w:color w:val="000000"/>
              </w:rPr>
            </w:pPr>
            <w:r w:rsidRPr="001A3CB9">
              <w:rPr>
                <w:rFonts w:ascii="Arial" w:hAnsi="Arial" w:cs="Arial"/>
                <w:bCs/>
                <w:color w:val="000000"/>
              </w:rPr>
              <w:t>A partir del aprendizaje por medio de charlas, exposiciones grupales, mesas redondas, talleres, seminarios, clase interactiva, estudios de casos</w:t>
            </w:r>
          </w:p>
        </w:tc>
        <w:tc>
          <w:tcPr>
            <w:tcW w:w="2835" w:type="dxa"/>
          </w:tcPr>
          <w:p w:rsidR="001A3CB9" w:rsidRPr="001A3CB9" w:rsidRDefault="001A3CB9" w:rsidP="001A3CB9">
            <w:pPr>
              <w:spacing w:after="120"/>
              <w:jc w:val="both"/>
              <w:rPr>
                <w:rFonts w:ascii="Arial" w:hAnsi="Arial" w:cs="Arial"/>
                <w:color w:val="000000"/>
              </w:rPr>
            </w:pPr>
            <w:r w:rsidRPr="001A3CB9">
              <w:rPr>
                <w:rFonts w:ascii="Arial" w:hAnsi="Arial" w:cs="Arial"/>
                <w:lang w:eastAsia="es-ES"/>
              </w:rPr>
              <w:t>Identifica el sustento normativo del Sistema de Salud en Colombia</w:t>
            </w:r>
          </w:p>
        </w:tc>
        <w:tc>
          <w:tcPr>
            <w:tcW w:w="2977" w:type="dxa"/>
            <w:vMerge w:val="restart"/>
          </w:tcPr>
          <w:p w:rsidR="001A3CB9" w:rsidRPr="001A3CB9" w:rsidRDefault="001A3CB9" w:rsidP="001A3CB9">
            <w:pPr>
              <w:spacing w:after="120"/>
              <w:jc w:val="both"/>
              <w:rPr>
                <w:rFonts w:ascii="Arial" w:hAnsi="Arial" w:cs="Arial"/>
                <w:bCs/>
                <w:color w:val="000000"/>
                <w:lang w:eastAsia="es-ES"/>
              </w:rPr>
            </w:pPr>
            <w:r w:rsidRPr="001A3CB9">
              <w:rPr>
                <w:rFonts w:ascii="Arial" w:hAnsi="Arial" w:cs="Arial"/>
                <w:bCs/>
                <w:color w:val="000000"/>
                <w:lang w:eastAsia="es-ES"/>
              </w:rPr>
              <w:t>La actividad evaluativa tendrá dos componentes básicos como son el cualitativo para hacer de ésta un proceso integral; para ello se propone tener en cuenta cómo el estudiante identifica, aprende y reconoce el manejo de las instituciones de salud y cómo argumenta y propone.  Este tema se evaluará para el primer parcial.</w:t>
            </w:r>
          </w:p>
        </w:tc>
        <w:tc>
          <w:tcPr>
            <w:tcW w:w="1417" w:type="dxa"/>
            <w:vAlign w:val="center"/>
          </w:tcPr>
          <w:p w:rsidR="001A3CB9" w:rsidRPr="001A3CB9" w:rsidRDefault="001A3CB9" w:rsidP="001A3CB9">
            <w:pPr>
              <w:jc w:val="center"/>
              <w:rPr>
                <w:rFonts w:ascii="Arial" w:hAnsi="Arial" w:cs="Arial"/>
              </w:rPr>
            </w:pPr>
            <w:r w:rsidRPr="001A3CB9">
              <w:rPr>
                <w:rFonts w:ascii="Arial" w:hAnsi="Arial" w:cs="Arial"/>
              </w:rPr>
              <w:t>4</w:t>
            </w:r>
          </w:p>
        </w:tc>
      </w:tr>
      <w:tr w:rsidR="001A3CB9" w:rsidRPr="0065610D" w:rsidTr="001A3CB9">
        <w:tc>
          <w:tcPr>
            <w:tcW w:w="2933" w:type="dxa"/>
            <w:gridSpan w:val="2"/>
            <w:vAlign w:val="center"/>
          </w:tcPr>
          <w:p w:rsidR="001A3CB9" w:rsidRPr="001A3CB9" w:rsidRDefault="001A3CB9" w:rsidP="001A3CB9">
            <w:pPr>
              <w:spacing w:line="288" w:lineRule="auto"/>
              <w:jc w:val="both"/>
              <w:rPr>
                <w:rFonts w:ascii="Arial" w:hAnsi="Arial" w:cs="Arial"/>
              </w:rPr>
            </w:pPr>
            <w:r w:rsidRPr="001A3CB9">
              <w:rPr>
                <w:rFonts w:ascii="Arial" w:hAnsi="Arial" w:cs="Arial"/>
                <w:bCs/>
                <w:color w:val="000000"/>
                <w:lang w:val="es-CO"/>
              </w:rPr>
              <w:t>Sistema General de Seguridad Social en Salud - Regímenes de Afiliación</w:t>
            </w:r>
          </w:p>
        </w:tc>
        <w:tc>
          <w:tcPr>
            <w:tcW w:w="2987" w:type="dxa"/>
            <w:vMerge/>
            <w:vAlign w:val="center"/>
          </w:tcPr>
          <w:p w:rsidR="001A3CB9" w:rsidRPr="001A3CB9" w:rsidRDefault="001A3CB9" w:rsidP="001A3CB9">
            <w:pPr>
              <w:jc w:val="both"/>
              <w:rPr>
                <w:rFonts w:ascii="Arial" w:hAnsi="Arial" w:cs="Arial"/>
              </w:rPr>
            </w:pPr>
          </w:p>
        </w:tc>
        <w:tc>
          <w:tcPr>
            <w:tcW w:w="2835" w:type="dxa"/>
            <w:vAlign w:val="center"/>
          </w:tcPr>
          <w:p w:rsidR="001A3CB9" w:rsidRPr="001A3CB9" w:rsidRDefault="001A3CB9" w:rsidP="001A3CB9">
            <w:pPr>
              <w:spacing w:after="120"/>
              <w:jc w:val="both"/>
              <w:rPr>
                <w:rFonts w:ascii="Arial" w:hAnsi="Arial" w:cs="Arial"/>
              </w:rPr>
            </w:pPr>
            <w:r w:rsidRPr="001A3CB9">
              <w:rPr>
                <w:rFonts w:ascii="Arial" w:hAnsi="Arial" w:cs="Arial"/>
                <w:lang w:eastAsia="es-ES"/>
              </w:rPr>
              <w:t>Define los regímenes de afiliación, niveles de atención y los ejemplifica con casos particulares</w:t>
            </w:r>
          </w:p>
        </w:tc>
        <w:tc>
          <w:tcPr>
            <w:tcW w:w="2977" w:type="dxa"/>
            <w:vMerge/>
            <w:vAlign w:val="center"/>
          </w:tcPr>
          <w:p w:rsidR="001A3CB9" w:rsidRPr="001A3CB9" w:rsidRDefault="001A3CB9" w:rsidP="001A3CB9">
            <w:pPr>
              <w:jc w:val="both"/>
              <w:rPr>
                <w:rFonts w:ascii="Arial" w:hAnsi="Arial" w:cs="Arial"/>
              </w:rPr>
            </w:pPr>
          </w:p>
        </w:tc>
        <w:tc>
          <w:tcPr>
            <w:tcW w:w="1417" w:type="dxa"/>
            <w:vAlign w:val="center"/>
          </w:tcPr>
          <w:p w:rsidR="001A3CB9" w:rsidRPr="001A3CB9" w:rsidRDefault="001A3CB9" w:rsidP="001A3CB9">
            <w:pPr>
              <w:jc w:val="center"/>
              <w:rPr>
                <w:rFonts w:ascii="Arial" w:hAnsi="Arial" w:cs="Arial"/>
              </w:rPr>
            </w:pPr>
            <w:r w:rsidRPr="001A3CB9">
              <w:rPr>
                <w:rFonts w:ascii="Arial" w:hAnsi="Arial" w:cs="Arial"/>
              </w:rPr>
              <w:t>4</w:t>
            </w:r>
          </w:p>
        </w:tc>
      </w:tr>
      <w:tr w:rsidR="001A3CB9" w:rsidRPr="0065610D" w:rsidTr="001A3CB9">
        <w:tc>
          <w:tcPr>
            <w:tcW w:w="2933" w:type="dxa"/>
            <w:gridSpan w:val="2"/>
            <w:vAlign w:val="center"/>
          </w:tcPr>
          <w:p w:rsidR="001A3CB9" w:rsidRPr="001A3CB9" w:rsidRDefault="001A3CB9" w:rsidP="001A3CB9">
            <w:pPr>
              <w:spacing w:line="288" w:lineRule="auto"/>
              <w:jc w:val="both"/>
              <w:rPr>
                <w:rFonts w:ascii="Arial" w:hAnsi="Arial" w:cs="Arial"/>
              </w:rPr>
            </w:pPr>
            <w:r w:rsidRPr="001A3CB9">
              <w:rPr>
                <w:rFonts w:ascii="Arial" w:hAnsi="Arial" w:cs="Arial"/>
                <w:bCs/>
                <w:color w:val="000000"/>
                <w:lang w:val="es-CO"/>
              </w:rPr>
              <w:t>Niveles de Atención de Complejidad en Colombia</w:t>
            </w:r>
          </w:p>
        </w:tc>
        <w:tc>
          <w:tcPr>
            <w:tcW w:w="2987" w:type="dxa"/>
            <w:vMerge/>
            <w:vAlign w:val="center"/>
          </w:tcPr>
          <w:p w:rsidR="001A3CB9" w:rsidRPr="001A3CB9" w:rsidRDefault="001A3CB9" w:rsidP="001A3CB9">
            <w:pPr>
              <w:jc w:val="both"/>
              <w:rPr>
                <w:rFonts w:ascii="Arial" w:hAnsi="Arial" w:cs="Arial"/>
              </w:rPr>
            </w:pPr>
          </w:p>
        </w:tc>
        <w:tc>
          <w:tcPr>
            <w:tcW w:w="2835" w:type="dxa"/>
            <w:vAlign w:val="center"/>
          </w:tcPr>
          <w:p w:rsidR="001A3CB9" w:rsidRPr="001A3CB9" w:rsidRDefault="001A3CB9" w:rsidP="001A3CB9">
            <w:pPr>
              <w:spacing w:after="120"/>
              <w:jc w:val="both"/>
              <w:rPr>
                <w:rFonts w:ascii="Arial" w:hAnsi="Arial" w:cs="Arial"/>
              </w:rPr>
            </w:pPr>
            <w:r w:rsidRPr="001A3CB9">
              <w:rPr>
                <w:rFonts w:ascii="Arial" w:hAnsi="Arial" w:cs="Arial"/>
                <w:lang w:eastAsia="es-ES"/>
              </w:rPr>
              <w:t>Identifica los modelos de atención en salud existentes</w:t>
            </w:r>
          </w:p>
        </w:tc>
        <w:tc>
          <w:tcPr>
            <w:tcW w:w="2977" w:type="dxa"/>
            <w:vMerge/>
            <w:vAlign w:val="center"/>
          </w:tcPr>
          <w:p w:rsidR="001A3CB9" w:rsidRPr="001A3CB9" w:rsidRDefault="001A3CB9" w:rsidP="001A3CB9">
            <w:pPr>
              <w:jc w:val="both"/>
              <w:rPr>
                <w:rFonts w:ascii="Arial" w:hAnsi="Arial" w:cs="Arial"/>
              </w:rPr>
            </w:pPr>
          </w:p>
        </w:tc>
        <w:tc>
          <w:tcPr>
            <w:tcW w:w="1417" w:type="dxa"/>
            <w:vAlign w:val="center"/>
          </w:tcPr>
          <w:p w:rsidR="001A3CB9" w:rsidRPr="001A3CB9" w:rsidRDefault="001A3CB9" w:rsidP="001A3CB9">
            <w:pPr>
              <w:jc w:val="center"/>
              <w:rPr>
                <w:rFonts w:ascii="Arial" w:hAnsi="Arial" w:cs="Arial"/>
              </w:rPr>
            </w:pPr>
            <w:r w:rsidRPr="001A3CB9">
              <w:rPr>
                <w:rFonts w:ascii="Arial" w:hAnsi="Arial" w:cs="Arial"/>
              </w:rPr>
              <w:t>4</w:t>
            </w:r>
          </w:p>
        </w:tc>
      </w:tr>
      <w:tr w:rsidR="001A3CB9" w:rsidRPr="0065610D" w:rsidTr="001A3CB9">
        <w:tc>
          <w:tcPr>
            <w:tcW w:w="2933" w:type="dxa"/>
            <w:gridSpan w:val="2"/>
            <w:vAlign w:val="center"/>
          </w:tcPr>
          <w:p w:rsidR="001A3CB9" w:rsidRPr="001A3CB9" w:rsidRDefault="001A3CB9" w:rsidP="001A3CB9">
            <w:pPr>
              <w:spacing w:line="288" w:lineRule="auto"/>
              <w:jc w:val="both"/>
              <w:rPr>
                <w:rFonts w:ascii="Arial" w:hAnsi="Arial" w:cs="Arial"/>
              </w:rPr>
            </w:pPr>
            <w:r w:rsidRPr="001A3CB9">
              <w:rPr>
                <w:rFonts w:ascii="Arial" w:hAnsi="Arial" w:cs="Arial"/>
                <w:bCs/>
                <w:color w:val="000000"/>
                <w:lang w:val="es-CO"/>
              </w:rPr>
              <w:t>Modelos de Atención en Salud Públicos y Privados</w:t>
            </w:r>
          </w:p>
        </w:tc>
        <w:tc>
          <w:tcPr>
            <w:tcW w:w="2987" w:type="dxa"/>
            <w:vMerge/>
            <w:vAlign w:val="center"/>
          </w:tcPr>
          <w:p w:rsidR="001A3CB9" w:rsidRPr="001A3CB9" w:rsidRDefault="001A3CB9" w:rsidP="001A3CB9">
            <w:pPr>
              <w:jc w:val="both"/>
              <w:rPr>
                <w:rFonts w:ascii="Arial" w:hAnsi="Arial" w:cs="Arial"/>
              </w:rPr>
            </w:pPr>
          </w:p>
        </w:tc>
        <w:tc>
          <w:tcPr>
            <w:tcW w:w="2835" w:type="dxa"/>
            <w:vAlign w:val="center"/>
          </w:tcPr>
          <w:p w:rsidR="001A3CB9" w:rsidRPr="001A3CB9" w:rsidRDefault="001A3CB9" w:rsidP="001A3CB9">
            <w:pPr>
              <w:spacing w:after="120"/>
              <w:jc w:val="both"/>
              <w:rPr>
                <w:rFonts w:ascii="Arial" w:hAnsi="Arial" w:cs="Arial"/>
              </w:rPr>
            </w:pPr>
            <w:r w:rsidRPr="001A3CB9">
              <w:rPr>
                <w:rFonts w:ascii="Arial" w:hAnsi="Arial" w:cs="Arial"/>
                <w:lang w:eastAsia="es-ES"/>
              </w:rPr>
              <w:t xml:space="preserve">Comprende el alcance de la </w:t>
            </w:r>
            <w:r w:rsidRPr="001A3CB9">
              <w:rPr>
                <w:rFonts w:ascii="Arial" w:hAnsi="Arial" w:cs="Arial"/>
                <w:bCs/>
                <w:color w:val="000000"/>
                <w:lang w:val="es-CO"/>
              </w:rPr>
              <w:t>Resolución 5261 de 1994</w:t>
            </w:r>
          </w:p>
        </w:tc>
        <w:tc>
          <w:tcPr>
            <w:tcW w:w="2977" w:type="dxa"/>
            <w:vMerge/>
            <w:vAlign w:val="center"/>
          </w:tcPr>
          <w:p w:rsidR="001A3CB9" w:rsidRPr="001A3CB9" w:rsidRDefault="001A3CB9" w:rsidP="001A3CB9">
            <w:pPr>
              <w:jc w:val="both"/>
              <w:rPr>
                <w:rFonts w:ascii="Arial" w:hAnsi="Arial" w:cs="Arial"/>
              </w:rPr>
            </w:pPr>
          </w:p>
        </w:tc>
        <w:tc>
          <w:tcPr>
            <w:tcW w:w="1417" w:type="dxa"/>
            <w:vAlign w:val="center"/>
          </w:tcPr>
          <w:p w:rsidR="001A3CB9" w:rsidRPr="001A3CB9" w:rsidRDefault="001A3CB9" w:rsidP="001A3CB9">
            <w:pPr>
              <w:jc w:val="center"/>
              <w:rPr>
                <w:rFonts w:ascii="Arial" w:hAnsi="Arial" w:cs="Arial"/>
              </w:rPr>
            </w:pPr>
            <w:r w:rsidRPr="001A3CB9">
              <w:rPr>
                <w:rFonts w:ascii="Arial" w:hAnsi="Arial" w:cs="Arial"/>
              </w:rPr>
              <w:t>4</w:t>
            </w:r>
          </w:p>
        </w:tc>
      </w:tr>
      <w:tr w:rsidR="001A3CB9" w:rsidRPr="0065610D" w:rsidTr="001A3CB9">
        <w:tc>
          <w:tcPr>
            <w:tcW w:w="2933" w:type="dxa"/>
            <w:gridSpan w:val="2"/>
            <w:vAlign w:val="center"/>
          </w:tcPr>
          <w:p w:rsidR="001A3CB9" w:rsidRPr="001A3CB9" w:rsidRDefault="001A3CB9" w:rsidP="001A3CB9">
            <w:pPr>
              <w:jc w:val="both"/>
              <w:rPr>
                <w:rFonts w:ascii="Arial" w:hAnsi="Arial" w:cs="Arial"/>
              </w:rPr>
            </w:pPr>
            <w:r w:rsidRPr="001A3CB9">
              <w:rPr>
                <w:rFonts w:ascii="Arial" w:hAnsi="Arial" w:cs="Arial"/>
                <w:bCs/>
                <w:color w:val="000000"/>
                <w:lang w:val="es-CO"/>
              </w:rPr>
              <w:t>Resolución 5261 de 1994</w:t>
            </w:r>
          </w:p>
        </w:tc>
        <w:tc>
          <w:tcPr>
            <w:tcW w:w="2987" w:type="dxa"/>
            <w:vAlign w:val="center"/>
          </w:tcPr>
          <w:p w:rsidR="001A3CB9" w:rsidRPr="001A3CB9" w:rsidRDefault="001A3CB9" w:rsidP="001A3CB9">
            <w:pPr>
              <w:jc w:val="both"/>
              <w:rPr>
                <w:rFonts w:ascii="Arial" w:hAnsi="Arial" w:cs="Arial"/>
              </w:rPr>
            </w:pPr>
          </w:p>
        </w:tc>
        <w:tc>
          <w:tcPr>
            <w:tcW w:w="2835" w:type="dxa"/>
            <w:vAlign w:val="center"/>
          </w:tcPr>
          <w:p w:rsidR="001A3CB9" w:rsidRPr="001A3CB9" w:rsidRDefault="001A3CB9" w:rsidP="001A3CB9">
            <w:pPr>
              <w:jc w:val="both"/>
              <w:rPr>
                <w:rFonts w:ascii="Arial" w:hAnsi="Arial" w:cs="Arial"/>
              </w:rPr>
            </w:pPr>
          </w:p>
        </w:tc>
        <w:tc>
          <w:tcPr>
            <w:tcW w:w="2977" w:type="dxa"/>
            <w:vAlign w:val="center"/>
          </w:tcPr>
          <w:p w:rsidR="001A3CB9" w:rsidRPr="001A3CB9" w:rsidRDefault="001A3CB9" w:rsidP="001A3CB9">
            <w:pPr>
              <w:jc w:val="both"/>
              <w:rPr>
                <w:rFonts w:ascii="Arial" w:hAnsi="Arial" w:cs="Arial"/>
              </w:rPr>
            </w:pPr>
          </w:p>
        </w:tc>
        <w:tc>
          <w:tcPr>
            <w:tcW w:w="1417" w:type="dxa"/>
            <w:vAlign w:val="center"/>
          </w:tcPr>
          <w:p w:rsidR="001A3CB9" w:rsidRPr="001A3CB9" w:rsidRDefault="001A3CB9" w:rsidP="001A3CB9">
            <w:pPr>
              <w:jc w:val="center"/>
              <w:rPr>
                <w:rFonts w:ascii="Arial" w:hAnsi="Arial" w:cs="Arial"/>
              </w:rPr>
            </w:pPr>
            <w:r w:rsidRPr="001A3CB9">
              <w:rPr>
                <w:rFonts w:ascii="Arial" w:hAnsi="Arial" w:cs="Arial"/>
              </w:rPr>
              <w:t>4</w:t>
            </w:r>
          </w:p>
        </w:tc>
      </w:tr>
      <w:tr w:rsidR="00F0391C" w:rsidRPr="0065610D" w:rsidTr="00F0391C">
        <w:tc>
          <w:tcPr>
            <w:tcW w:w="1242" w:type="dxa"/>
            <w:shd w:val="clear" w:color="auto" w:fill="F2F2F2" w:themeFill="background1" w:themeFillShade="F2"/>
            <w:vAlign w:val="center"/>
          </w:tcPr>
          <w:p w:rsidR="00F0391C" w:rsidRPr="0065610D" w:rsidRDefault="00F0391C" w:rsidP="00F0391C">
            <w:pPr>
              <w:rPr>
                <w:rFonts w:ascii="Candara" w:hAnsi="Candara" w:cs="Arial"/>
                <w:b/>
                <w:sz w:val="22"/>
                <w:szCs w:val="24"/>
              </w:rPr>
            </w:pPr>
            <w:r w:rsidRPr="0065610D">
              <w:rPr>
                <w:rFonts w:ascii="Candara" w:hAnsi="Candara" w:cs="Arial"/>
                <w:b/>
                <w:sz w:val="22"/>
                <w:szCs w:val="24"/>
              </w:rPr>
              <w:t>UNIDAD 5.</w:t>
            </w:r>
          </w:p>
        </w:tc>
        <w:tc>
          <w:tcPr>
            <w:tcW w:w="4678" w:type="dxa"/>
            <w:gridSpan w:val="2"/>
            <w:vAlign w:val="center"/>
          </w:tcPr>
          <w:p w:rsidR="00F0391C" w:rsidRPr="00BA444E" w:rsidRDefault="00F0391C" w:rsidP="00F0391C">
            <w:pPr>
              <w:spacing w:line="288" w:lineRule="auto"/>
              <w:jc w:val="both"/>
              <w:rPr>
                <w:rFonts w:ascii="Candara" w:hAnsi="Candara" w:cs="Arial"/>
                <w:sz w:val="24"/>
                <w:szCs w:val="24"/>
              </w:rPr>
            </w:pPr>
            <w:r w:rsidRPr="00BA444E">
              <w:rPr>
                <w:rFonts w:ascii="Arial" w:hAnsi="Arial" w:cs="Arial"/>
                <w:bCs/>
                <w:color w:val="000000"/>
                <w:sz w:val="24"/>
                <w:szCs w:val="24"/>
                <w:lang w:val="es-CO"/>
              </w:rPr>
              <w:t>Infraestructura Física, Organización Estructural y Funcional</w:t>
            </w:r>
          </w:p>
        </w:tc>
        <w:tc>
          <w:tcPr>
            <w:tcW w:w="2835" w:type="dxa"/>
            <w:shd w:val="clear" w:color="auto" w:fill="F2F2F2" w:themeFill="background1" w:themeFillShade="F2"/>
            <w:vAlign w:val="center"/>
          </w:tcPr>
          <w:p w:rsidR="00F0391C" w:rsidRPr="0065610D" w:rsidRDefault="00F0391C" w:rsidP="00F0391C">
            <w:pPr>
              <w:rPr>
                <w:rFonts w:ascii="Candara" w:hAnsi="Candara" w:cs="Arial"/>
                <w:b/>
                <w:sz w:val="22"/>
                <w:szCs w:val="24"/>
              </w:rPr>
            </w:pPr>
            <w:r w:rsidRPr="0065610D">
              <w:rPr>
                <w:rFonts w:ascii="Candara" w:hAnsi="Candara" w:cs="Arial"/>
                <w:b/>
                <w:sz w:val="22"/>
                <w:szCs w:val="24"/>
              </w:rPr>
              <w:t>COMPETENCIA</w:t>
            </w:r>
          </w:p>
        </w:tc>
        <w:tc>
          <w:tcPr>
            <w:tcW w:w="4394" w:type="dxa"/>
            <w:gridSpan w:val="2"/>
          </w:tcPr>
          <w:p w:rsidR="00F0391C" w:rsidRPr="00F0391C" w:rsidRDefault="00F0391C" w:rsidP="00F0391C">
            <w:pPr>
              <w:spacing w:after="120"/>
              <w:jc w:val="both"/>
              <w:rPr>
                <w:rFonts w:ascii="Arial" w:hAnsi="Arial" w:cs="Arial"/>
                <w:bCs/>
                <w:color w:val="000000"/>
              </w:rPr>
            </w:pPr>
            <w:r w:rsidRPr="00F0391C">
              <w:rPr>
                <w:rFonts w:ascii="Arial" w:hAnsi="Arial" w:cs="Arial"/>
                <w:bCs/>
                <w:color w:val="000000"/>
              </w:rPr>
              <w:t>El estudiante desarrolla su capacidad de: reconocer cómo están organizados estructural y funcionalmente las instituciones de salud de acuerdo al nivel de atención</w:t>
            </w:r>
          </w:p>
        </w:tc>
      </w:tr>
      <w:tr w:rsidR="00F0391C" w:rsidRPr="0065610D" w:rsidTr="00F0391C">
        <w:tc>
          <w:tcPr>
            <w:tcW w:w="2933" w:type="dxa"/>
            <w:gridSpan w:val="2"/>
            <w:shd w:val="clear" w:color="auto" w:fill="F2F2F2" w:themeFill="background1" w:themeFillShade="F2"/>
            <w:vAlign w:val="center"/>
          </w:tcPr>
          <w:p w:rsidR="00F0391C" w:rsidRPr="0065610D" w:rsidRDefault="00F0391C" w:rsidP="00F0391C">
            <w:pP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F0391C" w:rsidRPr="0065610D" w:rsidRDefault="00F0391C" w:rsidP="00F0391C">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F0391C" w:rsidRPr="0065610D" w:rsidRDefault="00F0391C" w:rsidP="00F0391C">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F0391C" w:rsidRPr="0065610D" w:rsidRDefault="00F0391C" w:rsidP="00F0391C">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F0391C" w:rsidRPr="0065610D" w:rsidRDefault="00F0391C" w:rsidP="00F0391C">
            <w:pPr>
              <w:jc w:val="center"/>
              <w:rPr>
                <w:rFonts w:ascii="Candara" w:hAnsi="Candara" w:cs="Arial"/>
                <w:b/>
                <w:szCs w:val="24"/>
              </w:rPr>
            </w:pPr>
            <w:r w:rsidRPr="0065610D">
              <w:rPr>
                <w:rFonts w:ascii="Candara" w:hAnsi="Candara" w:cs="Arial"/>
                <w:b/>
                <w:szCs w:val="24"/>
              </w:rPr>
              <w:t>SEMANA</w:t>
            </w:r>
          </w:p>
        </w:tc>
      </w:tr>
      <w:tr w:rsidR="00F0391C" w:rsidRPr="0065610D" w:rsidTr="00751F67">
        <w:tc>
          <w:tcPr>
            <w:tcW w:w="2933" w:type="dxa"/>
            <w:gridSpan w:val="2"/>
            <w:vAlign w:val="center"/>
          </w:tcPr>
          <w:p w:rsidR="00F0391C" w:rsidRPr="00F0391C" w:rsidRDefault="00F0391C" w:rsidP="00F0391C">
            <w:pPr>
              <w:spacing w:line="288" w:lineRule="auto"/>
              <w:jc w:val="both"/>
              <w:rPr>
                <w:rFonts w:ascii="Arial" w:hAnsi="Arial" w:cs="Arial"/>
              </w:rPr>
            </w:pPr>
            <w:r w:rsidRPr="00F0391C">
              <w:rPr>
                <w:rFonts w:ascii="Arial" w:hAnsi="Arial" w:cs="Arial"/>
                <w:bCs/>
                <w:color w:val="000000"/>
                <w:lang w:val="es-CO"/>
              </w:rPr>
              <w:t>Resolución 4445 de 1996</w:t>
            </w:r>
          </w:p>
        </w:tc>
        <w:tc>
          <w:tcPr>
            <w:tcW w:w="2987" w:type="dxa"/>
            <w:vMerge w:val="restart"/>
          </w:tcPr>
          <w:p w:rsidR="00F0391C" w:rsidRPr="00F0391C" w:rsidRDefault="00F0391C" w:rsidP="00F0391C">
            <w:pPr>
              <w:spacing w:after="120"/>
              <w:jc w:val="both"/>
              <w:rPr>
                <w:rFonts w:ascii="Arial" w:hAnsi="Arial" w:cs="Arial"/>
                <w:bCs/>
                <w:caps/>
                <w:color w:val="000000"/>
              </w:rPr>
            </w:pPr>
            <w:r w:rsidRPr="00F0391C">
              <w:rPr>
                <w:rFonts w:ascii="Arial" w:hAnsi="Arial" w:cs="Arial"/>
                <w:bCs/>
                <w:color w:val="000000"/>
              </w:rPr>
              <w:t xml:space="preserve">A partir del aprendizaje por medio de charlas, </w:t>
            </w:r>
            <w:r w:rsidRPr="00F0391C">
              <w:rPr>
                <w:rFonts w:ascii="Arial" w:hAnsi="Arial" w:cs="Arial"/>
                <w:bCs/>
                <w:color w:val="000000"/>
              </w:rPr>
              <w:lastRenderedPageBreak/>
              <w:t>exposiciones grupales, mesas redondas, talleres, seminarios, clase interactiva, estudios de casos</w:t>
            </w:r>
          </w:p>
        </w:tc>
        <w:tc>
          <w:tcPr>
            <w:tcW w:w="2835" w:type="dxa"/>
          </w:tcPr>
          <w:p w:rsidR="00F0391C" w:rsidRPr="00F0391C" w:rsidRDefault="00F0391C" w:rsidP="00F0391C">
            <w:pPr>
              <w:pStyle w:val="Ttulo3"/>
              <w:keepLines w:val="0"/>
              <w:spacing w:before="120" w:after="120"/>
              <w:jc w:val="both"/>
              <w:outlineLvl w:val="2"/>
              <w:rPr>
                <w:rFonts w:ascii="Arial" w:hAnsi="Arial" w:cs="Arial"/>
                <w:lang w:eastAsia="es-ES"/>
              </w:rPr>
            </w:pPr>
            <w:r w:rsidRPr="00F0391C">
              <w:rPr>
                <w:rFonts w:ascii="Arial" w:hAnsi="Arial" w:cs="Arial"/>
                <w:b w:val="0"/>
                <w:color w:val="000000"/>
              </w:rPr>
              <w:lastRenderedPageBreak/>
              <w:t xml:space="preserve">El estudiante reconoce el alcance de la Resolución </w:t>
            </w:r>
            <w:r w:rsidRPr="00F0391C">
              <w:rPr>
                <w:rFonts w:ascii="Arial" w:hAnsi="Arial" w:cs="Arial"/>
                <w:b w:val="0"/>
                <w:color w:val="000000"/>
              </w:rPr>
              <w:lastRenderedPageBreak/>
              <w:t>4445 de 1996</w:t>
            </w:r>
          </w:p>
        </w:tc>
        <w:tc>
          <w:tcPr>
            <w:tcW w:w="2977" w:type="dxa"/>
            <w:vMerge w:val="restart"/>
          </w:tcPr>
          <w:p w:rsidR="00F0391C" w:rsidRPr="00F0391C" w:rsidRDefault="00F0391C" w:rsidP="00F0391C">
            <w:pPr>
              <w:spacing w:after="120"/>
              <w:jc w:val="both"/>
              <w:rPr>
                <w:rFonts w:ascii="Arial" w:hAnsi="Arial" w:cs="Arial"/>
                <w:bCs/>
                <w:color w:val="000000"/>
                <w:lang w:eastAsia="es-ES"/>
              </w:rPr>
            </w:pPr>
            <w:r w:rsidRPr="00F0391C">
              <w:rPr>
                <w:rFonts w:ascii="Arial" w:hAnsi="Arial" w:cs="Arial"/>
                <w:bCs/>
                <w:color w:val="000000"/>
                <w:lang w:eastAsia="es-ES"/>
              </w:rPr>
              <w:lastRenderedPageBreak/>
              <w:t xml:space="preserve">La actividad evaluativa tendrá dos componentes básicos </w:t>
            </w:r>
            <w:r w:rsidRPr="00F0391C">
              <w:rPr>
                <w:rFonts w:ascii="Arial" w:hAnsi="Arial" w:cs="Arial"/>
                <w:bCs/>
                <w:color w:val="000000"/>
                <w:lang w:eastAsia="es-ES"/>
              </w:rPr>
              <w:lastRenderedPageBreak/>
              <w:t>como son el cualitativo para hacer de ésta un proceso integral; para ello se propone tener en cuenta cómo el estudiante identifica, aprende y reconoce el manejo de las instituciones de salud y cómo argumenta y propone.  Este tema se evaluará para el segundo parcial y examen final</w:t>
            </w:r>
          </w:p>
        </w:tc>
        <w:tc>
          <w:tcPr>
            <w:tcW w:w="1417" w:type="dxa"/>
            <w:vAlign w:val="center"/>
          </w:tcPr>
          <w:p w:rsidR="00F0391C" w:rsidRPr="00F0391C" w:rsidRDefault="00F0391C" w:rsidP="0098745B">
            <w:pPr>
              <w:jc w:val="center"/>
              <w:rPr>
                <w:rFonts w:ascii="Arial" w:hAnsi="Arial" w:cs="Arial"/>
              </w:rPr>
            </w:pPr>
            <w:r w:rsidRPr="00F0391C">
              <w:rPr>
                <w:rFonts w:ascii="Arial" w:hAnsi="Arial" w:cs="Arial"/>
              </w:rPr>
              <w:lastRenderedPageBreak/>
              <w:t>5</w:t>
            </w:r>
          </w:p>
        </w:tc>
      </w:tr>
      <w:tr w:rsidR="00F0391C" w:rsidRPr="0065610D" w:rsidTr="00F0391C">
        <w:tc>
          <w:tcPr>
            <w:tcW w:w="2933" w:type="dxa"/>
            <w:gridSpan w:val="2"/>
            <w:vAlign w:val="center"/>
          </w:tcPr>
          <w:p w:rsidR="00F0391C" w:rsidRPr="00F0391C" w:rsidRDefault="00F0391C" w:rsidP="00F0391C">
            <w:pPr>
              <w:spacing w:line="288" w:lineRule="auto"/>
              <w:jc w:val="both"/>
              <w:rPr>
                <w:rFonts w:ascii="Arial" w:hAnsi="Arial" w:cs="Arial"/>
              </w:rPr>
            </w:pPr>
            <w:r w:rsidRPr="00F0391C">
              <w:rPr>
                <w:rFonts w:ascii="Arial" w:hAnsi="Arial" w:cs="Arial"/>
                <w:bCs/>
                <w:color w:val="000000"/>
                <w:lang w:val="es-CO"/>
              </w:rPr>
              <w:lastRenderedPageBreak/>
              <w:t>Organización Estructural y Funcional Nivel I</w:t>
            </w:r>
          </w:p>
        </w:tc>
        <w:tc>
          <w:tcPr>
            <w:tcW w:w="2987" w:type="dxa"/>
            <w:vMerge/>
            <w:vAlign w:val="center"/>
          </w:tcPr>
          <w:p w:rsidR="00F0391C" w:rsidRPr="00F0391C" w:rsidRDefault="00F0391C" w:rsidP="00F0391C">
            <w:pPr>
              <w:jc w:val="both"/>
              <w:rPr>
                <w:rFonts w:ascii="Arial" w:hAnsi="Arial" w:cs="Arial"/>
              </w:rPr>
            </w:pPr>
          </w:p>
        </w:tc>
        <w:tc>
          <w:tcPr>
            <w:tcW w:w="2835" w:type="dxa"/>
            <w:vAlign w:val="center"/>
          </w:tcPr>
          <w:p w:rsidR="00F0391C" w:rsidRPr="00F0391C" w:rsidRDefault="00F0391C" w:rsidP="00F0391C">
            <w:pPr>
              <w:spacing w:after="120"/>
              <w:jc w:val="both"/>
              <w:rPr>
                <w:rFonts w:ascii="Arial" w:hAnsi="Arial" w:cs="Arial"/>
              </w:rPr>
            </w:pPr>
            <w:r w:rsidRPr="00F0391C">
              <w:rPr>
                <w:rFonts w:ascii="Arial" w:hAnsi="Arial" w:cs="Arial"/>
                <w:lang w:eastAsia="es-ES"/>
              </w:rPr>
              <w:t>Identifica la organización estructural y funcional de acuerdo a los niveles de atención</w:t>
            </w:r>
          </w:p>
        </w:tc>
        <w:tc>
          <w:tcPr>
            <w:tcW w:w="2977" w:type="dxa"/>
            <w:vMerge/>
            <w:vAlign w:val="center"/>
          </w:tcPr>
          <w:p w:rsidR="00F0391C" w:rsidRPr="00F0391C" w:rsidRDefault="00F0391C" w:rsidP="00F0391C">
            <w:pPr>
              <w:jc w:val="both"/>
              <w:rPr>
                <w:rFonts w:ascii="Arial" w:hAnsi="Arial" w:cs="Arial"/>
              </w:rPr>
            </w:pPr>
          </w:p>
        </w:tc>
        <w:tc>
          <w:tcPr>
            <w:tcW w:w="1417" w:type="dxa"/>
            <w:vAlign w:val="center"/>
          </w:tcPr>
          <w:p w:rsidR="00F0391C" w:rsidRPr="00F0391C" w:rsidRDefault="00F0391C" w:rsidP="0098745B">
            <w:pPr>
              <w:jc w:val="center"/>
              <w:rPr>
                <w:rFonts w:ascii="Arial" w:hAnsi="Arial" w:cs="Arial"/>
              </w:rPr>
            </w:pPr>
            <w:r w:rsidRPr="00F0391C">
              <w:rPr>
                <w:rFonts w:ascii="Arial" w:hAnsi="Arial" w:cs="Arial"/>
              </w:rPr>
              <w:t>5</w:t>
            </w:r>
          </w:p>
        </w:tc>
      </w:tr>
      <w:tr w:rsidR="00F0391C" w:rsidRPr="0065610D" w:rsidTr="00F0391C">
        <w:tc>
          <w:tcPr>
            <w:tcW w:w="2933" w:type="dxa"/>
            <w:gridSpan w:val="2"/>
            <w:vAlign w:val="center"/>
          </w:tcPr>
          <w:p w:rsidR="00F0391C" w:rsidRPr="00F0391C" w:rsidRDefault="00F0391C" w:rsidP="00F0391C">
            <w:pPr>
              <w:spacing w:line="288" w:lineRule="auto"/>
              <w:jc w:val="both"/>
              <w:rPr>
                <w:rFonts w:ascii="Arial" w:hAnsi="Arial" w:cs="Arial"/>
              </w:rPr>
            </w:pPr>
            <w:r w:rsidRPr="00F0391C">
              <w:rPr>
                <w:rFonts w:ascii="Arial" w:hAnsi="Arial" w:cs="Arial"/>
                <w:bCs/>
                <w:color w:val="000000"/>
                <w:lang w:val="es-CO"/>
              </w:rPr>
              <w:t>Organización Estructural y Funcional Nivel II</w:t>
            </w:r>
          </w:p>
        </w:tc>
        <w:tc>
          <w:tcPr>
            <w:tcW w:w="2987" w:type="dxa"/>
            <w:vMerge/>
            <w:vAlign w:val="center"/>
          </w:tcPr>
          <w:p w:rsidR="00F0391C" w:rsidRPr="00F0391C" w:rsidRDefault="00F0391C" w:rsidP="00F0391C">
            <w:pPr>
              <w:jc w:val="both"/>
              <w:rPr>
                <w:rFonts w:ascii="Arial" w:hAnsi="Arial" w:cs="Arial"/>
              </w:rPr>
            </w:pPr>
          </w:p>
        </w:tc>
        <w:tc>
          <w:tcPr>
            <w:tcW w:w="2835" w:type="dxa"/>
            <w:vAlign w:val="center"/>
          </w:tcPr>
          <w:p w:rsidR="00F0391C" w:rsidRPr="00F0391C" w:rsidRDefault="00F0391C" w:rsidP="00F0391C">
            <w:pPr>
              <w:jc w:val="both"/>
              <w:rPr>
                <w:rFonts w:ascii="Arial" w:hAnsi="Arial" w:cs="Arial"/>
              </w:rPr>
            </w:pPr>
          </w:p>
        </w:tc>
        <w:tc>
          <w:tcPr>
            <w:tcW w:w="2977" w:type="dxa"/>
            <w:vMerge/>
            <w:vAlign w:val="center"/>
          </w:tcPr>
          <w:p w:rsidR="00F0391C" w:rsidRPr="00F0391C" w:rsidRDefault="00F0391C" w:rsidP="00F0391C">
            <w:pPr>
              <w:jc w:val="both"/>
              <w:rPr>
                <w:rFonts w:ascii="Arial" w:hAnsi="Arial" w:cs="Arial"/>
              </w:rPr>
            </w:pPr>
          </w:p>
        </w:tc>
        <w:tc>
          <w:tcPr>
            <w:tcW w:w="1417" w:type="dxa"/>
            <w:vAlign w:val="center"/>
          </w:tcPr>
          <w:p w:rsidR="00F0391C" w:rsidRPr="00F0391C" w:rsidRDefault="00F0391C" w:rsidP="0098745B">
            <w:pPr>
              <w:jc w:val="center"/>
              <w:rPr>
                <w:rFonts w:ascii="Arial" w:hAnsi="Arial" w:cs="Arial"/>
              </w:rPr>
            </w:pPr>
            <w:r w:rsidRPr="00F0391C">
              <w:rPr>
                <w:rFonts w:ascii="Arial" w:hAnsi="Arial" w:cs="Arial"/>
              </w:rPr>
              <w:t>5</w:t>
            </w:r>
          </w:p>
        </w:tc>
      </w:tr>
      <w:tr w:rsidR="00F0391C" w:rsidRPr="0065610D" w:rsidTr="00F0391C">
        <w:tc>
          <w:tcPr>
            <w:tcW w:w="2933" w:type="dxa"/>
            <w:gridSpan w:val="2"/>
            <w:vAlign w:val="center"/>
          </w:tcPr>
          <w:p w:rsidR="00F0391C" w:rsidRPr="00F0391C" w:rsidRDefault="00F0391C" w:rsidP="00F0391C">
            <w:pPr>
              <w:spacing w:line="288" w:lineRule="auto"/>
              <w:jc w:val="both"/>
              <w:rPr>
                <w:rFonts w:ascii="Arial" w:hAnsi="Arial" w:cs="Arial"/>
              </w:rPr>
            </w:pPr>
            <w:r w:rsidRPr="00F0391C">
              <w:rPr>
                <w:rFonts w:ascii="Arial" w:hAnsi="Arial" w:cs="Arial"/>
                <w:bCs/>
                <w:color w:val="000000"/>
                <w:lang w:val="es-CO"/>
              </w:rPr>
              <w:t>Organización Estructural y Funcional Nivel III</w:t>
            </w:r>
          </w:p>
        </w:tc>
        <w:tc>
          <w:tcPr>
            <w:tcW w:w="2987" w:type="dxa"/>
            <w:vMerge/>
            <w:vAlign w:val="center"/>
          </w:tcPr>
          <w:p w:rsidR="00F0391C" w:rsidRPr="00F0391C" w:rsidRDefault="00F0391C" w:rsidP="00F0391C">
            <w:pPr>
              <w:jc w:val="both"/>
              <w:rPr>
                <w:rFonts w:ascii="Arial" w:hAnsi="Arial" w:cs="Arial"/>
              </w:rPr>
            </w:pPr>
          </w:p>
        </w:tc>
        <w:tc>
          <w:tcPr>
            <w:tcW w:w="2835" w:type="dxa"/>
            <w:vAlign w:val="center"/>
          </w:tcPr>
          <w:p w:rsidR="00F0391C" w:rsidRPr="00F0391C" w:rsidRDefault="00F0391C" w:rsidP="00F0391C">
            <w:pPr>
              <w:jc w:val="both"/>
              <w:rPr>
                <w:rFonts w:ascii="Arial" w:hAnsi="Arial" w:cs="Arial"/>
              </w:rPr>
            </w:pPr>
          </w:p>
        </w:tc>
        <w:tc>
          <w:tcPr>
            <w:tcW w:w="2977" w:type="dxa"/>
            <w:vMerge/>
            <w:vAlign w:val="center"/>
          </w:tcPr>
          <w:p w:rsidR="00F0391C" w:rsidRPr="00F0391C" w:rsidRDefault="00F0391C" w:rsidP="00F0391C">
            <w:pPr>
              <w:jc w:val="both"/>
              <w:rPr>
                <w:rFonts w:ascii="Arial" w:hAnsi="Arial" w:cs="Arial"/>
              </w:rPr>
            </w:pPr>
          </w:p>
        </w:tc>
        <w:tc>
          <w:tcPr>
            <w:tcW w:w="1417" w:type="dxa"/>
            <w:vAlign w:val="center"/>
          </w:tcPr>
          <w:p w:rsidR="00F0391C" w:rsidRPr="00F0391C" w:rsidRDefault="00F0391C" w:rsidP="0098745B">
            <w:pPr>
              <w:jc w:val="center"/>
              <w:rPr>
                <w:rFonts w:ascii="Arial" w:hAnsi="Arial" w:cs="Arial"/>
              </w:rPr>
            </w:pPr>
            <w:r w:rsidRPr="00F0391C">
              <w:rPr>
                <w:rFonts w:ascii="Arial" w:hAnsi="Arial" w:cs="Arial"/>
              </w:rPr>
              <w:t>5</w:t>
            </w:r>
          </w:p>
        </w:tc>
      </w:tr>
      <w:tr w:rsidR="00F0391C" w:rsidRPr="0065610D" w:rsidTr="00F0391C">
        <w:tc>
          <w:tcPr>
            <w:tcW w:w="2933" w:type="dxa"/>
            <w:gridSpan w:val="2"/>
            <w:vAlign w:val="center"/>
          </w:tcPr>
          <w:p w:rsidR="00F0391C" w:rsidRPr="00F0391C" w:rsidRDefault="00F0391C" w:rsidP="00F0391C">
            <w:pPr>
              <w:spacing w:line="288" w:lineRule="auto"/>
              <w:jc w:val="both"/>
              <w:rPr>
                <w:rFonts w:ascii="Arial" w:hAnsi="Arial" w:cs="Arial"/>
              </w:rPr>
            </w:pPr>
            <w:r w:rsidRPr="00F0391C">
              <w:rPr>
                <w:rFonts w:ascii="Arial" w:hAnsi="Arial" w:cs="Arial"/>
                <w:bCs/>
                <w:color w:val="000000"/>
                <w:lang w:val="es-CO"/>
              </w:rPr>
              <w:t>Organización Estructural y Funcional Nivel IV</w:t>
            </w:r>
          </w:p>
        </w:tc>
        <w:tc>
          <w:tcPr>
            <w:tcW w:w="2987" w:type="dxa"/>
            <w:vMerge/>
            <w:vAlign w:val="center"/>
          </w:tcPr>
          <w:p w:rsidR="00F0391C" w:rsidRPr="00F0391C" w:rsidRDefault="00F0391C" w:rsidP="00F0391C">
            <w:pPr>
              <w:jc w:val="both"/>
              <w:rPr>
                <w:rFonts w:ascii="Arial" w:hAnsi="Arial" w:cs="Arial"/>
              </w:rPr>
            </w:pPr>
          </w:p>
        </w:tc>
        <w:tc>
          <w:tcPr>
            <w:tcW w:w="2835" w:type="dxa"/>
            <w:vAlign w:val="center"/>
          </w:tcPr>
          <w:p w:rsidR="00F0391C" w:rsidRPr="00F0391C" w:rsidRDefault="00F0391C" w:rsidP="00F0391C">
            <w:pPr>
              <w:jc w:val="both"/>
              <w:rPr>
                <w:rFonts w:ascii="Arial" w:hAnsi="Arial" w:cs="Arial"/>
              </w:rPr>
            </w:pPr>
          </w:p>
        </w:tc>
        <w:tc>
          <w:tcPr>
            <w:tcW w:w="2977" w:type="dxa"/>
            <w:vMerge/>
            <w:vAlign w:val="center"/>
          </w:tcPr>
          <w:p w:rsidR="00F0391C" w:rsidRPr="00F0391C" w:rsidRDefault="00F0391C" w:rsidP="00F0391C">
            <w:pPr>
              <w:jc w:val="both"/>
              <w:rPr>
                <w:rFonts w:ascii="Arial" w:hAnsi="Arial" w:cs="Arial"/>
              </w:rPr>
            </w:pPr>
          </w:p>
        </w:tc>
        <w:tc>
          <w:tcPr>
            <w:tcW w:w="1417" w:type="dxa"/>
            <w:vAlign w:val="center"/>
          </w:tcPr>
          <w:p w:rsidR="00F0391C" w:rsidRPr="00F0391C" w:rsidRDefault="00F0391C" w:rsidP="0098745B">
            <w:pPr>
              <w:jc w:val="center"/>
              <w:rPr>
                <w:rFonts w:ascii="Arial" w:hAnsi="Arial" w:cs="Arial"/>
              </w:rPr>
            </w:pPr>
            <w:r w:rsidRPr="00F0391C">
              <w:rPr>
                <w:rFonts w:ascii="Arial" w:hAnsi="Arial" w:cs="Arial"/>
              </w:rPr>
              <w:t>5</w:t>
            </w:r>
          </w:p>
        </w:tc>
      </w:tr>
      <w:tr w:rsidR="004A6ED9" w:rsidRPr="0065610D" w:rsidTr="008B320C">
        <w:tc>
          <w:tcPr>
            <w:tcW w:w="1242" w:type="dxa"/>
            <w:shd w:val="clear" w:color="auto" w:fill="F2F2F2" w:themeFill="background1" w:themeFillShade="F2"/>
            <w:vAlign w:val="center"/>
          </w:tcPr>
          <w:p w:rsidR="004A6ED9" w:rsidRPr="0065610D" w:rsidRDefault="004A6ED9" w:rsidP="008B320C">
            <w:pPr>
              <w:rPr>
                <w:rFonts w:ascii="Candara" w:hAnsi="Candara" w:cs="Arial"/>
                <w:b/>
                <w:sz w:val="22"/>
                <w:szCs w:val="24"/>
              </w:rPr>
            </w:pPr>
            <w:r>
              <w:rPr>
                <w:rFonts w:ascii="Candara" w:hAnsi="Candara" w:cs="Arial"/>
                <w:b/>
                <w:sz w:val="22"/>
                <w:szCs w:val="24"/>
              </w:rPr>
              <w:t>UNIDAD 6</w:t>
            </w:r>
            <w:r w:rsidRPr="0065610D">
              <w:rPr>
                <w:rFonts w:ascii="Candara" w:hAnsi="Candara" w:cs="Arial"/>
                <w:b/>
                <w:sz w:val="22"/>
                <w:szCs w:val="24"/>
              </w:rPr>
              <w:t>.</w:t>
            </w:r>
          </w:p>
        </w:tc>
        <w:tc>
          <w:tcPr>
            <w:tcW w:w="4678" w:type="dxa"/>
            <w:gridSpan w:val="2"/>
            <w:vAlign w:val="center"/>
          </w:tcPr>
          <w:p w:rsidR="004A6ED9" w:rsidRPr="0065610D" w:rsidRDefault="004A6ED9" w:rsidP="008B320C">
            <w:pPr>
              <w:rPr>
                <w:rFonts w:ascii="Candara" w:hAnsi="Candara" w:cs="Arial"/>
                <w:sz w:val="22"/>
                <w:szCs w:val="24"/>
              </w:rPr>
            </w:pPr>
            <w:r w:rsidRPr="00950C5E">
              <w:rPr>
                <w:rFonts w:ascii="Arial" w:hAnsi="Arial" w:cs="Arial"/>
                <w:b/>
                <w:bCs/>
                <w:color w:val="000000"/>
                <w:sz w:val="24"/>
                <w:szCs w:val="24"/>
                <w:lang w:val="es-CO"/>
              </w:rPr>
              <w:t>Sistema de Información  Hospitalaria</w:t>
            </w:r>
          </w:p>
        </w:tc>
        <w:tc>
          <w:tcPr>
            <w:tcW w:w="2835" w:type="dxa"/>
            <w:shd w:val="clear" w:color="auto" w:fill="F2F2F2" w:themeFill="background1" w:themeFillShade="F2"/>
            <w:vAlign w:val="center"/>
          </w:tcPr>
          <w:p w:rsidR="004A6ED9" w:rsidRPr="0065610D" w:rsidRDefault="004A6ED9" w:rsidP="008B320C">
            <w:pPr>
              <w:rPr>
                <w:rFonts w:ascii="Candara" w:hAnsi="Candara" w:cs="Arial"/>
                <w:b/>
                <w:sz w:val="22"/>
                <w:szCs w:val="24"/>
              </w:rPr>
            </w:pPr>
            <w:r w:rsidRPr="0065610D">
              <w:rPr>
                <w:rFonts w:ascii="Candara" w:hAnsi="Candara" w:cs="Arial"/>
                <w:b/>
                <w:sz w:val="22"/>
                <w:szCs w:val="24"/>
              </w:rPr>
              <w:t>COMPETENCIA</w:t>
            </w:r>
          </w:p>
        </w:tc>
        <w:tc>
          <w:tcPr>
            <w:tcW w:w="4394" w:type="dxa"/>
            <w:gridSpan w:val="2"/>
          </w:tcPr>
          <w:p w:rsidR="004A6ED9" w:rsidRPr="00AE063E" w:rsidRDefault="004A6ED9" w:rsidP="008B320C">
            <w:pPr>
              <w:spacing w:after="120"/>
              <w:jc w:val="both"/>
              <w:rPr>
                <w:rFonts w:ascii="Arial" w:hAnsi="Arial" w:cs="Arial"/>
                <w:bCs/>
                <w:color w:val="000000"/>
              </w:rPr>
            </w:pPr>
            <w:r w:rsidRPr="004A6ED9">
              <w:rPr>
                <w:rFonts w:ascii="Arial" w:hAnsi="Arial" w:cs="Arial"/>
                <w:bCs/>
                <w:color w:val="000000"/>
              </w:rPr>
              <w:t>El estudiante desarrolla su capacidad de: identificar los sistemas de información establecidos dentro del sistema de salud y su uso dentro de la vigilancia epidemiológica y legal</w:t>
            </w:r>
          </w:p>
        </w:tc>
      </w:tr>
      <w:tr w:rsidR="004A6ED9" w:rsidRPr="0065610D" w:rsidTr="008B320C">
        <w:tc>
          <w:tcPr>
            <w:tcW w:w="2933" w:type="dxa"/>
            <w:gridSpan w:val="2"/>
            <w:shd w:val="clear" w:color="auto" w:fill="F2F2F2" w:themeFill="background1" w:themeFillShade="F2"/>
            <w:vAlign w:val="center"/>
          </w:tcPr>
          <w:p w:rsidR="004A6ED9" w:rsidRPr="0065610D" w:rsidRDefault="004A6ED9" w:rsidP="008B320C">
            <w:pPr>
              <w:jc w:val="cente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4A6ED9" w:rsidRPr="0065610D" w:rsidRDefault="004A6ED9" w:rsidP="008B320C">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4A6ED9" w:rsidRPr="0065610D" w:rsidRDefault="004A6ED9" w:rsidP="008B320C">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4A6ED9" w:rsidRPr="0065610D" w:rsidRDefault="004A6ED9" w:rsidP="008B320C">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4A6ED9" w:rsidRPr="0065610D" w:rsidRDefault="004A6ED9" w:rsidP="008B320C">
            <w:pPr>
              <w:jc w:val="center"/>
              <w:rPr>
                <w:rFonts w:ascii="Candara" w:hAnsi="Candara" w:cs="Arial"/>
                <w:b/>
                <w:szCs w:val="24"/>
              </w:rPr>
            </w:pPr>
            <w:r w:rsidRPr="0065610D">
              <w:rPr>
                <w:rFonts w:ascii="Candara" w:hAnsi="Candara" w:cs="Arial"/>
                <w:b/>
                <w:szCs w:val="24"/>
              </w:rPr>
              <w:t>SEMANA</w:t>
            </w:r>
          </w:p>
        </w:tc>
      </w:tr>
      <w:tr w:rsidR="004A6ED9" w:rsidRPr="0065610D" w:rsidTr="008B320C">
        <w:tc>
          <w:tcPr>
            <w:tcW w:w="2933" w:type="dxa"/>
            <w:gridSpan w:val="2"/>
            <w:vAlign w:val="center"/>
          </w:tcPr>
          <w:p w:rsidR="004A6ED9" w:rsidRPr="004A6ED9" w:rsidRDefault="004A6ED9" w:rsidP="004A6ED9">
            <w:pPr>
              <w:spacing w:line="288" w:lineRule="auto"/>
              <w:rPr>
                <w:rFonts w:ascii="Arial" w:hAnsi="Arial" w:cs="Arial"/>
              </w:rPr>
            </w:pPr>
            <w:r w:rsidRPr="004A6ED9">
              <w:rPr>
                <w:rFonts w:ascii="Arial" w:hAnsi="Arial" w:cs="Arial"/>
                <w:bCs/>
                <w:color w:val="000000"/>
                <w:lang w:val="es-CO"/>
              </w:rPr>
              <w:t>Normatividad</w:t>
            </w:r>
          </w:p>
        </w:tc>
        <w:tc>
          <w:tcPr>
            <w:tcW w:w="2987" w:type="dxa"/>
            <w:vMerge w:val="restart"/>
          </w:tcPr>
          <w:p w:rsidR="004A6ED9" w:rsidRPr="00AE063E" w:rsidRDefault="004A6ED9" w:rsidP="008B320C">
            <w:pPr>
              <w:spacing w:after="120"/>
              <w:jc w:val="both"/>
              <w:rPr>
                <w:rFonts w:ascii="Arial" w:hAnsi="Arial" w:cs="Arial"/>
                <w:bCs/>
                <w:caps/>
                <w:color w:val="000000"/>
              </w:rPr>
            </w:pPr>
            <w:r w:rsidRPr="00AE063E">
              <w:rPr>
                <w:rFonts w:ascii="Arial" w:hAnsi="Arial" w:cs="Arial"/>
                <w:bCs/>
                <w:color w:val="000000"/>
              </w:rPr>
              <w:t>A partir del aprendizaje por medio de charlas, exposiciones grupales, mesas redondas, talleres, seminarios, clase interactiva, estudios de casos</w:t>
            </w:r>
          </w:p>
        </w:tc>
        <w:tc>
          <w:tcPr>
            <w:tcW w:w="2835" w:type="dxa"/>
          </w:tcPr>
          <w:p w:rsidR="004A6ED9" w:rsidRPr="00AE063E" w:rsidRDefault="004A6ED9" w:rsidP="004A6ED9">
            <w:pPr>
              <w:pStyle w:val="Ttulo3"/>
              <w:spacing w:before="120" w:after="120"/>
              <w:jc w:val="both"/>
              <w:outlineLvl w:val="2"/>
              <w:rPr>
                <w:rFonts w:ascii="Arial" w:hAnsi="Arial" w:cs="Arial"/>
                <w:lang w:eastAsia="es-ES"/>
              </w:rPr>
            </w:pPr>
            <w:r w:rsidRPr="004A6ED9">
              <w:rPr>
                <w:rFonts w:ascii="Arial" w:hAnsi="Arial" w:cs="Arial"/>
                <w:b w:val="0"/>
                <w:color w:val="000000"/>
              </w:rPr>
              <w:t>Maneja técnicas de recopilación, procesamiento y análisis de la información</w:t>
            </w:r>
          </w:p>
        </w:tc>
        <w:tc>
          <w:tcPr>
            <w:tcW w:w="2977" w:type="dxa"/>
            <w:vMerge w:val="restart"/>
          </w:tcPr>
          <w:p w:rsidR="004A6ED9" w:rsidRPr="00AE063E" w:rsidRDefault="004A6ED9" w:rsidP="008B320C">
            <w:pPr>
              <w:spacing w:after="120"/>
              <w:jc w:val="both"/>
              <w:rPr>
                <w:rFonts w:ascii="Arial" w:hAnsi="Arial" w:cs="Arial"/>
                <w:bCs/>
                <w:color w:val="000000"/>
                <w:lang w:eastAsia="es-ES"/>
              </w:rPr>
            </w:pPr>
            <w:r w:rsidRPr="004A6ED9">
              <w:rPr>
                <w:rFonts w:ascii="Arial" w:hAnsi="Arial" w:cs="Arial"/>
                <w:bCs/>
                <w:color w:val="000000"/>
                <w:lang w:eastAsia="es-ES"/>
              </w:rPr>
              <w:t>La actividad evaluativa tendrá dos componentes básicos como son el cualitativo para hacer de ésta un proceso integral; para ello se propone tener en cuenta cómo el estudiante identifica, aprende y reconoce el manejo de las instituciones de salud y cómo argumenta y propone.  Este tema se evaluará para el segundo parcial y examen final</w:t>
            </w:r>
          </w:p>
        </w:tc>
        <w:tc>
          <w:tcPr>
            <w:tcW w:w="1417" w:type="dxa"/>
            <w:vAlign w:val="center"/>
          </w:tcPr>
          <w:p w:rsidR="004A6ED9" w:rsidRPr="00AE063E" w:rsidRDefault="004A6ED9" w:rsidP="008B320C">
            <w:pPr>
              <w:jc w:val="center"/>
              <w:rPr>
                <w:rFonts w:ascii="Arial" w:hAnsi="Arial" w:cs="Arial"/>
              </w:rPr>
            </w:pPr>
            <w:r>
              <w:rPr>
                <w:rFonts w:ascii="Arial" w:hAnsi="Arial" w:cs="Arial"/>
              </w:rPr>
              <w:t>6</w:t>
            </w:r>
          </w:p>
        </w:tc>
      </w:tr>
      <w:tr w:rsidR="004A6ED9" w:rsidRPr="0065610D" w:rsidTr="008B320C">
        <w:tc>
          <w:tcPr>
            <w:tcW w:w="2933" w:type="dxa"/>
            <w:gridSpan w:val="2"/>
            <w:vAlign w:val="center"/>
          </w:tcPr>
          <w:p w:rsidR="004A6ED9" w:rsidRPr="00AE063E" w:rsidRDefault="004A6ED9" w:rsidP="008B320C">
            <w:pPr>
              <w:spacing w:line="288" w:lineRule="auto"/>
              <w:jc w:val="both"/>
              <w:rPr>
                <w:rFonts w:ascii="Arial" w:hAnsi="Arial" w:cs="Arial"/>
              </w:rPr>
            </w:pPr>
            <w:r w:rsidRPr="004A6ED9">
              <w:rPr>
                <w:rFonts w:ascii="Arial" w:hAnsi="Arial" w:cs="Arial"/>
                <w:bCs/>
                <w:color w:val="000000"/>
                <w:lang w:val="es-CO"/>
              </w:rPr>
              <w:t>Componentes - Tipos de Registros</w:t>
            </w:r>
          </w:p>
        </w:tc>
        <w:tc>
          <w:tcPr>
            <w:tcW w:w="2987" w:type="dxa"/>
            <w:vMerge/>
            <w:vAlign w:val="center"/>
          </w:tcPr>
          <w:p w:rsidR="004A6ED9" w:rsidRPr="00AE063E" w:rsidRDefault="004A6ED9" w:rsidP="008B320C">
            <w:pPr>
              <w:jc w:val="both"/>
              <w:rPr>
                <w:rFonts w:ascii="Arial" w:hAnsi="Arial" w:cs="Arial"/>
              </w:rPr>
            </w:pPr>
          </w:p>
        </w:tc>
        <w:tc>
          <w:tcPr>
            <w:tcW w:w="2835" w:type="dxa"/>
            <w:vAlign w:val="center"/>
          </w:tcPr>
          <w:p w:rsidR="004A6ED9" w:rsidRPr="00AE063E" w:rsidRDefault="004A6ED9" w:rsidP="004A6ED9">
            <w:pPr>
              <w:pStyle w:val="Ttulo3"/>
              <w:spacing w:before="120" w:after="120"/>
              <w:jc w:val="both"/>
              <w:outlineLvl w:val="2"/>
              <w:rPr>
                <w:rFonts w:ascii="Arial" w:hAnsi="Arial" w:cs="Arial"/>
              </w:rPr>
            </w:pPr>
            <w:r w:rsidRPr="004A6ED9">
              <w:rPr>
                <w:rFonts w:ascii="Arial" w:hAnsi="Arial" w:cs="Arial"/>
                <w:b w:val="0"/>
                <w:color w:val="000000"/>
              </w:rPr>
              <w:t>Identifica la normatividad del sistema de información hospitalaria</w:t>
            </w:r>
          </w:p>
        </w:tc>
        <w:tc>
          <w:tcPr>
            <w:tcW w:w="2977" w:type="dxa"/>
            <w:vMerge/>
            <w:vAlign w:val="center"/>
          </w:tcPr>
          <w:p w:rsidR="004A6ED9" w:rsidRPr="00AE063E" w:rsidRDefault="004A6ED9" w:rsidP="008B320C">
            <w:pPr>
              <w:jc w:val="both"/>
              <w:rPr>
                <w:rFonts w:ascii="Arial" w:hAnsi="Arial" w:cs="Arial"/>
              </w:rPr>
            </w:pPr>
          </w:p>
        </w:tc>
        <w:tc>
          <w:tcPr>
            <w:tcW w:w="1417" w:type="dxa"/>
            <w:vAlign w:val="center"/>
          </w:tcPr>
          <w:p w:rsidR="004A6ED9" w:rsidRPr="00AE063E" w:rsidRDefault="004A6ED9" w:rsidP="008B320C">
            <w:pPr>
              <w:jc w:val="center"/>
              <w:rPr>
                <w:rFonts w:ascii="Arial" w:hAnsi="Arial" w:cs="Arial"/>
              </w:rPr>
            </w:pPr>
            <w:r>
              <w:rPr>
                <w:rFonts w:ascii="Arial" w:hAnsi="Arial" w:cs="Arial"/>
              </w:rPr>
              <w:t>6</w:t>
            </w:r>
          </w:p>
        </w:tc>
      </w:tr>
      <w:tr w:rsidR="004A6ED9" w:rsidRPr="0065610D" w:rsidTr="008B320C">
        <w:tc>
          <w:tcPr>
            <w:tcW w:w="2933" w:type="dxa"/>
            <w:gridSpan w:val="2"/>
            <w:vAlign w:val="center"/>
          </w:tcPr>
          <w:p w:rsidR="004A6ED9" w:rsidRPr="004A6ED9" w:rsidRDefault="004A6ED9" w:rsidP="004A6ED9">
            <w:pPr>
              <w:spacing w:line="288" w:lineRule="auto"/>
              <w:rPr>
                <w:rFonts w:ascii="Arial" w:hAnsi="Arial" w:cs="Arial"/>
              </w:rPr>
            </w:pPr>
            <w:r w:rsidRPr="004A6ED9">
              <w:rPr>
                <w:rFonts w:ascii="Arial" w:hAnsi="Arial" w:cs="Arial"/>
                <w:bCs/>
                <w:color w:val="000000"/>
                <w:lang w:val="es-CO"/>
              </w:rPr>
              <w:t>Fuentes de Información</w:t>
            </w:r>
          </w:p>
        </w:tc>
        <w:tc>
          <w:tcPr>
            <w:tcW w:w="2987" w:type="dxa"/>
            <w:vMerge/>
            <w:vAlign w:val="center"/>
          </w:tcPr>
          <w:p w:rsidR="004A6ED9" w:rsidRPr="00AE063E" w:rsidRDefault="004A6ED9" w:rsidP="008B320C">
            <w:pPr>
              <w:jc w:val="both"/>
              <w:rPr>
                <w:rFonts w:ascii="Arial" w:hAnsi="Arial" w:cs="Arial"/>
              </w:rPr>
            </w:pPr>
          </w:p>
        </w:tc>
        <w:tc>
          <w:tcPr>
            <w:tcW w:w="2835" w:type="dxa"/>
            <w:vAlign w:val="center"/>
          </w:tcPr>
          <w:p w:rsidR="004A6ED9" w:rsidRPr="00AE063E" w:rsidRDefault="004A6ED9" w:rsidP="008B320C">
            <w:pPr>
              <w:jc w:val="both"/>
              <w:rPr>
                <w:rFonts w:ascii="Arial" w:hAnsi="Arial" w:cs="Arial"/>
              </w:rPr>
            </w:pPr>
            <w:r w:rsidRPr="00AE063E">
              <w:rPr>
                <w:rFonts w:ascii="Arial" w:hAnsi="Arial" w:cs="Arial"/>
                <w:lang w:eastAsia="es-ES"/>
              </w:rPr>
              <w:t>Identifica las clases de instituciones de salud y las alianzas estratégicas que se pueden establecer</w:t>
            </w:r>
          </w:p>
        </w:tc>
        <w:tc>
          <w:tcPr>
            <w:tcW w:w="2977" w:type="dxa"/>
            <w:vMerge/>
            <w:vAlign w:val="center"/>
          </w:tcPr>
          <w:p w:rsidR="004A6ED9" w:rsidRPr="00AE063E" w:rsidRDefault="004A6ED9" w:rsidP="008B320C">
            <w:pPr>
              <w:jc w:val="both"/>
              <w:rPr>
                <w:rFonts w:ascii="Arial" w:hAnsi="Arial" w:cs="Arial"/>
              </w:rPr>
            </w:pPr>
          </w:p>
        </w:tc>
        <w:tc>
          <w:tcPr>
            <w:tcW w:w="1417" w:type="dxa"/>
            <w:vAlign w:val="center"/>
          </w:tcPr>
          <w:p w:rsidR="004A6ED9" w:rsidRPr="00AE063E" w:rsidRDefault="004A6ED9" w:rsidP="008B320C">
            <w:pPr>
              <w:jc w:val="center"/>
              <w:rPr>
                <w:rFonts w:ascii="Arial" w:hAnsi="Arial" w:cs="Arial"/>
              </w:rPr>
            </w:pPr>
            <w:r>
              <w:rPr>
                <w:rFonts w:ascii="Arial" w:hAnsi="Arial" w:cs="Arial"/>
              </w:rPr>
              <w:t>6</w:t>
            </w:r>
          </w:p>
        </w:tc>
      </w:tr>
      <w:tr w:rsidR="004A6ED9" w:rsidRPr="0065610D" w:rsidTr="008B320C">
        <w:tc>
          <w:tcPr>
            <w:tcW w:w="2933" w:type="dxa"/>
            <w:gridSpan w:val="2"/>
            <w:vAlign w:val="center"/>
          </w:tcPr>
          <w:p w:rsidR="004A6ED9" w:rsidRPr="004A6ED9" w:rsidRDefault="004A6ED9" w:rsidP="004A6ED9">
            <w:pPr>
              <w:spacing w:line="288" w:lineRule="auto"/>
              <w:rPr>
                <w:rFonts w:ascii="Arial" w:hAnsi="Arial" w:cs="Arial"/>
              </w:rPr>
            </w:pPr>
            <w:r w:rsidRPr="004A6ED9">
              <w:rPr>
                <w:rFonts w:ascii="Arial" w:hAnsi="Arial" w:cs="Arial"/>
                <w:bCs/>
                <w:color w:val="000000"/>
                <w:lang w:val="es-CO"/>
              </w:rPr>
              <w:t>Flujo de Información</w:t>
            </w:r>
          </w:p>
        </w:tc>
        <w:tc>
          <w:tcPr>
            <w:tcW w:w="2987" w:type="dxa"/>
            <w:vMerge/>
            <w:vAlign w:val="center"/>
          </w:tcPr>
          <w:p w:rsidR="004A6ED9" w:rsidRPr="00AE063E" w:rsidRDefault="004A6ED9" w:rsidP="008B320C">
            <w:pPr>
              <w:jc w:val="both"/>
              <w:rPr>
                <w:rFonts w:ascii="Arial" w:hAnsi="Arial" w:cs="Arial"/>
              </w:rPr>
            </w:pPr>
          </w:p>
        </w:tc>
        <w:tc>
          <w:tcPr>
            <w:tcW w:w="2835" w:type="dxa"/>
            <w:vAlign w:val="center"/>
          </w:tcPr>
          <w:p w:rsidR="004A6ED9" w:rsidRPr="00AE063E" w:rsidRDefault="004A6ED9" w:rsidP="004A6ED9">
            <w:pPr>
              <w:pStyle w:val="Ttulo3"/>
              <w:spacing w:before="120" w:after="120"/>
              <w:jc w:val="both"/>
              <w:outlineLvl w:val="2"/>
              <w:rPr>
                <w:rFonts w:ascii="Arial" w:hAnsi="Arial" w:cs="Arial"/>
              </w:rPr>
            </w:pPr>
            <w:r w:rsidRPr="004A6ED9">
              <w:rPr>
                <w:rFonts w:ascii="Arial" w:hAnsi="Arial" w:cs="Arial"/>
                <w:b w:val="0"/>
                <w:color w:val="000000"/>
              </w:rPr>
              <w:t xml:space="preserve">Reconoce las fuentes y el flujo de información dentro y </w:t>
            </w:r>
            <w:r w:rsidRPr="004A6ED9">
              <w:rPr>
                <w:rFonts w:ascii="Arial" w:hAnsi="Arial" w:cs="Arial"/>
                <w:b w:val="0"/>
                <w:color w:val="000000"/>
              </w:rPr>
              <w:lastRenderedPageBreak/>
              <w:t>fuera del hospital</w:t>
            </w:r>
          </w:p>
        </w:tc>
        <w:tc>
          <w:tcPr>
            <w:tcW w:w="2977" w:type="dxa"/>
            <w:vMerge/>
            <w:vAlign w:val="center"/>
          </w:tcPr>
          <w:p w:rsidR="004A6ED9" w:rsidRPr="00AE063E" w:rsidRDefault="004A6ED9" w:rsidP="008B320C">
            <w:pPr>
              <w:jc w:val="both"/>
              <w:rPr>
                <w:rFonts w:ascii="Arial" w:hAnsi="Arial" w:cs="Arial"/>
              </w:rPr>
            </w:pPr>
          </w:p>
        </w:tc>
        <w:tc>
          <w:tcPr>
            <w:tcW w:w="1417" w:type="dxa"/>
            <w:vAlign w:val="center"/>
          </w:tcPr>
          <w:p w:rsidR="004A6ED9" w:rsidRPr="00AE063E" w:rsidRDefault="004A6ED9" w:rsidP="008B320C">
            <w:pPr>
              <w:jc w:val="center"/>
              <w:rPr>
                <w:rFonts w:ascii="Arial" w:hAnsi="Arial" w:cs="Arial"/>
              </w:rPr>
            </w:pPr>
            <w:r>
              <w:rPr>
                <w:rFonts w:ascii="Arial" w:hAnsi="Arial" w:cs="Arial"/>
              </w:rPr>
              <w:t>6</w:t>
            </w:r>
          </w:p>
        </w:tc>
      </w:tr>
      <w:tr w:rsidR="004A6ED9" w:rsidRPr="0065610D" w:rsidTr="008B320C">
        <w:tc>
          <w:tcPr>
            <w:tcW w:w="1242" w:type="dxa"/>
            <w:shd w:val="clear" w:color="auto" w:fill="F2F2F2" w:themeFill="background1" w:themeFillShade="F2"/>
            <w:vAlign w:val="center"/>
          </w:tcPr>
          <w:p w:rsidR="004A6ED9" w:rsidRPr="0065610D" w:rsidRDefault="004A6ED9" w:rsidP="004A6ED9">
            <w:pPr>
              <w:rPr>
                <w:rFonts w:ascii="Candara" w:hAnsi="Candara" w:cs="Arial"/>
                <w:b/>
                <w:sz w:val="22"/>
                <w:szCs w:val="24"/>
              </w:rPr>
            </w:pPr>
            <w:r w:rsidRPr="0065610D">
              <w:rPr>
                <w:rFonts w:ascii="Candara" w:hAnsi="Candara" w:cs="Arial"/>
                <w:b/>
                <w:sz w:val="22"/>
                <w:szCs w:val="24"/>
              </w:rPr>
              <w:lastRenderedPageBreak/>
              <w:t xml:space="preserve">UNIDAD </w:t>
            </w:r>
            <w:r>
              <w:rPr>
                <w:rFonts w:ascii="Candara" w:hAnsi="Candara" w:cs="Arial"/>
                <w:b/>
                <w:sz w:val="22"/>
                <w:szCs w:val="24"/>
              </w:rPr>
              <w:t>7</w:t>
            </w:r>
            <w:r w:rsidRPr="0065610D">
              <w:rPr>
                <w:rFonts w:ascii="Candara" w:hAnsi="Candara" w:cs="Arial"/>
                <w:b/>
                <w:sz w:val="22"/>
                <w:szCs w:val="24"/>
              </w:rPr>
              <w:t>.</w:t>
            </w:r>
          </w:p>
        </w:tc>
        <w:tc>
          <w:tcPr>
            <w:tcW w:w="4678" w:type="dxa"/>
            <w:gridSpan w:val="2"/>
            <w:vAlign w:val="center"/>
          </w:tcPr>
          <w:p w:rsidR="004A6ED9" w:rsidRPr="0065610D" w:rsidRDefault="004A6ED9" w:rsidP="008B320C">
            <w:pPr>
              <w:rPr>
                <w:rFonts w:ascii="Candara" w:hAnsi="Candara" w:cs="Arial"/>
                <w:sz w:val="22"/>
                <w:szCs w:val="24"/>
              </w:rPr>
            </w:pPr>
            <w:r w:rsidRPr="00950C5E">
              <w:rPr>
                <w:rFonts w:ascii="Arial" w:hAnsi="Arial" w:cs="Arial"/>
                <w:b/>
                <w:bCs/>
                <w:color w:val="000000"/>
                <w:sz w:val="24"/>
                <w:szCs w:val="24"/>
                <w:lang w:val="es-CO"/>
              </w:rPr>
              <w:t>Guías de Manejo Diagnóstico y Terapéutico</w:t>
            </w:r>
          </w:p>
        </w:tc>
        <w:tc>
          <w:tcPr>
            <w:tcW w:w="2835" w:type="dxa"/>
            <w:shd w:val="clear" w:color="auto" w:fill="F2F2F2" w:themeFill="background1" w:themeFillShade="F2"/>
            <w:vAlign w:val="center"/>
          </w:tcPr>
          <w:p w:rsidR="004A6ED9" w:rsidRPr="0065610D" w:rsidRDefault="004A6ED9" w:rsidP="008B320C">
            <w:pPr>
              <w:rPr>
                <w:rFonts w:ascii="Candara" w:hAnsi="Candara" w:cs="Arial"/>
                <w:b/>
                <w:sz w:val="22"/>
                <w:szCs w:val="24"/>
              </w:rPr>
            </w:pPr>
            <w:r w:rsidRPr="0065610D">
              <w:rPr>
                <w:rFonts w:ascii="Candara" w:hAnsi="Candara" w:cs="Arial"/>
                <w:b/>
                <w:sz w:val="22"/>
                <w:szCs w:val="24"/>
              </w:rPr>
              <w:t>COMPETENCIA</w:t>
            </w:r>
          </w:p>
        </w:tc>
        <w:tc>
          <w:tcPr>
            <w:tcW w:w="4394" w:type="dxa"/>
            <w:gridSpan w:val="2"/>
          </w:tcPr>
          <w:p w:rsidR="004A6ED9" w:rsidRPr="00AE063E" w:rsidRDefault="00E308AD" w:rsidP="008B320C">
            <w:pPr>
              <w:spacing w:after="120"/>
              <w:jc w:val="both"/>
              <w:rPr>
                <w:rFonts w:ascii="Arial" w:hAnsi="Arial" w:cs="Arial"/>
                <w:bCs/>
                <w:color w:val="000000"/>
              </w:rPr>
            </w:pPr>
            <w:r w:rsidRPr="00E308AD">
              <w:rPr>
                <w:rFonts w:ascii="Arial" w:hAnsi="Arial" w:cs="Arial"/>
                <w:bCs/>
                <w:color w:val="000000"/>
              </w:rPr>
              <w:t>El estudiante desarrolla su capacidad de: identificar el rol del nutricionista dentro de las actividades de la Resolución 00412 de 2000 y desarrolla la habilidad para identificar el alcance de atención del POS</w:t>
            </w:r>
          </w:p>
        </w:tc>
      </w:tr>
      <w:tr w:rsidR="004A6ED9" w:rsidRPr="0065610D" w:rsidTr="008B320C">
        <w:tc>
          <w:tcPr>
            <w:tcW w:w="2933" w:type="dxa"/>
            <w:gridSpan w:val="2"/>
            <w:shd w:val="clear" w:color="auto" w:fill="F2F2F2" w:themeFill="background1" w:themeFillShade="F2"/>
            <w:vAlign w:val="center"/>
          </w:tcPr>
          <w:p w:rsidR="004A6ED9" w:rsidRPr="0065610D" w:rsidRDefault="004A6ED9" w:rsidP="008B320C">
            <w:pPr>
              <w:jc w:val="cente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4A6ED9" w:rsidRPr="0065610D" w:rsidRDefault="004A6ED9" w:rsidP="008B320C">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4A6ED9" w:rsidRPr="0065610D" w:rsidRDefault="004A6ED9" w:rsidP="008B320C">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4A6ED9" w:rsidRPr="0065610D" w:rsidRDefault="004A6ED9" w:rsidP="008B320C">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4A6ED9" w:rsidRPr="0065610D" w:rsidRDefault="004A6ED9" w:rsidP="008B320C">
            <w:pPr>
              <w:jc w:val="center"/>
              <w:rPr>
                <w:rFonts w:ascii="Candara" w:hAnsi="Candara" w:cs="Arial"/>
                <w:b/>
                <w:szCs w:val="24"/>
              </w:rPr>
            </w:pPr>
            <w:r w:rsidRPr="0065610D">
              <w:rPr>
                <w:rFonts w:ascii="Candara" w:hAnsi="Candara" w:cs="Arial"/>
                <w:b/>
                <w:szCs w:val="24"/>
              </w:rPr>
              <w:t>SEMANA</w:t>
            </w:r>
          </w:p>
        </w:tc>
      </w:tr>
      <w:tr w:rsidR="004A6ED9" w:rsidRPr="0065610D" w:rsidTr="008B320C">
        <w:tc>
          <w:tcPr>
            <w:tcW w:w="2933" w:type="dxa"/>
            <w:gridSpan w:val="2"/>
            <w:vAlign w:val="center"/>
          </w:tcPr>
          <w:p w:rsidR="004A6ED9" w:rsidRPr="00AE063E" w:rsidRDefault="004A6ED9" w:rsidP="00E308AD">
            <w:pPr>
              <w:spacing w:line="288" w:lineRule="auto"/>
              <w:jc w:val="both"/>
              <w:rPr>
                <w:rFonts w:ascii="Arial" w:hAnsi="Arial" w:cs="Arial"/>
              </w:rPr>
            </w:pPr>
            <w:r w:rsidRPr="004A6ED9">
              <w:rPr>
                <w:rFonts w:ascii="Arial" w:hAnsi="Arial" w:cs="Arial"/>
                <w:bCs/>
                <w:color w:val="000000"/>
                <w:lang w:val="es-CO"/>
              </w:rPr>
              <w:t>POS - Coberturas</w:t>
            </w:r>
          </w:p>
        </w:tc>
        <w:tc>
          <w:tcPr>
            <w:tcW w:w="2987" w:type="dxa"/>
            <w:vMerge w:val="restart"/>
          </w:tcPr>
          <w:p w:rsidR="004A6ED9" w:rsidRPr="00AE063E" w:rsidRDefault="00E308AD" w:rsidP="008B320C">
            <w:pPr>
              <w:spacing w:after="120"/>
              <w:jc w:val="both"/>
              <w:rPr>
                <w:rFonts w:ascii="Arial" w:hAnsi="Arial" w:cs="Arial"/>
                <w:bCs/>
                <w:caps/>
                <w:color w:val="000000"/>
              </w:rPr>
            </w:pPr>
            <w:r w:rsidRPr="00E308AD">
              <w:rPr>
                <w:rFonts w:ascii="Arial" w:hAnsi="Arial" w:cs="Arial"/>
                <w:bCs/>
                <w:color w:val="000000"/>
              </w:rPr>
              <w:t>A partir del aprendizaje por medio de charlas, exposiciones grupales, mesas redondas, talleres, seminarios, clase interactiva, estudios de casos</w:t>
            </w:r>
          </w:p>
        </w:tc>
        <w:tc>
          <w:tcPr>
            <w:tcW w:w="2835" w:type="dxa"/>
          </w:tcPr>
          <w:p w:rsidR="004A6ED9" w:rsidRPr="00E308AD" w:rsidRDefault="00E308AD" w:rsidP="00E308AD">
            <w:pPr>
              <w:spacing w:after="120"/>
              <w:jc w:val="both"/>
              <w:rPr>
                <w:rFonts w:ascii="Arial" w:hAnsi="Arial" w:cs="Arial"/>
                <w:lang w:eastAsia="es-ES"/>
              </w:rPr>
            </w:pPr>
            <w:r w:rsidRPr="00E308AD">
              <w:rPr>
                <w:rFonts w:ascii="Arial" w:hAnsi="Arial" w:cs="Arial"/>
                <w:lang w:eastAsia="es-ES"/>
              </w:rPr>
              <w:t>•</w:t>
            </w:r>
            <w:r w:rsidRPr="00E308AD">
              <w:rPr>
                <w:rFonts w:ascii="Arial" w:hAnsi="Arial" w:cs="Arial"/>
                <w:lang w:eastAsia="es-ES"/>
              </w:rPr>
              <w:tab/>
              <w:t>Reconoce la utilidad de las guías de manejo y el alcance</w:t>
            </w:r>
            <w:r>
              <w:rPr>
                <w:rFonts w:ascii="Arial" w:hAnsi="Arial" w:cs="Arial"/>
                <w:lang w:eastAsia="es-ES"/>
              </w:rPr>
              <w:t xml:space="preserve"> de la Resolución 00412 de 2000</w:t>
            </w:r>
          </w:p>
        </w:tc>
        <w:tc>
          <w:tcPr>
            <w:tcW w:w="2977" w:type="dxa"/>
            <w:vMerge w:val="restart"/>
          </w:tcPr>
          <w:p w:rsidR="004A6ED9" w:rsidRPr="00AE063E" w:rsidRDefault="00E308AD" w:rsidP="008B320C">
            <w:pPr>
              <w:spacing w:after="120"/>
              <w:jc w:val="both"/>
              <w:rPr>
                <w:rFonts w:ascii="Arial" w:hAnsi="Arial" w:cs="Arial"/>
                <w:bCs/>
                <w:color w:val="000000"/>
                <w:lang w:eastAsia="es-ES"/>
              </w:rPr>
            </w:pPr>
            <w:r w:rsidRPr="00E308AD">
              <w:rPr>
                <w:rFonts w:ascii="Arial" w:hAnsi="Arial" w:cs="Arial"/>
                <w:bCs/>
                <w:color w:val="000000"/>
                <w:lang w:eastAsia="es-ES"/>
              </w:rPr>
              <w:t>La actividad evaluativa tendrá dos componentes básicos como son el cualitativo para hacer de ésta un proceso integral; para ello se propone tener en cuenta cómo el estudiante identifica, aprende y reconoce el manejo de las instituciones de salud y cómo argumenta y propone.  Este tema se evaluará para el segundo parcial y examen final</w:t>
            </w:r>
          </w:p>
        </w:tc>
        <w:tc>
          <w:tcPr>
            <w:tcW w:w="1417" w:type="dxa"/>
            <w:vAlign w:val="center"/>
          </w:tcPr>
          <w:p w:rsidR="004A6ED9" w:rsidRPr="00AE063E" w:rsidRDefault="00E308AD" w:rsidP="008B320C">
            <w:pPr>
              <w:jc w:val="center"/>
              <w:rPr>
                <w:rFonts w:ascii="Arial" w:hAnsi="Arial" w:cs="Arial"/>
              </w:rPr>
            </w:pPr>
            <w:r>
              <w:rPr>
                <w:rFonts w:ascii="Arial" w:hAnsi="Arial" w:cs="Arial"/>
              </w:rPr>
              <w:t>7</w:t>
            </w:r>
          </w:p>
        </w:tc>
      </w:tr>
      <w:tr w:rsidR="004A6ED9" w:rsidRPr="0065610D" w:rsidTr="008B320C">
        <w:tc>
          <w:tcPr>
            <w:tcW w:w="2933" w:type="dxa"/>
            <w:gridSpan w:val="2"/>
            <w:vAlign w:val="center"/>
          </w:tcPr>
          <w:p w:rsidR="004A6ED9" w:rsidRPr="00AE063E" w:rsidRDefault="00E308AD" w:rsidP="00E308AD">
            <w:pPr>
              <w:spacing w:line="288" w:lineRule="auto"/>
              <w:jc w:val="both"/>
              <w:rPr>
                <w:rFonts w:ascii="Arial" w:hAnsi="Arial" w:cs="Arial"/>
              </w:rPr>
            </w:pPr>
            <w:r w:rsidRPr="004A6ED9">
              <w:rPr>
                <w:rFonts w:ascii="Arial" w:hAnsi="Arial" w:cs="Arial"/>
                <w:bCs/>
                <w:color w:val="000000"/>
                <w:lang w:val="es-CO"/>
              </w:rPr>
              <w:t>GAI - Revisión</w:t>
            </w:r>
          </w:p>
        </w:tc>
        <w:tc>
          <w:tcPr>
            <w:tcW w:w="2987" w:type="dxa"/>
            <w:vMerge/>
            <w:vAlign w:val="center"/>
          </w:tcPr>
          <w:p w:rsidR="004A6ED9" w:rsidRPr="00AE063E" w:rsidRDefault="004A6ED9" w:rsidP="008B320C">
            <w:pPr>
              <w:jc w:val="both"/>
              <w:rPr>
                <w:rFonts w:ascii="Arial" w:hAnsi="Arial" w:cs="Arial"/>
              </w:rPr>
            </w:pPr>
          </w:p>
        </w:tc>
        <w:tc>
          <w:tcPr>
            <w:tcW w:w="2835" w:type="dxa"/>
            <w:vAlign w:val="center"/>
          </w:tcPr>
          <w:p w:rsidR="004A6ED9" w:rsidRPr="00AE063E" w:rsidRDefault="00E308AD" w:rsidP="00E308AD">
            <w:pPr>
              <w:spacing w:after="120"/>
              <w:jc w:val="both"/>
              <w:rPr>
                <w:rFonts w:ascii="Arial" w:hAnsi="Arial" w:cs="Arial"/>
              </w:rPr>
            </w:pPr>
            <w:r w:rsidRPr="00E308AD">
              <w:rPr>
                <w:rFonts w:ascii="Arial" w:hAnsi="Arial" w:cs="Arial"/>
                <w:lang w:eastAsia="es-ES"/>
              </w:rPr>
              <w:t>Identifica el alcance de atención del POS</w:t>
            </w:r>
          </w:p>
        </w:tc>
        <w:tc>
          <w:tcPr>
            <w:tcW w:w="2977" w:type="dxa"/>
            <w:vMerge/>
            <w:vAlign w:val="center"/>
          </w:tcPr>
          <w:p w:rsidR="004A6ED9" w:rsidRPr="00AE063E" w:rsidRDefault="004A6ED9" w:rsidP="008B320C">
            <w:pPr>
              <w:jc w:val="both"/>
              <w:rPr>
                <w:rFonts w:ascii="Arial" w:hAnsi="Arial" w:cs="Arial"/>
              </w:rPr>
            </w:pPr>
          </w:p>
        </w:tc>
        <w:tc>
          <w:tcPr>
            <w:tcW w:w="1417" w:type="dxa"/>
            <w:vAlign w:val="center"/>
          </w:tcPr>
          <w:p w:rsidR="004A6ED9" w:rsidRPr="00AE063E" w:rsidRDefault="00E308AD" w:rsidP="008B320C">
            <w:pPr>
              <w:jc w:val="center"/>
              <w:rPr>
                <w:rFonts w:ascii="Arial" w:hAnsi="Arial" w:cs="Arial"/>
              </w:rPr>
            </w:pPr>
            <w:r>
              <w:rPr>
                <w:rFonts w:ascii="Arial" w:hAnsi="Arial" w:cs="Arial"/>
              </w:rPr>
              <w:t>7</w:t>
            </w:r>
          </w:p>
        </w:tc>
      </w:tr>
      <w:tr w:rsidR="004A6ED9" w:rsidRPr="0065610D" w:rsidTr="008B320C">
        <w:tc>
          <w:tcPr>
            <w:tcW w:w="2933" w:type="dxa"/>
            <w:gridSpan w:val="2"/>
            <w:vAlign w:val="center"/>
          </w:tcPr>
          <w:p w:rsidR="004A6ED9" w:rsidRPr="00AE063E" w:rsidRDefault="00E308AD" w:rsidP="00E308AD">
            <w:pPr>
              <w:spacing w:line="288" w:lineRule="auto"/>
              <w:jc w:val="both"/>
              <w:rPr>
                <w:rFonts w:ascii="Arial" w:hAnsi="Arial" w:cs="Arial"/>
              </w:rPr>
            </w:pPr>
            <w:r w:rsidRPr="004A6ED9">
              <w:rPr>
                <w:rFonts w:ascii="Arial" w:hAnsi="Arial" w:cs="Arial"/>
                <w:bCs/>
                <w:color w:val="000000"/>
                <w:lang w:val="es-CO"/>
              </w:rPr>
              <w:t>Resolución 00412 de 2000</w:t>
            </w:r>
          </w:p>
        </w:tc>
        <w:tc>
          <w:tcPr>
            <w:tcW w:w="2987" w:type="dxa"/>
            <w:vMerge/>
            <w:vAlign w:val="center"/>
          </w:tcPr>
          <w:p w:rsidR="004A6ED9" w:rsidRPr="00AE063E" w:rsidRDefault="004A6ED9" w:rsidP="008B320C">
            <w:pPr>
              <w:jc w:val="both"/>
              <w:rPr>
                <w:rFonts w:ascii="Arial" w:hAnsi="Arial" w:cs="Arial"/>
              </w:rPr>
            </w:pPr>
          </w:p>
        </w:tc>
        <w:tc>
          <w:tcPr>
            <w:tcW w:w="2835" w:type="dxa"/>
            <w:vAlign w:val="center"/>
          </w:tcPr>
          <w:p w:rsidR="004A6ED9" w:rsidRPr="00AE063E" w:rsidRDefault="00E308AD" w:rsidP="008B320C">
            <w:pPr>
              <w:spacing w:after="120"/>
              <w:jc w:val="both"/>
              <w:rPr>
                <w:rFonts w:ascii="Arial" w:hAnsi="Arial" w:cs="Arial"/>
              </w:rPr>
            </w:pPr>
            <w:r w:rsidRPr="00E308AD">
              <w:rPr>
                <w:rFonts w:ascii="Arial" w:hAnsi="Arial" w:cs="Arial"/>
                <w:lang w:eastAsia="es-ES"/>
              </w:rPr>
              <w:t>Define los tipos de atención</w:t>
            </w:r>
          </w:p>
        </w:tc>
        <w:tc>
          <w:tcPr>
            <w:tcW w:w="2977" w:type="dxa"/>
            <w:vMerge/>
            <w:vAlign w:val="center"/>
          </w:tcPr>
          <w:p w:rsidR="004A6ED9" w:rsidRPr="00AE063E" w:rsidRDefault="004A6ED9" w:rsidP="008B320C">
            <w:pPr>
              <w:jc w:val="both"/>
              <w:rPr>
                <w:rFonts w:ascii="Arial" w:hAnsi="Arial" w:cs="Arial"/>
              </w:rPr>
            </w:pPr>
          </w:p>
        </w:tc>
        <w:tc>
          <w:tcPr>
            <w:tcW w:w="1417" w:type="dxa"/>
            <w:vAlign w:val="center"/>
          </w:tcPr>
          <w:p w:rsidR="004A6ED9" w:rsidRPr="00AE063E" w:rsidRDefault="00E308AD" w:rsidP="008B320C">
            <w:pPr>
              <w:jc w:val="center"/>
              <w:rPr>
                <w:rFonts w:ascii="Arial" w:hAnsi="Arial" w:cs="Arial"/>
              </w:rPr>
            </w:pPr>
            <w:r>
              <w:rPr>
                <w:rFonts w:ascii="Arial" w:hAnsi="Arial" w:cs="Arial"/>
              </w:rPr>
              <w:t>7</w:t>
            </w:r>
          </w:p>
        </w:tc>
      </w:tr>
      <w:tr w:rsidR="004A6ED9" w:rsidRPr="0065610D" w:rsidTr="008B320C">
        <w:tc>
          <w:tcPr>
            <w:tcW w:w="2933" w:type="dxa"/>
            <w:gridSpan w:val="2"/>
            <w:vAlign w:val="center"/>
          </w:tcPr>
          <w:p w:rsidR="004A6ED9" w:rsidRPr="00AE063E" w:rsidRDefault="00E308AD" w:rsidP="008B320C">
            <w:pPr>
              <w:spacing w:line="288" w:lineRule="auto"/>
              <w:jc w:val="both"/>
              <w:rPr>
                <w:rFonts w:ascii="Arial" w:hAnsi="Arial" w:cs="Arial"/>
              </w:rPr>
            </w:pPr>
            <w:r w:rsidRPr="004A6ED9">
              <w:rPr>
                <w:rFonts w:ascii="Arial" w:hAnsi="Arial" w:cs="Arial"/>
                <w:bCs/>
                <w:color w:val="000000"/>
                <w:lang w:val="es-CO"/>
              </w:rPr>
              <w:t>Tipos de Atención</w:t>
            </w:r>
          </w:p>
        </w:tc>
        <w:tc>
          <w:tcPr>
            <w:tcW w:w="2987" w:type="dxa"/>
            <w:vMerge/>
            <w:vAlign w:val="center"/>
          </w:tcPr>
          <w:p w:rsidR="004A6ED9" w:rsidRPr="00AE063E" w:rsidRDefault="004A6ED9" w:rsidP="008B320C">
            <w:pPr>
              <w:jc w:val="both"/>
              <w:rPr>
                <w:rFonts w:ascii="Arial" w:hAnsi="Arial" w:cs="Arial"/>
              </w:rPr>
            </w:pPr>
          </w:p>
        </w:tc>
        <w:tc>
          <w:tcPr>
            <w:tcW w:w="2835" w:type="dxa"/>
            <w:vAlign w:val="center"/>
          </w:tcPr>
          <w:p w:rsidR="004A6ED9" w:rsidRPr="00AE063E" w:rsidRDefault="004A6ED9" w:rsidP="008B320C">
            <w:pPr>
              <w:jc w:val="both"/>
              <w:rPr>
                <w:rFonts w:ascii="Arial" w:hAnsi="Arial" w:cs="Arial"/>
              </w:rPr>
            </w:pPr>
          </w:p>
        </w:tc>
        <w:tc>
          <w:tcPr>
            <w:tcW w:w="2977" w:type="dxa"/>
            <w:vMerge/>
            <w:vAlign w:val="center"/>
          </w:tcPr>
          <w:p w:rsidR="004A6ED9" w:rsidRPr="00AE063E" w:rsidRDefault="004A6ED9" w:rsidP="008B320C">
            <w:pPr>
              <w:jc w:val="both"/>
              <w:rPr>
                <w:rFonts w:ascii="Arial" w:hAnsi="Arial" w:cs="Arial"/>
              </w:rPr>
            </w:pPr>
          </w:p>
        </w:tc>
        <w:tc>
          <w:tcPr>
            <w:tcW w:w="1417" w:type="dxa"/>
            <w:vAlign w:val="center"/>
          </w:tcPr>
          <w:p w:rsidR="004A6ED9" w:rsidRPr="00AE063E" w:rsidRDefault="00E308AD" w:rsidP="008B320C">
            <w:pPr>
              <w:jc w:val="center"/>
              <w:rPr>
                <w:rFonts w:ascii="Arial" w:hAnsi="Arial" w:cs="Arial"/>
              </w:rPr>
            </w:pPr>
            <w:r>
              <w:rPr>
                <w:rFonts w:ascii="Arial" w:hAnsi="Arial" w:cs="Arial"/>
              </w:rPr>
              <w:t>7</w:t>
            </w:r>
          </w:p>
        </w:tc>
      </w:tr>
    </w:tbl>
    <w:p w:rsidR="004A6ED9" w:rsidRPr="0065610D" w:rsidRDefault="004A6ED9" w:rsidP="004A6ED9">
      <w:pPr>
        <w:rPr>
          <w:rFonts w:ascii="Candara" w:hAnsi="Candara" w:cs="Arial"/>
          <w:sz w:val="22"/>
        </w:rPr>
      </w:pPr>
    </w:p>
    <w:tbl>
      <w:tblPr>
        <w:tblStyle w:val="Tablaconcuadrcula"/>
        <w:tblW w:w="13149" w:type="dxa"/>
        <w:tblLayout w:type="fixed"/>
        <w:tblLook w:val="04A0" w:firstRow="1" w:lastRow="0" w:firstColumn="1" w:lastColumn="0" w:noHBand="0" w:noVBand="1"/>
      </w:tblPr>
      <w:tblGrid>
        <w:gridCol w:w="1242"/>
        <w:gridCol w:w="1691"/>
        <w:gridCol w:w="2987"/>
        <w:gridCol w:w="2835"/>
        <w:gridCol w:w="2977"/>
        <w:gridCol w:w="1417"/>
      </w:tblGrid>
      <w:tr w:rsidR="004A6ED9" w:rsidRPr="0065610D" w:rsidTr="008B320C">
        <w:tc>
          <w:tcPr>
            <w:tcW w:w="1242" w:type="dxa"/>
            <w:shd w:val="clear" w:color="auto" w:fill="F2F2F2" w:themeFill="background1" w:themeFillShade="F2"/>
            <w:vAlign w:val="center"/>
          </w:tcPr>
          <w:p w:rsidR="004A6ED9" w:rsidRPr="0065610D" w:rsidRDefault="004A6ED9" w:rsidP="00E308AD">
            <w:pPr>
              <w:rPr>
                <w:rFonts w:ascii="Candara" w:hAnsi="Candara" w:cs="Arial"/>
                <w:b/>
                <w:sz w:val="22"/>
                <w:szCs w:val="24"/>
              </w:rPr>
            </w:pPr>
            <w:r w:rsidRPr="0065610D">
              <w:rPr>
                <w:rFonts w:ascii="Candara" w:hAnsi="Candara" w:cs="Arial"/>
                <w:b/>
                <w:sz w:val="22"/>
                <w:szCs w:val="24"/>
              </w:rPr>
              <w:t xml:space="preserve">UNIDAD </w:t>
            </w:r>
            <w:r w:rsidR="00E308AD">
              <w:rPr>
                <w:rFonts w:ascii="Candara" w:hAnsi="Candara" w:cs="Arial"/>
                <w:b/>
                <w:sz w:val="22"/>
                <w:szCs w:val="24"/>
              </w:rPr>
              <w:t>8</w:t>
            </w:r>
            <w:r w:rsidRPr="0065610D">
              <w:rPr>
                <w:rFonts w:ascii="Candara" w:hAnsi="Candara" w:cs="Arial"/>
                <w:b/>
                <w:sz w:val="22"/>
                <w:szCs w:val="24"/>
              </w:rPr>
              <w:t>.</w:t>
            </w:r>
          </w:p>
        </w:tc>
        <w:tc>
          <w:tcPr>
            <w:tcW w:w="4678" w:type="dxa"/>
            <w:gridSpan w:val="2"/>
            <w:vAlign w:val="center"/>
          </w:tcPr>
          <w:p w:rsidR="004A6ED9" w:rsidRPr="0065610D" w:rsidRDefault="0011142E" w:rsidP="008B320C">
            <w:pPr>
              <w:rPr>
                <w:rFonts w:ascii="Candara" w:hAnsi="Candara" w:cs="Arial"/>
                <w:sz w:val="22"/>
                <w:szCs w:val="24"/>
              </w:rPr>
            </w:pPr>
            <w:r w:rsidRPr="00950C5E">
              <w:rPr>
                <w:rFonts w:ascii="Arial" w:hAnsi="Arial" w:cs="Arial"/>
                <w:b/>
                <w:bCs/>
                <w:color w:val="000000"/>
                <w:sz w:val="24"/>
                <w:szCs w:val="24"/>
                <w:lang w:val="es-CO"/>
              </w:rPr>
              <w:t>Gestión Administrativa, Económica y Financiera</w:t>
            </w:r>
          </w:p>
        </w:tc>
        <w:tc>
          <w:tcPr>
            <w:tcW w:w="2835" w:type="dxa"/>
            <w:shd w:val="clear" w:color="auto" w:fill="F2F2F2" w:themeFill="background1" w:themeFillShade="F2"/>
            <w:vAlign w:val="center"/>
          </w:tcPr>
          <w:p w:rsidR="004A6ED9" w:rsidRPr="0065610D" w:rsidRDefault="004A6ED9" w:rsidP="008B320C">
            <w:pPr>
              <w:rPr>
                <w:rFonts w:ascii="Candara" w:hAnsi="Candara" w:cs="Arial"/>
                <w:b/>
                <w:sz w:val="22"/>
                <w:szCs w:val="24"/>
              </w:rPr>
            </w:pPr>
            <w:r w:rsidRPr="0065610D">
              <w:rPr>
                <w:rFonts w:ascii="Candara" w:hAnsi="Candara" w:cs="Arial"/>
                <w:b/>
                <w:sz w:val="22"/>
                <w:szCs w:val="24"/>
              </w:rPr>
              <w:t>COMPETENCIA</w:t>
            </w:r>
          </w:p>
        </w:tc>
        <w:tc>
          <w:tcPr>
            <w:tcW w:w="4394" w:type="dxa"/>
            <w:gridSpan w:val="2"/>
          </w:tcPr>
          <w:p w:rsidR="004A6ED9" w:rsidRPr="00AE063E" w:rsidRDefault="0011142E" w:rsidP="008B320C">
            <w:pPr>
              <w:spacing w:after="120"/>
              <w:jc w:val="both"/>
              <w:rPr>
                <w:rFonts w:ascii="Arial" w:hAnsi="Arial" w:cs="Arial"/>
                <w:bCs/>
                <w:color w:val="000000"/>
              </w:rPr>
            </w:pPr>
            <w:r w:rsidRPr="0011142E">
              <w:rPr>
                <w:rFonts w:ascii="Arial" w:hAnsi="Arial" w:cs="Arial"/>
                <w:bCs/>
                <w:color w:val="000000"/>
              </w:rPr>
              <w:t>El estudiante desarrolla su capacidad de: identificar los procesos administrativos, económicos y financieros dentro de un hospital</w:t>
            </w:r>
          </w:p>
        </w:tc>
      </w:tr>
      <w:tr w:rsidR="004A6ED9" w:rsidRPr="0065610D" w:rsidTr="008B320C">
        <w:tc>
          <w:tcPr>
            <w:tcW w:w="2933" w:type="dxa"/>
            <w:gridSpan w:val="2"/>
            <w:shd w:val="clear" w:color="auto" w:fill="F2F2F2" w:themeFill="background1" w:themeFillShade="F2"/>
            <w:vAlign w:val="center"/>
          </w:tcPr>
          <w:p w:rsidR="004A6ED9" w:rsidRPr="0065610D" w:rsidRDefault="004A6ED9" w:rsidP="008B320C">
            <w:pPr>
              <w:jc w:val="cente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4A6ED9" w:rsidRPr="0065610D" w:rsidRDefault="004A6ED9" w:rsidP="008B320C">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4A6ED9" w:rsidRPr="0065610D" w:rsidRDefault="004A6ED9" w:rsidP="008B320C">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4A6ED9" w:rsidRPr="0065610D" w:rsidRDefault="004A6ED9" w:rsidP="008B320C">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4A6ED9" w:rsidRPr="0065610D" w:rsidRDefault="004A6ED9" w:rsidP="008B320C">
            <w:pPr>
              <w:jc w:val="center"/>
              <w:rPr>
                <w:rFonts w:ascii="Candara" w:hAnsi="Candara" w:cs="Arial"/>
                <w:b/>
                <w:szCs w:val="24"/>
              </w:rPr>
            </w:pPr>
            <w:r w:rsidRPr="0065610D">
              <w:rPr>
                <w:rFonts w:ascii="Candara" w:hAnsi="Candara" w:cs="Arial"/>
                <w:b/>
                <w:szCs w:val="24"/>
              </w:rPr>
              <w:t>SEMANA</w:t>
            </w:r>
          </w:p>
        </w:tc>
      </w:tr>
      <w:tr w:rsidR="004A6ED9" w:rsidRPr="0065610D" w:rsidTr="008B320C">
        <w:tc>
          <w:tcPr>
            <w:tcW w:w="2933" w:type="dxa"/>
            <w:gridSpan w:val="2"/>
            <w:vAlign w:val="center"/>
          </w:tcPr>
          <w:p w:rsidR="004A6ED9" w:rsidRPr="00AE063E" w:rsidRDefault="0011142E" w:rsidP="0011142E">
            <w:pPr>
              <w:spacing w:line="288" w:lineRule="auto"/>
              <w:jc w:val="both"/>
              <w:rPr>
                <w:rFonts w:ascii="Arial" w:hAnsi="Arial" w:cs="Arial"/>
              </w:rPr>
            </w:pPr>
            <w:r w:rsidRPr="0011142E">
              <w:rPr>
                <w:rFonts w:ascii="Arial" w:hAnsi="Arial" w:cs="Arial"/>
                <w:bCs/>
                <w:color w:val="000000"/>
                <w:lang w:val="es-CO"/>
              </w:rPr>
              <w:t>Conceptos básicos de gestión: Planear, Ejecutar, Controlar</w:t>
            </w:r>
          </w:p>
        </w:tc>
        <w:tc>
          <w:tcPr>
            <w:tcW w:w="2987" w:type="dxa"/>
            <w:vMerge w:val="restart"/>
          </w:tcPr>
          <w:p w:rsidR="004A6ED9" w:rsidRPr="00AE063E" w:rsidRDefault="0011142E" w:rsidP="008B320C">
            <w:pPr>
              <w:spacing w:after="120"/>
              <w:jc w:val="both"/>
              <w:rPr>
                <w:rFonts w:ascii="Arial" w:hAnsi="Arial" w:cs="Arial"/>
                <w:bCs/>
                <w:caps/>
                <w:color w:val="000000"/>
              </w:rPr>
            </w:pPr>
            <w:r w:rsidRPr="0011142E">
              <w:rPr>
                <w:rFonts w:ascii="Arial" w:hAnsi="Arial" w:cs="Arial"/>
                <w:bCs/>
                <w:color w:val="000000"/>
              </w:rPr>
              <w:t>A partir del aprendizaje por medio de charlas, exposiciones grupales, mesas redondas, talleres, seminarios, clase interactiva, estudios de casos</w:t>
            </w:r>
          </w:p>
        </w:tc>
        <w:tc>
          <w:tcPr>
            <w:tcW w:w="2835" w:type="dxa"/>
          </w:tcPr>
          <w:p w:rsidR="004A6ED9" w:rsidRPr="00AE063E" w:rsidRDefault="0011142E" w:rsidP="0011142E">
            <w:pPr>
              <w:spacing w:after="120"/>
              <w:jc w:val="both"/>
              <w:rPr>
                <w:rFonts w:ascii="Arial" w:hAnsi="Arial" w:cs="Arial"/>
                <w:color w:val="000000"/>
              </w:rPr>
            </w:pPr>
            <w:r w:rsidRPr="0011142E">
              <w:rPr>
                <w:rFonts w:ascii="Arial" w:hAnsi="Arial" w:cs="Arial"/>
                <w:lang w:eastAsia="es-ES"/>
              </w:rPr>
              <w:t>El estudiante reconoce los conceptos administrativos dentro de la gestión hospitalaria</w:t>
            </w:r>
          </w:p>
        </w:tc>
        <w:tc>
          <w:tcPr>
            <w:tcW w:w="2977" w:type="dxa"/>
            <w:vMerge w:val="restart"/>
          </w:tcPr>
          <w:p w:rsidR="004A6ED9" w:rsidRPr="00AE063E" w:rsidRDefault="0011142E" w:rsidP="008B320C">
            <w:pPr>
              <w:spacing w:after="120"/>
              <w:jc w:val="both"/>
              <w:rPr>
                <w:rFonts w:ascii="Arial" w:hAnsi="Arial" w:cs="Arial"/>
                <w:bCs/>
                <w:color w:val="000000"/>
                <w:lang w:eastAsia="es-ES"/>
              </w:rPr>
            </w:pPr>
            <w:r w:rsidRPr="0011142E">
              <w:rPr>
                <w:rFonts w:ascii="Arial" w:hAnsi="Arial" w:cs="Arial"/>
                <w:bCs/>
                <w:color w:val="000000"/>
                <w:lang w:eastAsia="es-ES"/>
              </w:rPr>
              <w:t xml:space="preserve">La actividad evaluativa tendrá dos componentes básicos como son el cualitativo para hacer de ésta un proceso integral; para ello se propone tener en cuenta cómo el estudiante identifica, aprende y reconoce el manejo de las </w:t>
            </w:r>
            <w:r w:rsidRPr="0011142E">
              <w:rPr>
                <w:rFonts w:ascii="Arial" w:hAnsi="Arial" w:cs="Arial"/>
                <w:bCs/>
                <w:color w:val="000000"/>
                <w:lang w:eastAsia="es-ES"/>
              </w:rPr>
              <w:lastRenderedPageBreak/>
              <w:t>instituciones de salud y cómo argumenta y propone.  Este tema se evaluará para el segundo parcial y examen final</w:t>
            </w:r>
          </w:p>
        </w:tc>
        <w:tc>
          <w:tcPr>
            <w:tcW w:w="1417" w:type="dxa"/>
            <w:vAlign w:val="center"/>
          </w:tcPr>
          <w:p w:rsidR="004A6ED9" w:rsidRPr="00AE063E" w:rsidRDefault="0011142E" w:rsidP="008B320C">
            <w:pPr>
              <w:jc w:val="center"/>
              <w:rPr>
                <w:rFonts w:ascii="Arial" w:hAnsi="Arial" w:cs="Arial"/>
              </w:rPr>
            </w:pPr>
            <w:r>
              <w:rPr>
                <w:rFonts w:ascii="Arial" w:hAnsi="Arial" w:cs="Arial"/>
              </w:rPr>
              <w:lastRenderedPageBreak/>
              <w:t>8</w:t>
            </w:r>
          </w:p>
        </w:tc>
      </w:tr>
      <w:tr w:rsidR="004A6ED9" w:rsidRPr="0065610D" w:rsidTr="008B320C">
        <w:tc>
          <w:tcPr>
            <w:tcW w:w="2933" w:type="dxa"/>
            <w:gridSpan w:val="2"/>
            <w:vAlign w:val="center"/>
          </w:tcPr>
          <w:p w:rsidR="004A6ED9" w:rsidRPr="00AE063E" w:rsidRDefault="0011142E" w:rsidP="008B320C">
            <w:pPr>
              <w:spacing w:line="288" w:lineRule="auto"/>
              <w:jc w:val="both"/>
              <w:rPr>
                <w:rFonts w:ascii="Arial" w:hAnsi="Arial" w:cs="Arial"/>
              </w:rPr>
            </w:pPr>
            <w:r w:rsidRPr="0011142E">
              <w:rPr>
                <w:rFonts w:ascii="Arial" w:hAnsi="Arial" w:cs="Arial"/>
                <w:bCs/>
                <w:color w:val="000000"/>
                <w:lang w:val="es-CO"/>
              </w:rPr>
              <w:t>Sostenibilidad</w:t>
            </w:r>
          </w:p>
        </w:tc>
        <w:tc>
          <w:tcPr>
            <w:tcW w:w="2987" w:type="dxa"/>
            <w:vMerge/>
            <w:vAlign w:val="center"/>
          </w:tcPr>
          <w:p w:rsidR="004A6ED9" w:rsidRPr="00AE063E" w:rsidRDefault="004A6ED9" w:rsidP="008B320C">
            <w:pPr>
              <w:jc w:val="both"/>
              <w:rPr>
                <w:rFonts w:ascii="Arial" w:hAnsi="Arial" w:cs="Arial"/>
              </w:rPr>
            </w:pPr>
          </w:p>
        </w:tc>
        <w:tc>
          <w:tcPr>
            <w:tcW w:w="2835" w:type="dxa"/>
            <w:vAlign w:val="center"/>
          </w:tcPr>
          <w:p w:rsidR="004A6ED9" w:rsidRPr="00AE063E" w:rsidRDefault="0011142E" w:rsidP="008B320C">
            <w:pPr>
              <w:spacing w:after="120"/>
              <w:jc w:val="both"/>
              <w:rPr>
                <w:rFonts w:ascii="Arial" w:hAnsi="Arial" w:cs="Arial"/>
              </w:rPr>
            </w:pPr>
            <w:r w:rsidRPr="0011142E">
              <w:rPr>
                <w:rFonts w:ascii="Arial" w:hAnsi="Arial" w:cs="Arial"/>
                <w:lang w:eastAsia="es-ES"/>
              </w:rPr>
              <w:t xml:space="preserve">Identifica los procesos administrativos, económicos y financieros con sus elementos en la dirección </w:t>
            </w:r>
            <w:r w:rsidRPr="0011142E">
              <w:rPr>
                <w:rFonts w:ascii="Arial" w:hAnsi="Arial" w:cs="Arial"/>
                <w:lang w:eastAsia="es-ES"/>
              </w:rPr>
              <w:lastRenderedPageBreak/>
              <w:t>hospitalaria</w:t>
            </w:r>
          </w:p>
        </w:tc>
        <w:tc>
          <w:tcPr>
            <w:tcW w:w="2977" w:type="dxa"/>
            <w:vMerge/>
            <w:vAlign w:val="center"/>
          </w:tcPr>
          <w:p w:rsidR="004A6ED9" w:rsidRPr="00AE063E" w:rsidRDefault="004A6ED9" w:rsidP="008B320C">
            <w:pPr>
              <w:jc w:val="both"/>
              <w:rPr>
                <w:rFonts w:ascii="Arial" w:hAnsi="Arial" w:cs="Arial"/>
              </w:rPr>
            </w:pPr>
          </w:p>
        </w:tc>
        <w:tc>
          <w:tcPr>
            <w:tcW w:w="1417" w:type="dxa"/>
            <w:vAlign w:val="center"/>
          </w:tcPr>
          <w:p w:rsidR="004A6ED9" w:rsidRPr="00AE063E" w:rsidRDefault="0011142E" w:rsidP="008B320C">
            <w:pPr>
              <w:jc w:val="center"/>
              <w:rPr>
                <w:rFonts w:ascii="Arial" w:hAnsi="Arial" w:cs="Arial"/>
              </w:rPr>
            </w:pPr>
            <w:r>
              <w:rPr>
                <w:rFonts w:ascii="Arial" w:hAnsi="Arial" w:cs="Arial"/>
              </w:rPr>
              <w:t>8</w:t>
            </w:r>
          </w:p>
        </w:tc>
      </w:tr>
      <w:tr w:rsidR="004A6ED9" w:rsidRPr="0065610D" w:rsidTr="008B320C">
        <w:tc>
          <w:tcPr>
            <w:tcW w:w="2933" w:type="dxa"/>
            <w:gridSpan w:val="2"/>
            <w:vAlign w:val="center"/>
          </w:tcPr>
          <w:p w:rsidR="004A6ED9" w:rsidRPr="00AE063E" w:rsidRDefault="0011142E" w:rsidP="0011142E">
            <w:pPr>
              <w:spacing w:line="288" w:lineRule="auto"/>
              <w:jc w:val="both"/>
              <w:rPr>
                <w:rFonts w:ascii="Arial" w:hAnsi="Arial" w:cs="Arial"/>
              </w:rPr>
            </w:pPr>
            <w:r w:rsidRPr="0011142E">
              <w:rPr>
                <w:rFonts w:ascii="Arial" w:hAnsi="Arial" w:cs="Arial"/>
                <w:bCs/>
                <w:color w:val="000000"/>
                <w:lang w:val="es-CO"/>
              </w:rPr>
              <w:lastRenderedPageBreak/>
              <w:t>Procesos Administrativos</w:t>
            </w:r>
          </w:p>
        </w:tc>
        <w:tc>
          <w:tcPr>
            <w:tcW w:w="2987" w:type="dxa"/>
            <w:vMerge/>
            <w:vAlign w:val="center"/>
          </w:tcPr>
          <w:p w:rsidR="004A6ED9" w:rsidRPr="00AE063E" w:rsidRDefault="004A6ED9" w:rsidP="008B320C">
            <w:pPr>
              <w:jc w:val="both"/>
              <w:rPr>
                <w:rFonts w:ascii="Arial" w:hAnsi="Arial" w:cs="Arial"/>
              </w:rPr>
            </w:pPr>
          </w:p>
        </w:tc>
        <w:tc>
          <w:tcPr>
            <w:tcW w:w="2835" w:type="dxa"/>
            <w:vAlign w:val="center"/>
          </w:tcPr>
          <w:p w:rsidR="004A6ED9" w:rsidRPr="00AE063E" w:rsidRDefault="004A6ED9" w:rsidP="008B320C">
            <w:pPr>
              <w:jc w:val="both"/>
              <w:rPr>
                <w:rFonts w:ascii="Arial" w:hAnsi="Arial" w:cs="Arial"/>
              </w:rPr>
            </w:pPr>
          </w:p>
        </w:tc>
        <w:tc>
          <w:tcPr>
            <w:tcW w:w="2977" w:type="dxa"/>
            <w:vMerge/>
            <w:vAlign w:val="center"/>
          </w:tcPr>
          <w:p w:rsidR="004A6ED9" w:rsidRPr="00AE063E" w:rsidRDefault="004A6ED9" w:rsidP="008B320C">
            <w:pPr>
              <w:jc w:val="both"/>
              <w:rPr>
                <w:rFonts w:ascii="Arial" w:hAnsi="Arial" w:cs="Arial"/>
              </w:rPr>
            </w:pPr>
          </w:p>
        </w:tc>
        <w:tc>
          <w:tcPr>
            <w:tcW w:w="1417" w:type="dxa"/>
            <w:vAlign w:val="center"/>
          </w:tcPr>
          <w:p w:rsidR="004A6ED9" w:rsidRPr="00AE063E" w:rsidRDefault="0011142E" w:rsidP="008B320C">
            <w:pPr>
              <w:jc w:val="center"/>
              <w:rPr>
                <w:rFonts w:ascii="Arial" w:hAnsi="Arial" w:cs="Arial"/>
              </w:rPr>
            </w:pPr>
            <w:r>
              <w:rPr>
                <w:rFonts w:ascii="Arial" w:hAnsi="Arial" w:cs="Arial"/>
              </w:rPr>
              <w:t>8</w:t>
            </w:r>
          </w:p>
        </w:tc>
      </w:tr>
      <w:tr w:rsidR="004A6ED9" w:rsidRPr="0065610D" w:rsidTr="008B320C">
        <w:tc>
          <w:tcPr>
            <w:tcW w:w="2933" w:type="dxa"/>
            <w:gridSpan w:val="2"/>
            <w:vAlign w:val="center"/>
          </w:tcPr>
          <w:p w:rsidR="004A6ED9" w:rsidRPr="00AE063E" w:rsidRDefault="0011142E" w:rsidP="008B320C">
            <w:pPr>
              <w:jc w:val="both"/>
              <w:rPr>
                <w:rFonts w:ascii="Arial" w:hAnsi="Arial" w:cs="Arial"/>
              </w:rPr>
            </w:pPr>
            <w:r w:rsidRPr="0011142E">
              <w:rPr>
                <w:rFonts w:ascii="Arial" w:hAnsi="Arial" w:cs="Arial"/>
                <w:bCs/>
                <w:color w:val="000000"/>
                <w:lang w:val="es-CO"/>
              </w:rPr>
              <w:t>Procesos Económicos</w:t>
            </w:r>
          </w:p>
        </w:tc>
        <w:tc>
          <w:tcPr>
            <w:tcW w:w="2987" w:type="dxa"/>
            <w:vMerge/>
            <w:vAlign w:val="center"/>
          </w:tcPr>
          <w:p w:rsidR="004A6ED9" w:rsidRPr="00AE063E" w:rsidRDefault="004A6ED9" w:rsidP="008B320C">
            <w:pPr>
              <w:jc w:val="both"/>
              <w:rPr>
                <w:rFonts w:ascii="Arial" w:hAnsi="Arial" w:cs="Arial"/>
              </w:rPr>
            </w:pPr>
          </w:p>
        </w:tc>
        <w:tc>
          <w:tcPr>
            <w:tcW w:w="2835" w:type="dxa"/>
            <w:vAlign w:val="center"/>
          </w:tcPr>
          <w:p w:rsidR="004A6ED9" w:rsidRPr="00AE063E" w:rsidRDefault="004A6ED9" w:rsidP="008B320C">
            <w:pPr>
              <w:jc w:val="both"/>
              <w:rPr>
                <w:rFonts w:ascii="Arial" w:hAnsi="Arial" w:cs="Arial"/>
              </w:rPr>
            </w:pPr>
          </w:p>
        </w:tc>
        <w:tc>
          <w:tcPr>
            <w:tcW w:w="2977" w:type="dxa"/>
            <w:vMerge/>
            <w:vAlign w:val="center"/>
          </w:tcPr>
          <w:p w:rsidR="004A6ED9" w:rsidRPr="00AE063E" w:rsidRDefault="004A6ED9" w:rsidP="008B320C">
            <w:pPr>
              <w:jc w:val="both"/>
              <w:rPr>
                <w:rFonts w:ascii="Arial" w:hAnsi="Arial" w:cs="Arial"/>
              </w:rPr>
            </w:pPr>
          </w:p>
        </w:tc>
        <w:tc>
          <w:tcPr>
            <w:tcW w:w="1417" w:type="dxa"/>
            <w:vAlign w:val="center"/>
          </w:tcPr>
          <w:p w:rsidR="004A6ED9" w:rsidRPr="00AE063E" w:rsidRDefault="0011142E" w:rsidP="008B320C">
            <w:pPr>
              <w:jc w:val="center"/>
              <w:rPr>
                <w:rFonts w:ascii="Arial" w:hAnsi="Arial" w:cs="Arial"/>
              </w:rPr>
            </w:pPr>
            <w:r>
              <w:rPr>
                <w:rFonts w:ascii="Arial" w:hAnsi="Arial" w:cs="Arial"/>
              </w:rPr>
              <w:t>8</w:t>
            </w:r>
          </w:p>
        </w:tc>
      </w:tr>
      <w:tr w:rsidR="0011142E" w:rsidRPr="0065610D" w:rsidTr="008B320C">
        <w:tc>
          <w:tcPr>
            <w:tcW w:w="2933" w:type="dxa"/>
            <w:gridSpan w:val="2"/>
            <w:vAlign w:val="center"/>
          </w:tcPr>
          <w:p w:rsidR="0011142E" w:rsidRPr="00AE063E" w:rsidRDefault="0011142E" w:rsidP="008B320C">
            <w:pPr>
              <w:jc w:val="both"/>
              <w:rPr>
                <w:rFonts w:ascii="Arial" w:hAnsi="Arial" w:cs="Arial"/>
                <w:bCs/>
                <w:color w:val="000000"/>
                <w:lang w:val="es-CO"/>
              </w:rPr>
            </w:pPr>
            <w:r w:rsidRPr="0011142E">
              <w:rPr>
                <w:rFonts w:ascii="Arial" w:hAnsi="Arial" w:cs="Arial"/>
                <w:bCs/>
                <w:color w:val="000000"/>
                <w:lang w:val="es-CO"/>
              </w:rPr>
              <w:t>Procesos Financieros</w:t>
            </w:r>
          </w:p>
        </w:tc>
        <w:tc>
          <w:tcPr>
            <w:tcW w:w="2987" w:type="dxa"/>
            <w:vAlign w:val="center"/>
          </w:tcPr>
          <w:p w:rsidR="0011142E" w:rsidRPr="00AE063E" w:rsidRDefault="0011142E" w:rsidP="008B320C">
            <w:pPr>
              <w:jc w:val="both"/>
              <w:rPr>
                <w:rFonts w:ascii="Arial" w:hAnsi="Arial" w:cs="Arial"/>
              </w:rPr>
            </w:pPr>
          </w:p>
        </w:tc>
        <w:tc>
          <w:tcPr>
            <w:tcW w:w="2835" w:type="dxa"/>
            <w:vAlign w:val="center"/>
          </w:tcPr>
          <w:p w:rsidR="0011142E" w:rsidRPr="00AE063E" w:rsidRDefault="0011142E" w:rsidP="008B320C">
            <w:pPr>
              <w:jc w:val="both"/>
              <w:rPr>
                <w:rFonts w:ascii="Arial" w:hAnsi="Arial" w:cs="Arial"/>
                <w:lang w:eastAsia="es-ES"/>
              </w:rPr>
            </w:pPr>
          </w:p>
        </w:tc>
        <w:tc>
          <w:tcPr>
            <w:tcW w:w="2977" w:type="dxa"/>
            <w:vAlign w:val="center"/>
          </w:tcPr>
          <w:p w:rsidR="0011142E" w:rsidRPr="00AE063E" w:rsidRDefault="0011142E" w:rsidP="008B320C">
            <w:pPr>
              <w:jc w:val="both"/>
              <w:rPr>
                <w:rFonts w:ascii="Arial" w:hAnsi="Arial" w:cs="Arial"/>
              </w:rPr>
            </w:pPr>
          </w:p>
        </w:tc>
        <w:tc>
          <w:tcPr>
            <w:tcW w:w="1417" w:type="dxa"/>
            <w:vAlign w:val="center"/>
          </w:tcPr>
          <w:p w:rsidR="0011142E" w:rsidRDefault="0011142E" w:rsidP="008B320C">
            <w:pPr>
              <w:jc w:val="center"/>
              <w:rPr>
                <w:rFonts w:ascii="Arial" w:hAnsi="Arial" w:cs="Arial"/>
              </w:rPr>
            </w:pPr>
            <w:r>
              <w:rPr>
                <w:rFonts w:ascii="Arial" w:hAnsi="Arial" w:cs="Arial"/>
              </w:rPr>
              <w:t>8</w:t>
            </w:r>
          </w:p>
        </w:tc>
      </w:tr>
      <w:tr w:rsidR="004A6ED9" w:rsidRPr="0065610D" w:rsidTr="008B320C">
        <w:tc>
          <w:tcPr>
            <w:tcW w:w="1242" w:type="dxa"/>
            <w:shd w:val="clear" w:color="auto" w:fill="F2F2F2" w:themeFill="background1" w:themeFillShade="F2"/>
            <w:vAlign w:val="center"/>
          </w:tcPr>
          <w:p w:rsidR="004A6ED9" w:rsidRPr="0065610D" w:rsidRDefault="004A6ED9" w:rsidP="002B5AE4">
            <w:pPr>
              <w:rPr>
                <w:rFonts w:ascii="Candara" w:hAnsi="Candara" w:cs="Arial"/>
                <w:b/>
                <w:sz w:val="22"/>
                <w:szCs w:val="24"/>
              </w:rPr>
            </w:pPr>
            <w:r w:rsidRPr="0065610D">
              <w:rPr>
                <w:rFonts w:ascii="Candara" w:hAnsi="Candara" w:cs="Arial"/>
                <w:b/>
                <w:sz w:val="22"/>
                <w:szCs w:val="24"/>
              </w:rPr>
              <w:t xml:space="preserve">UNIDAD </w:t>
            </w:r>
            <w:r w:rsidR="002B5AE4">
              <w:rPr>
                <w:rFonts w:ascii="Candara" w:hAnsi="Candara" w:cs="Arial"/>
                <w:b/>
                <w:sz w:val="22"/>
                <w:szCs w:val="24"/>
              </w:rPr>
              <w:t>9</w:t>
            </w:r>
            <w:r w:rsidRPr="0065610D">
              <w:rPr>
                <w:rFonts w:ascii="Candara" w:hAnsi="Candara" w:cs="Arial"/>
                <w:b/>
                <w:sz w:val="22"/>
                <w:szCs w:val="24"/>
              </w:rPr>
              <w:t>.</w:t>
            </w:r>
          </w:p>
        </w:tc>
        <w:tc>
          <w:tcPr>
            <w:tcW w:w="4678" w:type="dxa"/>
            <w:gridSpan w:val="2"/>
            <w:vAlign w:val="center"/>
          </w:tcPr>
          <w:p w:rsidR="004A6ED9" w:rsidRPr="0065610D" w:rsidRDefault="002B5AE4" w:rsidP="008B320C">
            <w:pPr>
              <w:rPr>
                <w:rFonts w:ascii="Candara" w:hAnsi="Candara" w:cs="Arial"/>
                <w:sz w:val="22"/>
                <w:szCs w:val="24"/>
              </w:rPr>
            </w:pPr>
            <w:r w:rsidRPr="00C80D61">
              <w:rPr>
                <w:rFonts w:ascii="Arial" w:hAnsi="Arial" w:cs="Arial"/>
                <w:b/>
                <w:bCs/>
                <w:color w:val="000000"/>
                <w:sz w:val="24"/>
                <w:szCs w:val="24"/>
                <w:lang w:val="es-CO"/>
              </w:rPr>
              <w:t>Sistema Obligatorio de Garantía de Calidad de la Atención en Salud</w:t>
            </w:r>
          </w:p>
        </w:tc>
        <w:tc>
          <w:tcPr>
            <w:tcW w:w="2835" w:type="dxa"/>
            <w:shd w:val="clear" w:color="auto" w:fill="F2F2F2" w:themeFill="background1" w:themeFillShade="F2"/>
            <w:vAlign w:val="center"/>
          </w:tcPr>
          <w:p w:rsidR="004A6ED9" w:rsidRPr="0065610D" w:rsidRDefault="004A6ED9" w:rsidP="008B320C">
            <w:pPr>
              <w:rPr>
                <w:rFonts w:ascii="Candara" w:hAnsi="Candara" w:cs="Arial"/>
                <w:b/>
                <w:sz w:val="22"/>
                <w:szCs w:val="24"/>
              </w:rPr>
            </w:pPr>
            <w:r w:rsidRPr="0065610D">
              <w:rPr>
                <w:rFonts w:ascii="Candara" w:hAnsi="Candara" w:cs="Arial"/>
                <w:b/>
                <w:sz w:val="22"/>
                <w:szCs w:val="24"/>
              </w:rPr>
              <w:t>COMPETENCIA</w:t>
            </w:r>
          </w:p>
        </w:tc>
        <w:tc>
          <w:tcPr>
            <w:tcW w:w="4394" w:type="dxa"/>
            <w:gridSpan w:val="2"/>
          </w:tcPr>
          <w:p w:rsidR="004A6ED9" w:rsidRPr="001A3CB9" w:rsidRDefault="002B5AE4" w:rsidP="008B320C">
            <w:pPr>
              <w:spacing w:after="120"/>
              <w:jc w:val="both"/>
              <w:rPr>
                <w:rFonts w:ascii="Arial" w:hAnsi="Arial" w:cs="Arial"/>
                <w:bCs/>
                <w:color w:val="000000"/>
              </w:rPr>
            </w:pPr>
            <w:r w:rsidRPr="002B5AE4">
              <w:rPr>
                <w:rFonts w:ascii="Arial" w:hAnsi="Arial" w:cs="Arial"/>
                <w:bCs/>
                <w:color w:val="000000"/>
              </w:rPr>
              <w:t>El estudiante desarrolla su capacidad de: comprender la importancia de la calidad como eje transversal en todos los procesos de atención en salud y reconoce el soporte legal que rige el concepto de calidad en salud en Colombia</w:t>
            </w:r>
          </w:p>
        </w:tc>
      </w:tr>
      <w:tr w:rsidR="004A6ED9" w:rsidRPr="0065610D" w:rsidTr="008B320C">
        <w:tc>
          <w:tcPr>
            <w:tcW w:w="2933" w:type="dxa"/>
            <w:gridSpan w:val="2"/>
            <w:shd w:val="clear" w:color="auto" w:fill="F2F2F2" w:themeFill="background1" w:themeFillShade="F2"/>
            <w:vAlign w:val="center"/>
          </w:tcPr>
          <w:p w:rsidR="004A6ED9" w:rsidRPr="0065610D" w:rsidRDefault="004A6ED9" w:rsidP="008B320C">
            <w:pP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4A6ED9" w:rsidRPr="0065610D" w:rsidRDefault="004A6ED9" w:rsidP="008B320C">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4A6ED9" w:rsidRPr="0065610D" w:rsidRDefault="004A6ED9" w:rsidP="008B320C">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4A6ED9" w:rsidRPr="0065610D" w:rsidRDefault="004A6ED9" w:rsidP="008B320C">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4A6ED9" w:rsidRPr="0065610D" w:rsidRDefault="004A6ED9" w:rsidP="008B320C">
            <w:pPr>
              <w:jc w:val="center"/>
              <w:rPr>
                <w:rFonts w:ascii="Candara" w:hAnsi="Candara" w:cs="Arial"/>
                <w:b/>
                <w:szCs w:val="24"/>
              </w:rPr>
            </w:pPr>
            <w:r w:rsidRPr="0065610D">
              <w:rPr>
                <w:rFonts w:ascii="Candara" w:hAnsi="Candara" w:cs="Arial"/>
                <w:b/>
                <w:szCs w:val="24"/>
              </w:rPr>
              <w:t>SEMANA</w:t>
            </w:r>
          </w:p>
        </w:tc>
      </w:tr>
      <w:tr w:rsidR="002B5AE4" w:rsidRPr="0065610D" w:rsidTr="008B320C">
        <w:tc>
          <w:tcPr>
            <w:tcW w:w="2933" w:type="dxa"/>
            <w:gridSpan w:val="2"/>
            <w:vAlign w:val="center"/>
          </w:tcPr>
          <w:p w:rsidR="002B5AE4" w:rsidRPr="001A3CB9" w:rsidRDefault="002B5AE4" w:rsidP="002B5AE4">
            <w:pPr>
              <w:spacing w:line="288" w:lineRule="auto"/>
              <w:jc w:val="both"/>
              <w:rPr>
                <w:rFonts w:ascii="Arial" w:hAnsi="Arial" w:cs="Arial"/>
              </w:rPr>
            </w:pPr>
            <w:r w:rsidRPr="002B5AE4">
              <w:rPr>
                <w:rFonts w:ascii="Arial" w:hAnsi="Arial" w:cs="Arial"/>
                <w:bCs/>
                <w:color w:val="000000"/>
                <w:lang w:val="es-CO"/>
              </w:rPr>
              <w:t>Decreto 1011 de 2006</w:t>
            </w:r>
          </w:p>
        </w:tc>
        <w:tc>
          <w:tcPr>
            <w:tcW w:w="2987" w:type="dxa"/>
            <w:vMerge w:val="restart"/>
          </w:tcPr>
          <w:p w:rsidR="002B5AE4" w:rsidRPr="001A3CB9" w:rsidRDefault="002B5AE4" w:rsidP="002B5AE4">
            <w:pPr>
              <w:spacing w:after="120"/>
              <w:jc w:val="both"/>
              <w:rPr>
                <w:rFonts w:ascii="Arial" w:hAnsi="Arial" w:cs="Arial"/>
                <w:bCs/>
                <w:caps/>
                <w:color w:val="000000"/>
              </w:rPr>
            </w:pPr>
            <w:r w:rsidRPr="002B5AE4">
              <w:rPr>
                <w:rFonts w:ascii="Arial" w:hAnsi="Arial" w:cs="Arial"/>
                <w:bCs/>
                <w:color w:val="000000"/>
              </w:rPr>
              <w:t>A partir del aprendizaje por medio de charlas, exposiciones grupales, mesas redondas, talleres, seminarios, clase interactiva, estudios de casos</w:t>
            </w:r>
          </w:p>
        </w:tc>
        <w:tc>
          <w:tcPr>
            <w:tcW w:w="2835" w:type="dxa"/>
          </w:tcPr>
          <w:p w:rsidR="002B5AE4" w:rsidRPr="001A3CB9" w:rsidRDefault="002B5AE4" w:rsidP="002B5AE4">
            <w:pPr>
              <w:spacing w:after="120"/>
              <w:jc w:val="both"/>
              <w:rPr>
                <w:rFonts w:ascii="Arial" w:hAnsi="Arial" w:cs="Arial"/>
                <w:color w:val="000000"/>
              </w:rPr>
            </w:pPr>
            <w:r w:rsidRPr="002B5AE4">
              <w:rPr>
                <w:rFonts w:ascii="Arial" w:hAnsi="Arial" w:cs="Arial"/>
                <w:lang w:eastAsia="es-ES"/>
              </w:rPr>
              <w:t>El estudiante reconoce el alcance del Decreto 1011 de 2006</w:t>
            </w:r>
          </w:p>
        </w:tc>
        <w:tc>
          <w:tcPr>
            <w:tcW w:w="2977" w:type="dxa"/>
            <w:vMerge w:val="restart"/>
          </w:tcPr>
          <w:p w:rsidR="002B5AE4" w:rsidRPr="002B5AE4" w:rsidRDefault="002B5AE4" w:rsidP="002B5AE4">
            <w:pPr>
              <w:spacing w:after="120"/>
              <w:jc w:val="both"/>
              <w:rPr>
                <w:rFonts w:ascii="Arial" w:hAnsi="Arial" w:cs="Arial"/>
                <w:bCs/>
                <w:color w:val="000000"/>
                <w:lang w:eastAsia="es-ES"/>
              </w:rPr>
            </w:pPr>
            <w:r w:rsidRPr="002B5AE4">
              <w:rPr>
                <w:rFonts w:ascii="Arial" w:hAnsi="Arial" w:cs="Arial"/>
                <w:bCs/>
                <w:color w:val="000000"/>
                <w:lang w:eastAsia="es-ES"/>
              </w:rPr>
              <w:t>La actividad evaluativa tendrá dos componentes básicos como son el cualitativo para hacer de ésta un proceso integral; para ello se propone tener en cuenta cómo el estudiante identifica, aprende y reconoce el manejo de las instituciones de salud y cómo argumenta y propone.  Este tema se evaluará para el examen final.</w:t>
            </w:r>
          </w:p>
        </w:tc>
        <w:tc>
          <w:tcPr>
            <w:tcW w:w="1417" w:type="dxa"/>
            <w:vAlign w:val="center"/>
          </w:tcPr>
          <w:p w:rsidR="002B5AE4" w:rsidRPr="001A3CB9" w:rsidRDefault="002B5AE4" w:rsidP="002B5AE4">
            <w:pPr>
              <w:jc w:val="center"/>
              <w:rPr>
                <w:rFonts w:ascii="Arial" w:hAnsi="Arial" w:cs="Arial"/>
              </w:rPr>
            </w:pPr>
            <w:r>
              <w:rPr>
                <w:rFonts w:ascii="Arial" w:hAnsi="Arial" w:cs="Arial"/>
              </w:rPr>
              <w:t>9</w:t>
            </w:r>
          </w:p>
        </w:tc>
      </w:tr>
      <w:tr w:rsidR="004A6ED9" w:rsidRPr="0065610D" w:rsidTr="008B320C">
        <w:tc>
          <w:tcPr>
            <w:tcW w:w="2933" w:type="dxa"/>
            <w:gridSpan w:val="2"/>
            <w:vAlign w:val="center"/>
          </w:tcPr>
          <w:p w:rsidR="004A6ED9" w:rsidRPr="001A3CB9" w:rsidRDefault="002B5AE4" w:rsidP="002B5AE4">
            <w:pPr>
              <w:spacing w:line="288" w:lineRule="auto"/>
              <w:jc w:val="both"/>
              <w:rPr>
                <w:rFonts w:ascii="Arial" w:hAnsi="Arial" w:cs="Arial"/>
              </w:rPr>
            </w:pPr>
            <w:r w:rsidRPr="002B5AE4">
              <w:rPr>
                <w:rFonts w:ascii="Arial" w:hAnsi="Arial" w:cs="Arial"/>
                <w:bCs/>
                <w:color w:val="000000"/>
                <w:lang w:val="es-CO"/>
              </w:rPr>
              <w:t>Sistema Único de Habilitación</w:t>
            </w:r>
          </w:p>
        </w:tc>
        <w:tc>
          <w:tcPr>
            <w:tcW w:w="2987" w:type="dxa"/>
            <w:vMerge/>
            <w:vAlign w:val="center"/>
          </w:tcPr>
          <w:p w:rsidR="004A6ED9" w:rsidRPr="001A3CB9" w:rsidRDefault="004A6ED9" w:rsidP="008B320C">
            <w:pPr>
              <w:jc w:val="both"/>
              <w:rPr>
                <w:rFonts w:ascii="Arial" w:hAnsi="Arial" w:cs="Arial"/>
              </w:rPr>
            </w:pPr>
          </w:p>
        </w:tc>
        <w:tc>
          <w:tcPr>
            <w:tcW w:w="2835" w:type="dxa"/>
            <w:vAlign w:val="center"/>
          </w:tcPr>
          <w:p w:rsidR="004A6ED9" w:rsidRPr="001A3CB9" w:rsidRDefault="002B5AE4" w:rsidP="008B320C">
            <w:pPr>
              <w:spacing w:after="120"/>
              <w:jc w:val="both"/>
              <w:rPr>
                <w:rFonts w:ascii="Arial" w:hAnsi="Arial" w:cs="Arial"/>
              </w:rPr>
            </w:pPr>
            <w:r w:rsidRPr="002B5AE4">
              <w:rPr>
                <w:rFonts w:ascii="Arial" w:hAnsi="Arial" w:cs="Arial"/>
                <w:lang w:eastAsia="es-ES"/>
              </w:rPr>
              <w:t>Identifica todos los componentes del Sistema de calidad integral en Salud</w:t>
            </w:r>
          </w:p>
        </w:tc>
        <w:tc>
          <w:tcPr>
            <w:tcW w:w="2977" w:type="dxa"/>
            <w:vMerge/>
            <w:vAlign w:val="center"/>
          </w:tcPr>
          <w:p w:rsidR="004A6ED9" w:rsidRPr="001A3CB9" w:rsidRDefault="004A6ED9" w:rsidP="008B320C">
            <w:pPr>
              <w:jc w:val="both"/>
              <w:rPr>
                <w:rFonts w:ascii="Arial" w:hAnsi="Arial" w:cs="Arial"/>
              </w:rPr>
            </w:pPr>
          </w:p>
        </w:tc>
        <w:tc>
          <w:tcPr>
            <w:tcW w:w="1417" w:type="dxa"/>
            <w:vAlign w:val="center"/>
          </w:tcPr>
          <w:p w:rsidR="004A6ED9" w:rsidRPr="001A3CB9" w:rsidRDefault="002B5AE4" w:rsidP="008B320C">
            <w:pPr>
              <w:jc w:val="center"/>
              <w:rPr>
                <w:rFonts w:ascii="Arial" w:hAnsi="Arial" w:cs="Arial"/>
              </w:rPr>
            </w:pPr>
            <w:r>
              <w:rPr>
                <w:rFonts w:ascii="Arial" w:hAnsi="Arial" w:cs="Arial"/>
              </w:rPr>
              <w:t>9</w:t>
            </w:r>
          </w:p>
        </w:tc>
      </w:tr>
      <w:tr w:rsidR="004A6ED9" w:rsidRPr="0065610D" w:rsidTr="008B320C">
        <w:tc>
          <w:tcPr>
            <w:tcW w:w="2933" w:type="dxa"/>
            <w:gridSpan w:val="2"/>
            <w:vAlign w:val="center"/>
          </w:tcPr>
          <w:p w:rsidR="004A6ED9" w:rsidRPr="001A3CB9" w:rsidRDefault="002B5AE4" w:rsidP="002B5AE4">
            <w:pPr>
              <w:spacing w:line="288" w:lineRule="auto"/>
              <w:jc w:val="both"/>
              <w:rPr>
                <w:rFonts w:ascii="Arial" w:hAnsi="Arial" w:cs="Arial"/>
              </w:rPr>
            </w:pPr>
            <w:r w:rsidRPr="002B5AE4">
              <w:rPr>
                <w:rFonts w:ascii="Arial" w:hAnsi="Arial" w:cs="Arial"/>
                <w:bCs/>
                <w:color w:val="000000"/>
                <w:lang w:val="es-CO"/>
              </w:rPr>
              <w:t>Auditoría para el Mejoramiento de la Calidad de la Atención de Salud</w:t>
            </w:r>
          </w:p>
        </w:tc>
        <w:tc>
          <w:tcPr>
            <w:tcW w:w="2987" w:type="dxa"/>
            <w:vMerge/>
            <w:vAlign w:val="center"/>
          </w:tcPr>
          <w:p w:rsidR="004A6ED9" w:rsidRPr="001A3CB9" w:rsidRDefault="004A6ED9" w:rsidP="008B320C">
            <w:pPr>
              <w:jc w:val="both"/>
              <w:rPr>
                <w:rFonts w:ascii="Arial" w:hAnsi="Arial" w:cs="Arial"/>
              </w:rPr>
            </w:pPr>
          </w:p>
        </w:tc>
        <w:tc>
          <w:tcPr>
            <w:tcW w:w="2835" w:type="dxa"/>
            <w:vAlign w:val="center"/>
          </w:tcPr>
          <w:p w:rsidR="004A6ED9" w:rsidRPr="001A3CB9" w:rsidRDefault="004A6ED9" w:rsidP="008B320C">
            <w:pPr>
              <w:spacing w:after="120"/>
              <w:jc w:val="both"/>
              <w:rPr>
                <w:rFonts w:ascii="Arial" w:hAnsi="Arial" w:cs="Arial"/>
              </w:rPr>
            </w:pPr>
          </w:p>
        </w:tc>
        <w:tc>
          <w:tcPr>
            <w:tcW w:w="2977" w:type="dxa"/>
            <w:vMerge/>
            <w:vAlign w:val="center"/>
          </w:tcPr>
          <w:p w:rsidR="004A6ED9" w:rsidRPr="001A3CB9" w:rsidRDefault="004A6ED9" w:rsidP="008B320C">
            <w:pPr>
              <w:jc w:val="both"/>
              <w:rPr>
                <w:rFonts w:ascii="Arial" w:hAnsi="Arial" w:cs="Arial"/>
              </w:rPr>
            </w:pPr>
          </w:p>
        </w:tc>
        <w:tc>
          <w:tcPr>
            <w:tcW w:w="1417" w:type="dxa"/>
            <w:vAlign w:val="center"/>
          </w:tcPr>
          <w:p w:rsidR="004A6ED9" w:rsidRPr="001A3CB9" w:rsidRDefault="002B5AE4" w:rsidP="008B320C">
            <w:pPr>
              <w:jc w:val="center"/>
              <w:rPr>
                <w:rFonts w:ascii="Arial" w:hAnsi="Arial" w:cs="Arial"/>
              </w:rPr>
            </w:pPr>
            <w:r>
              <w:rPr>
                <w:rFonts w:ascii="Arial" w:hAnsi="Arial" w:cs="Arial"/>
              </w:rPr>
              <w:t>9</w:t>
            </w:r>
          </w:p>
        </w:tc>
      </w:tr>
      <w:tr w:rsidR="004A6ED9" w:rsidRPr="0065610D" w:rsidTr="008B320C">
        <w:tc>
          <w:tcPr>
            <w:tcW w:w="2933" w:type="dxa"/>
            <w:gridSpan w:val="2"/>
            <w:vAlign w:val="center"/>
          </w:tcPr>
          <w:p w:rsidR="004A6ED9" w:rsidRPr="001A3CB9" w:rsidRDefault="002B5AE4" w:rsidP="002B5AE4">
            <w:pPr>
              <w:spacing w:line="288" w:lineRule="auto"/>
              <w:jc w:val="both"/>
              <w:rPr>
                <w:rFonts w:ascii="Arial" w:hAnsi="Arial" w:cs="Arial"/>
              </w:rPr>
            </w:pPr>
            <w:r w:rsidRPr="002B5AE4">
              <w:rPr>
                <w:rFonts w:ascii="Arial" w:hAnsi="Arial" w:cs="Arial"/>
                <w:bCs/>
                <w:color w:val="000000"/>
                <w:lang w:val="es-CO"/>
              </w:rPr>
              <w:t>Sistema Único de Acreditación</w:t>
            </w:r>
          </w:p>
        </w:tc>
        <w:tc>
          <w:tcPr>
            <w:tcW w:w="2987" w:type="dxa"/>
            <w:vMerge/>
            <w:vAlign w:val="center"/>
          </w:tcPr>
          <w:p w:rsidR="004A6ED9" w:rsidRPr="001A3CB9" w:rsidRDefault="004A6ED9" w:rsidP="008B320C">
            <w:pPr>
              <w:jc w:val="both"/>
              <w:rPr>
                <w:rFonts w:ascii="Arial" w:hAnsi="Arial" w:cs="Arial"/>
              </w:rPr>
            </w:pPr>
          </w:p>
        </w:tc>
        <w:tc>
          <w:tcPr>
            <w:tcW w:w="2835" w:type="dxa"/>
            <w:vAlign w:val="center"/>
          </w:tcPr>
          <w:p w:rsidR="004A6ED9" w:rsidRPr="001A3CB9" w:rsidRDefault="004A6ED9" w:rsidP="008B320C">
            <w:pPr>
              <w:spacing w:after="120"/>
              <w:jc w:val="both"/>
              <w:rPr>
                <w:rFonts w:ascii="Arial" w:hAnsi="Arial" w:cs="Arial"/>
              </w:rPr>
            </w:pPr>
          </w:p>
        </w:tc>
        <w:tc>
          <w:tcPr>
            <w:tcW w:w="2977" w:type="dxa"/>
            <w:vMerge/>
            <w:vAlign w:val="center"/>
          </w:tcPr>
          <w:p w:rsidR="004A6ED9" w:rsidRPr="001A3CB9" w:rsidRDefault="004A6ED9" w:rsidP="008B320C">
            <w:pPr>
              <w:jc w:val="both"/>
              <w:rPr>
                <w:rFonts w:ascii="Arial" w:hAnsi="Arial" w:cs="Arial"/>
              </w:rPr>
            </w:pPr>
          </w:p>
        </w:tc>
        <w:tc>
          <w:tcPr>
            <w:tcW w:w="1417" w:type="dxa"/>
            <w:vAlign w:val="center"/>
          </w:tcPr>
          <w:p w:rsidR="004A6ED9" w:rsidRPr="001A3CB9" w:rsidRDefault="002B5AE4" w:rsidP="008B320C">
            <w:pPr>
              <w:jc w:val="center"/>
              <w:rPr>
                <w:rFonts w:ascii="Arial" w:hAnsi="Arial" w:cs="Arial"/>
              </w:rPr>
            </w:pPr>
            <w:r>
              <w:rPr>
                <w:rFonts w:ascii="Arial" w:hAnsi="Arial" w:cs="Arial"/>
              </w:rPr>
              <w:t>9</w:t>
            </w:r>
          </w:p>
        </w:tc>
      </w:tr>
      <w:tr w:rsidR="004A6ED9" w:rsidRPr="0065610D" w:rsidTr="008B320C">
        <w:tc>
          <w:tcPr>
            <w:tcW w:w="2933" w:type="dxa"/>
            <w:gridSpan w:val="2"/>
            <w:vAlign w:val="center"/>
          </w:tcPr>
          <w:p w:rsidR="004A6ED9" w:rsidRPr="001A3CB9" w:rsidRDefault="002B5AE4" w:rsidP="008B320C">
            <w:pPr>
              <w:jc w:val="both"/>
              <w:rPr>
                <w:rFonts w:ascii="Arial" w:hAnsi="Arial" w:cs="Arial"/>
              </w:rPr>
            </w:pPr>
            <w:r w:rsidRPr="002B5AE4">
              <w:rPr>
                <w:rFonts w:ascii="Arial" w:hAnsi="Arial" w:cs="Arial"/>
                <w:bCs/>
                <w:color w:val="000000"/>
                <w:lang w:val="es-CO"/>
              </w:rPr>
              <w:t>Sistema de Información para la Calidad</w:t>
            </w:r>
          </w:p>
        </w:tc>
        <w:tc>
          <w:tcPr>
            <w:tcW w:w="2987" w:type="dxa"/>
            <w:vAlign w:val="center"/>
          </w:tcPr>
          <w:p w:rsidR="004A6ED9" w:rsidRPr="001A3CB9" w:rsidRDefault="004A6ED9" w:rsidP="008B320C">
            <w:pPr>
              <w:jc w:val="both"/>
              <w:rPr>
                <w:rFonts w:ascii="Arial" w:hAnsi="Arial" w:cs="Arial"/>
              </w:rPr>
            </w:pPr>
          </w:p>
        </w:tc>
        <w:tc>
          <w:tcPr>
            <w:tcW w:w="2835" w:type="dxa"/>
            <w:vAlign w:val="center"/>
          </w:tcPr>
          <w:p w:rsidR="004A6ED9" w:rsidRPr="001A3CB9" w:rsidRDefault="004A6ED9" w:rsidP="008B320C">
            <w:pPr>
              <w:jc w:val="both"/>
              <w:rPr>
                <w:rFonts w:ascii="Arial" w:hAnsi="Arial" w:cs="Arial"/>
              </w:rPr>
            </w:pPr>
          </w:p>
        </w:tc>
        <w:tc>
          <w:tcPr>
            <w:tcW w:w="2977" w:type="dxa"/>
            <w:vAlign w:val="center"/>
          </w:tcPr>
          <w:p w:rsidR="004A6ED9" w:rsidRPr="001A3CB9" w:rsidRDefault="004A6ED9" w:rsidP="008B320C">
            <w:pPr>
              <w:jc w:val="both"/>
              <w:rPr>
                <w:rFonts w:ascii="Arial" w:hAnsi="Arial" w:cs="Arial"/>
              </w:rPr>
            </w:pPr>
          </w:p>
        </w:tc>
        <w:tc>
          <w:tcPr>
            <w:tcW w:w="1417" w:type="dxa"/>
            <w:vAlign w:val="center"/>
          </w:tcPr>
          <w:p w:rsidR="004A6ED9" w:rsidRPr="001A3CB9" w:rsidRDefault="002B5AE4" w:rsidP="008B320C">
            <w:pPr>
              <w:jc w:val="center"/>
              <w:rPr>
                <w:rFonts w:ascii="Arial" w:hAnsi="Arial" w:cs="Arial"/>
              </w:rPr>
            </w:pPr>
            <w:r>
              <w:rPr>
                <w:rFonts w:ascii="Arial" w:hAnsi="Arial" w:cs="Arial"/>
              </w:rPr>
              <w:t>9</w:t>
            </w:r>
          </w:p>
        </w:tc>
      </w:tr>
      <w:tr w:rsidR="004A6ED9" w:rsidRPr="0065610D" w:rsidTr="008B320C">
        <w:tc>
          <w:tcPr>
            <w:tcW w:w="1242" w:type="dxa"/>
            <w:shd w:val="clear" w:color="auto" w:fill="F2F2F2" w:themeFill="background1" w:themeFillShade="F2"/>
            <w:vAlign w:val="center"/>
          </w:tcPr>
          <w:p w:rsidR="004A6ED9" w:rsidRPr="0065610D" w:rsidRDefault="004A6ED9" w:rsidP="002B5AE4">
            <w:pPr>
              <w:rPr>
                <w:rFonts w:ascii="Candara" w:hAnsi="Candara" w:cs="Arial"/>
                <w:b/>
                <w:sz w:val="22"/>
                <w:szCs w:val="24"/>
              </w:rPr>
            </w:pPr>
            <w:r w:rsidRPr="0065610D">
              <w:rPr>
                <w:rFonts w:ascii="Candara" w:hAnsi="Candara" w:cs="Arial"/>
                <w:b/>
                <w:sz w:val="22"/>
                <w:szCs w:val="24"/>
              </w:rPr>
              <w:t xml:space="preserve">UNIDAD </w:t>
            </w:r>
            <w:r w:rsidR="002B5AE4">
              <w:rPr>
                <w:rFonts w:ascii="Candara" w:hAnsi="Candara" w:cs="Arial"/>
                <w:b/>
                <w:sz w:val="22"/>
                <w:szCs w:val="24"/>
              </w:rPr>
              <w:t>10</w:t>
            </w:r>
            <w:r w:rsidRPr="0065610D">
              <w:rPr>
                <w:rFonts w:ascii="Candara" w:hAnsi="Candara" w:cs="Arial"/>
                <w:b/>
                <w:sz w:val="22"/>
                <w:szCs w:val="24"/>
              </w:rPr>
              <w:t>.</w:t>
            </w:r>
          </w:p>
        </w:tc>
        <w:tc>
          <w:tcPr>
            <w:tcW w:w="4678" w:type="dxa"/>
            <w:gridSpan w:val="2"/>
            <w:vAlign w:val="center"/>
          </w:tcPr>
          <w:p w:rsidR="004A6ED9" w:rsidRPr="00F0391C" w:rsidRDefault="002B5AE4" w:rsidP="008B320C">
            <w:pPr>
              <w:spacing w:line="288" w:lineRule="auto"/>
              <w:jc w:val="both"/>
              <w:rPr>
                <w:rFonts w:ascii="Candara" w:hAnsi="Candara" w:cs="Arial"/>
                <w:sz w:val="24"/>
                <w:szCs w:val="24"/>
              </w:rPr>
            </w:pPr>
            <w:r w:rsidRPr="00C80D61">
              <w:rPr>
                <w:rFonts w:ascii="Arial" w:hAnsi="Arial" w:cs="Arial"/>
                <w:b/>
                <w:bCs/>
                <w:color w:val="000000"/>
                <w:sz w:val="24"/>
                <w:szCs w:val="24"/>
                <w:lang w:val="es-CO"/>
              </w:rPr>
              <w:t>Aseguramiento en Salud</w:t>
            </w:r>
          </w:p>
        </w:tc>
        <w:tc>
          <w:tcPr>
            <w:tcW w:w="2835" w:type="dxa"/>
            <w:shd w:val="clear" w:color="auto" w:fill="F2F2F2" w:themeFill="background1" w:themeFillShade="F2"/>
            <w:vAlign w:val="center"/>
          </w:tcPr>
          <w:p w:rsidR="004A6ED9" w:rsidRPr="0065610D" w:rsidRDefault="004A6ED9" w:rsidP="008B320C">
            <w:pPr>
              <w:rPr>
                <w:rFonts w:ascii="Candara" w:hAnsi="Candara" w:cs="Arial"/>
                <w:b/>
                <w:sz w:val="22"/>
                <w:szCs w:val="24"/>
              </w:rPr>
            </w:pPr>
            <w:r w:rsidRPr="0065610D">
              <w:rPr>
                <w:rFonts w:ascii="Candara" w:hAnsi="Candara" w:cs="Arial"/>
                <w:b/>
                <w:sz w:val="22"/>
                <w:szCs w:val="24"/>
              </w:rPr>
              <w:t>COMPETENCIA</w:t>
            </w:r>
          </w:p>
        </w:tc>
        <w:tc>
          <w:tcPr>
            <w:tcW w:w="4394" w:type="dxa"/>
            <w:gridSpan w:val="2"/>
          </w:tcPr>
          <w:p w:rsidR="004A6ED9" w:rsidRPr="00F0391C" w:rsidRDefault="002B5AE4" w:rsidP="008B320C">
            <w:pPr>
              <w:spacing w:after="120"/>
              <w:jc w:val="both"/>
              <w:rPr>
                <w:rFonts w:ascii="Arial" w:hAnsi="Arial" w:cs="Arial"/>
                <w:bCs/>
                <w:color w:val="000000"/>
              </w:rPr>
            </w:pPr>
            <w:r w:rsidRPr="002B5AE4">
              <w:rPr>
                <w:rFonts w:ascii="Arial" w:hAnsi="Arial" w:cs="Arial"/>
                <w:bCs/>
                <w:color w:val="000000"/>
              </w:rPr>
              <w:t>El estudiante desarrolla su capacidad de: identificar las fuentes de financiación de la salud en Colombia y los indicadores con los cuales se mide la calidad en la atención médica</w:t>
            </w:r>
          </w:p>
        </w:tc>
      </w:tr>
      <w:tr w:rsidR="004A6ED9" w:rsidRPr="0065610D" w:rsidTr="008B320C">
        <w:tc>
          <w:tcPr>
            <w:tcW w:w="2933" w:type="dxa"/>
            <w:gridSpan w:val="2"/>
            <w:shd w:val="clear" w:color="auto" w:fill="F2F2F2" w:themeFill="background1" w:themeFillShade="F2"/>
            <w:vAlign w:val="center"/>
          </w:tcPr>
          <w:p w:rsidR="004A6ED9" w:rsidRPr="0065610D" w:rsidRDefault="004A6ED9" w:rsidP="008B320C">
            <w:pP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4A6ED9" w:rsidRPr="0065610D" w:rsidRDefault="004A6ED9" w:rsidP="008B320C">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4A6ED9" w:rsidRPr="0065610D" w:rsidRDefault="004A6ED9" w:rsidP="008B320C">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4A6ED9" w:rsidRPr="0065610D" w:rsidRDefault="004A6ED9" w:rsidP="008B320C">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4A6ED9" w:rsidRPr="0065610D" w:rsidRDefault="004A6ED9" w:rsidP="008B320C">
            <w:pPr>
              <w:jc w:val="center"/>
              <w:rPr>
                <w:rFonts w:ascii="Candara" w:hAnsi="Candara" w:cs="Arial"/>
                <w:b/>
                <w:szCs w:val="24"/>
              </w:rPr>
            </w:pPr>
            <w:r w:rsidRPr="0065610D">
              <w:rPr>
                <w:rFonts w:ascii="Candara" w:hAnsi="Candara" w:cs="Arial"/>
                <w:b/>
                <w:szCs w:val="24"/>
              </w:rPr>
              <w:t>SEMANA</w:t>
            </w:r>
          </w:p>
        </w:tc>
      </w:tr>
      <w:tr w:rsidR="004A6ED9" w:rsidRPr="0065610D" w:rsidTr="008B320C">
        <w:tc>
          <w:tcPr>
            <w:tcW w:w="2933" w:type="dxa"/>
            <w:gridSpan w:val="2"/>
            <w:vAlign w:val="center"/>
          </w:tcPr>
          <w:p w:rsidR="004A6ED9" w:rsidRPr="00F0391C" w:rsidRDefault="002B5AE4" w:rsidP="0098745B">
            <w:pPr>
              <w:spacing w:line="288" w:lineRule="auto"/>
              <w:jc w:val="both"/>
              <w:rPr>
                <w:rFonts w:ascii="Arial" w:hAnsi="Arial" w:cs="Arial"/>
              </w:rPr>
            </w:pPr>
            <w:r w:rsidRPr="002B5AE4">
              <w:rPr>
                <w:rFonts w:ascii="Arial" w:hAnsi="Arial" w:cs="Arial"/>
                <w:bCs/>
                <w:color w:val="000000"/>
                <w:lang w:val="es-CO"/>
              </w:rPr>
              <w:lastRenderedPageBreak/>
              <w:t>Ley 715 de 2001</w:t>
            </w:r>
          </w:p>
        </w:tc>
        <w:tc>
          <w:tcPr>
            <w:tcW w:w="2987" w:type="dxa"/>
            <w:vMerge w:val="restart"/>
          </w:tcPr>
          <w:p w:rsidR="004A6ED9" w:rsidRPr="00F0391C" w:rsidRDefault="002B5AE4" w:rsidP="008B320C">
            <w:pPr>
              <w:spacing w:after="120"/>
              <w:jc w:val="both"/>
              <w:rPr>
                <w:rFonts w:ascii="Arial" w:hAnsi="Arial" w:cs="Arial"/>
                <w:bCs/>
                <w:caps/>
                <w:color w:val="000000"/>
              </w:rPr>
            </w:pPr>
            <w:r w:rsidRPr="002B5AE4">
              <w:rPr>
                <w:rFonts w:ascii="Arial" w:hAnsi="Arial" w:cs="Arial"/>
                <w:bCs/>
                <w:color w:val="000000"/>
              </w:rPr>
              <w:t>A partir del aprendizaje por medio de charlas, exposiciones grupales, mesas redondas, talleres, seminarios, clase interactiva, estudios de casos</w:t>
            </w:r>
          </w:p>
        </w:tc>
        <w:tc>
          <w:tcPr>
            <w:tcW w:w="2835" w:type="dxa"/>
          </w:tcPr>
          <w:p w:rsidR="004A6ED9" w:rsidRPr="00F0391C" w:rsidRDefault="002B5AE4" w:rsidP="0098745B">
            <w:pPr>
              <w:pStyle w:val="Ttulo3"/>
              <w:spacing w:before="120" w:after="120"/>
              <w:jc w:val="both"/>
              <w:outlineLvl w:val="2"/>
              <w:rPr>
                <w:rFonts w:ascii="Arial" w:hAnsi="Arial" w:cs="Arial"/>
                <w:lang w:eastAsia="es-ES"/>
              </w:rPr>
            </w:pPr>
            <w:r w:rsidRPr="002B5AE4">
              <w:rPr>
                <w:rFonts w:ascii="Arial" w:hAnsi="Arial" w:cs="Arial"/>
                <w:b w:val="0"/>
                <w:color w:val="000000"/>
              </w:rPr>
              <w:t>El estudiante identifica las fuentes de los recursos de la salud en Colombia y reconoce el alcance de su legislación</w:t>
            </w:r>
          </w:p>
        </w:tc>
        <w:tc>
          <w:tcPr>
            <w:tcW w:w="2977" w:type="dxa"/>
            <w:vMerge w:val="restart"/>
          </w:tcPr>
          <w:p w:rsidR="004A6ED9" w:rsidRPr="00F0391C" w:rsidRDefault="002B5AE4" w:rsidP="008B320C">
            <w:pPr>
              <w:spacing w:after="120"/>
              <w:jc w:val="both"/>
              <w:rPr>
                <w:rFonts w:ascii="Arial" w:hAnsi="Arial" w:cs="Arial"/>
                <w:bCs/>
                <w:color w:val="000000"/>
                <w:lang w:eastAsia="es-ES"/>
              </w:rPr>
            </w:pPr>
            <w:r w:rsidRPr="002B5AE4">
              <w:rPr>
                <w:rFonts w:ascii="Arial" w:hAnsi="Arial" w:cs="Arial"/>
                <w:bCs/>
                <w:color w:val="000000"/>
                <w:lang w:eastAsia="es-ES"/>
              </w:rPr>
              <w:t>La actividad evaluativa tendrá dos componentes básicos como son el cualitativo para hacer de ésta un proceso integral; para ello se propone tener en cuenta cómo el estudiante identifica, aprende y reconoce el manejo de las instituciones de salud y cómo argumenta y propone.  Este tema se evaluará para el examen final.</w:t>
            </w:r>
          </w:p>
        </w:tc>
        <w:tc>
          <w:tcPr>
            <w:tcW w:w="1417" w:type="dxa"/>
            <w:vAlign w:val="center"/>
          </w:tcPr>
          <w:p w:rsidR="004A6ED9" w:rsidRPr="00F0391C" w:rsidRDefault="0098745B" w:rsidP="0098745B">
            <w:pPr>
              <w:jc w:val="center"/>
              <w:rPr>
                <w:rFonts w:ascii="Arial" w:hAnsi="Arial" w:cs="Arial"/>
              </w:rPr>
            </w:pPr>
            <w:r>
              <w:rPr>
                <w:rFonts w:ascii="Arial" w:hAnsi="Arial" w:cs="Arial"/>
              </w:rPr>
              <w:t>10</w:t>
            </w:r>
          </w:p>
        </w:tc>
      </w:tr>
      <w:tr w:rsidR="004A6ED9" w:rsidRPr="0065610D" w:rsidTr="008B320C">
        <w:tc>
          <w:tcPr>
            <w:tcW w:w="2933" w:type="dxa"/>
            <w:gridSpan w:val="2"/>
            <w:vAlign w:val="center"/>
          </w:tcPr>
          <w:p w:rsidR="004A6ED9" w:rsidRPr="00F0391C" w:rsidRDefault="0098745B" w:rsidP="008B320C">
            <w:pPr>
              <w:spacing w:line="288" w:lineRule="auto"/>
              <w:jc w:val="both"/>
              <w:rPr>
                <w:rFonts w:ascii="Arial" w:hAnsi="Arial" w:cs="Arial"/>
              </w:rPr>
            </w:pPr>
            <w:r w:rsidRPr="002B5AE4">
              <w:rPr>
                <w:rFonts w:ascii="Arial" w:hAnsi="Arial" w:cs="Arial"/>
                <w:bCs/>
                <w:color w:val="000000"/>
                <w:lang w:val="es-CO"/>
              </w:rPr>
              <w:t>Ley 1122 de 2006</w:t>
            </w:r>
          </w:p>
        </w:tc>
        <w:tc>
          <w:tcPr>
            <w:tcW w:w="2987" w:type="dxa"/>
            <w:vMerge/>
            <w:vAlign w:val="center"/>
          </w:tcPr>
          <w:p w:rsidR="004A6ED9" w:rsidRPr="00F0391C" w:rsidRDefault="004A6ED9" w:rsidP="008B320C">
            <w:pPr>
              <w:jc w:val="both"/>
              <w:rPr>
                <w:rFonts w:ascii="Arial" w:hAnsi="Arial" w:cs="Arial"/>
              </w:rPr>
            </w:pPr>
          </w:p>
        </w:tc>
        <w:tc>
          <w:tcPr>
            <w:tcW w:w="2835" w:type="dxa"/>
            <w:vAlign w:val="center"/>
          </w:tcPr>
          <w:p w:rsidR="004A6ED9" w:rsidRPr="00F0391C" w:rsidRDefault="0098745B" w:rsidP="008B320C">
            <w:pPr>
              <w:spacing w:after="120"/>
              <w:jc w:val="both"/>
              <w:rPr>
                <w:rFonts w:ascii="Arial" w:hAnsi="Arial" w:cs="Arial"/>
              </w:rPr>
            </w:pPr>
            <w:r w:rsidRPr="002B5AE4">
              <w:rPr>
                <w:rFonts w:ascii="Arial" w:hAnsi="Arial" w:cs="Arial"/>
                <w:color w:val="000000"/>
              </w:rPr>
              <w:t>Reconoce los indicadores de calidad de atención médica</w:t>
            </w:r>
          </w:p>
        </w:tc>
        <w:tc>
          <w:tcPr>
            <w:tcW w:w="2977" w:type="dxa"/>
            <w:vMerge/>
            <w:vAlign w:val="center"/>
          </w:tcPr>
          <w:p w:rsidR="004A6ED9" w:rsidRPr="00F0391C" w:rsidRDefault="004A6ED9" w:rsidP="008B320C">
            <w:pPr>
              <w:jc w:val="both"/>
              <w:rPr>
                <w:rFonts w:ascii="Arial" w:hAnsi="Arial" w:cs="Arial"/>
              </w:rPr>
            </w:pPr>
          </w:p>
        </w:tc>
        <w:tc>
          <w:tcPr>
            <w:tcW w:w="1417" w:type="dxa"/>
            <w:vAlign w:val="center"/>
          </w:tcPr>
          <w:p w:rsidR="004A6ED9" w:rsidRPr="00F0391C" w:rsidRDefault="0098745B" w:rsidP="0098745B">
            <w:pPr>
              <w:jc w:val="center"/>
              <w:rPr>
                <w:rFonts w:ascii="Arial" w:hAnsi="Arial" w:cs="Arial"/>
              </w:rPr>
            </w:pPr>
            <w:r>
              <w:rPr>
                <w:rFonts w:ascii="Arial" w:hAnsi="Arial" w:cs="Arial"/>
              </w:rPr>
              <w:t>10</w:t>
            </w:r>
          </w:p>
        </w:tc>
      </w:tr>
      <w:tr w:rsidR="004A6ED9" w:rsidRPr="0065610D" w:rsidTr="008B320C">
        <w:tc>
          <w:tcPr>
            <w:tcW w:w="2933" w:type="dxa"/>
            <w:gridSpan w:val="2"/>
            <w:vAlign w:val="center"/>
          </w:tcPr>
          <w:p w:rsidR="004A6ED9" w:rsidRPr="00F0391C" w:rsidRDefault="0098745B" w:rsidP="008B320C">
            <w:pPr>
              <w:spacing w:line="288" w:lineRule="auto"/>
              <w:jc w:val="both"/>
              <w:rPr>
                <w:rFonts w:ascii="Arial" w:hAnsi="Arial" w:cs="Arial"/>
              </w:rPr>
            </w:pPr>
            <w:r w:rsidRPr="002B5AE4">
              <w:rPr>
                <w:rFonts w:ascii="Arial" w:hAnsi="Arial" w:cs="Arial"/>
                <w:bCs/>
                <w:color w:val="000000"/>
                <w:lang w:val="es-CO"/>
              </w:rPr>
              <w:t>Indicadores y Estándares de Calidad en Atención Médica</w:t>
            </w:r>
          </w:p>
        </w:tc>
        <w:tc>
          <w:tcPr>
            <w:tcW w:w="2987" w:type="dxa"/>
            <w:vMerge/>
            <w:vAlign w:val="center"/>
          </w:tcPr>
          <w:p w:rsidR="004A6ED9" w:rsidRPr="00F0391C" w:rsidRDefault="004A6ED9" w:rsidP="008B320C">
            <w:pPr>
              <w:jc w:val="both"/>
              <w:rPr>
                <w:rFonts w:ascii="Arial" w:hAnsi="Arial" w:cs="Arial"/>
              </w:rPr>
            </w:pPr>
          </w:p>
        </w:tc>
        <w:tc>
          <w:tcPr>
            <w:tcW w:w="2835" w:type="dxa"/>
            <w:vAlign w:val="center"/>
          </w:tcPr>
          <w:p w:rsidR="004A6ED9" w:rsidRPr="00F0391C" w:rsidRDefault="004A6ED9" w:rsidP="008B320C">
            <w:pPr>
              <w:jc w:val="both"/>
              <w:rPr>
                <w:rFonts w:ascii="Arial" w:hAnsi="Arial" w:cs="Arial"/>
              </w:rPr>
            </w:pPr>
          </w:p>
        </w:tc>
        <w:tc>
          <w:tcPr>
            <w:tcW w:w="2977" w:type="dxa"/>
            <w:vMerge/>
            <w:vAlign w:val="center"/>
          </w:tcPr>
          <w:p w:rsidR="004A6ED9" w:rsidRPr="00F0391C" w:rsidRDefault="004A6ED9" w:rsidP="008B320C">
            <w:pPr>
              <w:jc w:val="both"/>
              <w:rPr>
                <w:rFonts w:ascii="Arial" w:hAnsi="Arial" w:cs="Arial"/>
              </w:rPr>
            </w:pPr>
          </w:p>
        </w:tc>
        <w:tc>
          <w:tcPr>
            <w:tcW w:w="1417" w:type="dxa"/>
            <w:vAlign w:val="center"/>
          </w:tcPr>
          <w:p w:rsidR="004A6ED9" w:rsidRPr="00F0391C" w:rsidRDefault="0098745B" w:rsidP="0098745B">
            <w:pPr>
              <w:jc w:val="center"/>
              <w:rPr>
                <w:rFonts w:ascii="Arial" w:hAnsi="Arial" w:cs="Arial"/>
              </w:rPr>
            </w:pPr>
            <w:r>
              <w:rPr>
                <w:rFonts w:ascii="Arial" w:hAnsi="Arial" w:cs="Arial"/>
              </w:rPr>
              <w:t>10</w:t>
            </w:r>
          </w:p>
        </w:tc>
      </w:tr>
      <w:tr w:rsidR="004A6ED9" w:rsidRPr="0065610D" w:rsidTr="008B320C">
        <w:tc>
          <w:tcPr>
            <w:tcW w:w="2933" w:type="dxa"/>
            <w:gridSpan w:val="2"/>
            <w:vAlign w:val="center"/>
          </w:tcPr>
          <w:p w:rsidR="004A6ED9" w:rsidRPr="00F0391C" w:rsidRDefault="0098745B" w:rsidP="0098745B">
            <w:pPr>
              <w:spacing w:line="288" w:lineRule="auto"/>
              <w:jc w:val="both"/>
              <w:rPr>
                <w:rFonts w:ascii="Arial" w:hAnsi="Arial" w:cs="Arial"/>
              </w:rPr>
            </w:pPr>
            <w:r w:rsidRPr="002B5AE4">
              <w:rPr>
                <w:rFonts w:ascii="Arial" w:hAnsi="Arial" w:cs="Arial"/>
                <w:bCs/>
                <w:color w:val="000000"/>
                <w:lang w:val="es-CO"/>
              </w:rPr>
              <w:t>Resolución 1043de 2006</w:t>
            </w:r>
          </w:p>
        </w:tc>
        <w:tc>
          <w:tcPr>
            <w:tcW w:w="2987" w:type="dxa"/>
            <w:vMerge/>
            <w:vAlign w:val="center"/>
          </w:tcPr>
          <w:p w:rsidR="004A6ED9" w:rsidRPr="00F0391C" w:rsidRDefault="004A6ED9" w:rsidP="008B320C">
            <w:pPr>
              <w:jc w:val="both"/>
              <w:rPr>
                <w:rFonts w:ascii="Arial" w:hAnsi="Arial" w:cs="Arial"/>
              </w:rPr>
            </w:pPr>
          </w:p>
        </w:tc>
        <w:tc>
          <w:tcPr>
            <w:tcW w:w="2835" w:type="dxa"/>
            <w:vAlign w:val="center"/>
          </w:tcPr>
          <w:p w:rsidR="004A6ED9" w:rsidRPr="00F0391C" w:rsidRDefault="004A6ED9" w:rsidP="008B320C">
            <w:pPr>
              <w:jc w:val="both"/>
              <w:rPr>
                <w:rFonts w:ascii="Arial" w:hAnsi="Arial" w:cs="Arial"/>
              </w:rPr>
            </w:pPr>
          </w:p>
        </w:tc>
        <w:tc>
          <w:tcPr>
            <w:tcW w:w="2977" w:type="dxa"/>
            <w:vMerge/>
            <w:vAlign w:val="center"/>
          </w:tcPr>
          <w:p w:rsidR="004A6ED9" w:rsidRPr="00F0391C" w:rsidRDefault="004A6ED9" w:rsidP="008B320C">
            <w:pPr>
              <w:jc w:val="both"/>
              <w:rPr>
                <w:rFonts w:ascii="Arial" w:hAnsi="Arial" w:cs="Arial"/>
              </w:rPr>
            </w:pPr>
          </w:p>
        </w:tc>
        <w:tc>
          <w:tcPr>
            <w:tcW w:w="1417" w:type="dxa"/>
            <w:vAlign w:val="center"/>
          </w:tcPr>
          <w:p w:rsidR="004A6ED9" w:rsidRPr="00F0391C" w:rsidRDefault="0098745B" w:rsidP="0098745B">
            <w:pPr>
              <w:jc w:val="center"/>
              <w:rPr>
                <w:rFonts w:ascii="Arial" w:hAnsi="Arial" w:cs="Arial"/>
              </w:rPr>
            </w:pPr>
            <w:r>
              <w:rPr>
                <w:rFonts w:ascii="Arial" w:hAnsi="Arial" w:cs="Arial"/>
              </w:rPr>
              <w:t>10</w:t>
            </w:r>
          </w:p>
        </w:tc>
      </w:tr>
      <w:tr w:rsidR="0098745B" w:rsidRPr="0065610D" w:rsidTr="008B320C">
        <w:tc>
          <w:tcPr>
            <w:tcW w:w="1242" w:type="dxa"/>
            <w:shd w:val="clear" w:color="auto" w:fill="F2F2F2" w:themeFill="background1" w:themeFillShade="F2"/>
            <w:vAlign w:val="center"/>
          </w:tcPr>
          <w:p w:rsidR="0098745B" w:rsidRPr="0065610D" w:rsidRDefault="0098745B" w:rsidP="0098745B">
            <w:pPr>
              <w:rPr>
                <w:rFonts w:ascii="Candara" w:hAnsi="Candara" w:cs="Arial"/>
                <w:b/>
                <w:sz w:val="22"/>
                <w:szCs w:val="24"/>
              </w:rPr>
            </w:pPr>
            <w:r w:rsidRPr="0065610D">
              <w:rPr>
                <w:rFonts w:ascii="Candara" w:hAnsi="Candara" w:cs="Arial"/>
                <w:b/>
                <w:sz w:val="22"/>
                <w:szCs w:val="24"/>
              </w:rPr>
              <w:t xml:space="preserve">UNIDAD </w:t>
            </w:r>
            <w:r>
              <w:rPr>
                <w:rFonts w:ascii="Candara" w:hAnsi="Candara" w:cs="Arial"/>
                <w:b/>
                <w:sz w:val="22"/>
                <w:szCs w:val="24"/>
              </w:rPr>
              <w:t>11</w:t>
            </w:r>
            <w:r w:rsidRPr="0065610D">
              <w:rPr>
                <w:rFonts w:ascii="Candara" w:hAnsi="Candara" w:cs="Arial"/>
                <w:b/>
                <w:sz w:val="22"/>
                <w:szCs w:val="24"/>
              </w:rPr>
              <w:t>.</w:t>
            </w:r>
          </w:p>
        </w:tc>
        <w:tc>
          <w:tcPr>
            <w:tcW w:w="4678" w:type="dxa"/>
            <w:gridSpan w:val="2"/>
            <w:vAlign w:val="center"/>
          </w:tcPr>
          <w:p w:rsidR="0098745B" w:rsidRPr="0098745B" w:rsidRDefault="0098745B" w:rsidP="0098745B">
            <w:pPr>
              <w:spacing w:line="288" w:lineRule="auto"/>
              <w:rPr>
                <w:rFonts w:ascii="Arial" w:hAnsi="Arial" w:cs="Arial"/>
                <w:color w:val="000000"/>
                <w:sz w:val="24"/>
                <w:szCs w:val="24"/>
                <w:lang w:val="es-CO"/>
              </w:rPr>
            </w:pPr>
            <w:r w:rsidRPr="0098745B">
              <w:rPr>
                <w:rFonts w:ascii="Arial" w:hAnsi="Arial" w:cs="Arial"/>
                <w:b/>
                <w:bCs/>
                <w:color w:val="000000"/>
                <w:sz w:val="24"/>
                <w:szCs w:val="24"/>
                <w:lang w:val="es-CO"/>
              </w:rPr>
              <w:t>Auditoría y Control Interno en las Instituciones de Salud</w:t>
            </w:r>
          </w:p>
        </w:tc>
        <w:tc>
          <w:tcPr>
            <w:tcW w:w="2835" w:type="dxa"/>
            <w:shd w:val="clear" w:color="auto" w:fill="F2F2F2" w:themeFill="background1" w:themeFillShade="F2"/>
            <w:vAlign w:val="center"/>
          </w:tcPr>
          <w:p w:rsidR="0098745B" w:rsidRPr="0065610D" w:rsidRDefault="0098745B" w:rsidP="008B320C">
            <w:pPr>
              <w:rPr>
                <w:rFonts w:ascii="Candara" w:hAnsi="Candara" w:cs="Arial"/>
                <w:b/>
                <w:sz w:val="22"/>
                <w:szCs w:val="24"/>
              </w:rPr>
            </w:pPr>
            <w:r w:rsidRPr="0065610D">
              <w:rPr>
                <w:rFonts w:ascii="Candara" w:hAnsi="Candara" w:cs="Arial"/>
                <w:b/>
                <w:sz w:val="22"/>
                <w:szCs w:val="24"/>
              </w:rPr>
              <w:t>COMPETENCIA</w:t>
            </w:r>
          </w:p>
        </w:tc>
        <w:tc>
          <w:tcPr>
            <w:tcW w:w="4394" w:type="dxa"/>
            <w:gridSpan w:val="2"/>
          </w:tcPr>
          <w:p w:rsidR="0098745B" w:rsidRPr="00F0391C" w:rsidRDefault="0098745B" w:rsidP="008B320C">
            <w:pPr>
              <w:spacing w:after="120"/>
              <w:jc w:val="both"/>
              <w:rPr>
                <w:rFonts w:ascii="Arial" w:hAnsi="Arial" w:cs="Arial"/>
                <w:bCs/>
                <w:color w:val="000000"/>
              </w:rPr>
            </w:pPr>
            <w:r w:rsidRPr="0098745B">
              <w:rPr>
                <w:rFonts w:ascii="Arial" w:hAnsi="Arial" w:cs="Arial"/>
                <w:bCs/>
                <w:color w:val="000000"/>
              </w:rPr>
              <w:t>El estudiante desarrolla su capacidad de: identificar el componente de auditoría y control interno dentro de las instituciones de salud</w:t>
            </w:r>
          </w:p>
        </w:tc>
      </w:tr>
      <w:tr w:rsidR="0098745B" w:rsidRPr="0065610D" w:rsidTr="008B320C">
        <w:tc>
          <w:tcPr>
            <w:tcW w:w="2933" w:type="dxa"/>
            <w:gridSpan w:val="2"/>
            <w:shd w:val="clear" w:color="auto" w:fill="F2F2F2" w:themeFill="background1" w:themeFillShade="F2"/>
            <w:vAlign w:val="center"/>
          </w:tcPr>
          <w:p w:rsidR="0098745B" w:rsidRPr="0065610D" w:rsidRDefault="0098745B" w:rsidP="008B320C">
            <w:pP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98745B" w:rsidRPr="0065610D" w:rsidRDefault="0098745B" w:rsidP="008B320C">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98745B" w:rsidRPr="0065610D" w:rsidRDefault="0098745B" w:rsidP="008B320C">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98745B" w:rsidRPr="0065610D" w:rsidRDefault="0098745B" w:rsidP="008B320C">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98745B" w:rsidRPr="0065610D" w:rsidRDefault="0098745B" w:rsidP="008B320C">
            <w:pPr>
              <w:jc w:val="center"/>
              <w:rPr>
                <w:rFonts w:ascii="Candara" w:hAnsi="Candara" w:cs="Arial"/>
                <w:b/>
                <w:szCs w:val="24"/>
              </w:rPr>
            </w:pPr>
            <w:r w:rsidRPr="0065610D">
              <w:rPr>
                <w:rFonts w:ascii="Candara" w:hAnsi="Candara" w:cs="Arial"/>
                <w:b/>
                <w:szCs w:val="24"/>
              </w:rPr>
              <w:t>SEMANA</w:t>
            </w:r>
          </w:p>
        </w:tc>
      </w:tr>
      <w:tr w:rsidR="0098745B" w:rsidRPr="0065610D" w:rsidTr="008B320C">
        <w:tc>
          <w:tcPr>
            <w:tcW w:w="2933" w:type="dxa"/>
            <w:gridSpan w:val="2"/>
            <w:vAlign w:val="center"/>
          </w:tcPr>
          <w:p w:rsidR="0098745B" w:rsidRPr="00F0391C" w:rsidRDefault="0098745B" w:rsidP="0098745B">
            <w:pPr>
              <w:spacing w:line="288" w:lineRule="auto"/>
              <w:jc w:val="both"/>
              <w:rPr>
                <w:rFonts w:ascii="Arial" w:hAnsi="Arial" w:cs="Arial"/>
              </w:rPr>
            </w:pPr>
            <w:r w:rsidRPr="0098745B">
              <w:rPr>
                <w:rFonts w:ascii="Arial" w:hAnsi="Arial" w:cs="Arial"/>
                <w:bCs/>
                <w:color w:val="000000"/>
                <w:lang w:val="es-CO"/>
              </w:rPr>
              <w:t>Decreto 1599 de 2005</w:t>
            </w:r>
          </w:p>
        </w:tc>
        <w:tc>
          <w:tcPr>
            <w:tcW w:w="2987" w:type="dxa"/>
            <w:vMerge w:val="restart"/>
          </w:tcPr>
          <w:p w:rsidR="0098745B" w:rsidRPr="00F0391C" w:rsidRDefault="0098745B" w:rsidP="008B320C">
            <w:pPr>
              <w:spacing w:after="120"/>
              <w:jc w:val="both"/>
              <w:rPr>
                <w:rFonts w:ascii="Arial" w:hAnsi="Arial" w:cs="Arial"/>
                <w:bCs/>
                <w:caps/>
                <w:color w:val="000000"/>
              </w:rPr>
            </w:pPr>
            <w:r w:rsidRPr="0098745B">
              <w:rPr>
                <w:rFonts w:ascii="Arial" w:hAnsi="Arial" w:cs="Arial"/>
                <w:bCs/>
                <w:color w:val="000000"/>
              </w:rPr>
              <w:t>A partir del aprendizaje por medio de charlas, exposiciones grupales, mesas redondas, talleres, seminarios, clase interactiva, estudios de casos</w:t>
            </w:r>
          </w:p>
        </w:tc>
        <w:tc>
          <w:tcPr>
            <w:tcW w:w="2835" w:type="dxa"/>
          </w:tcPr>
          <w:p w:rsidR="0098745B" w:rsidRPr="00F0391C" w:rsidRDefault="0098745B" w:rsidP="0098745B">
            <w:pPr>
              <w:pStyle w:val="Ttulo3"/>
              <w:spacing w:before="120" w:after="120"/>
              <w:jc w:val="both"/>
              <w:outlineLvl w:val="2"/>
              <w:rPr>
                <w:rFonts w:ascii="Arial" w:hAnsi="Arial" w:cs="Arial"/>
                <w:lang w:eastAsia="es-ES"/>
              </w:rPr>
            </w:pPr>
            <w:r w:rsidRPr="0098745B">
              <w:rPr>
                <w:rFonts w:ascii="Arial" w:hAnsi="Arial" w:cs="Arial"/>
                <w:b w:val="0"/>
                <w:color w:val="000000"/>
              </w:rPr>
              <w:t>El estudiante reconoce el alcance del Decreto 1599 de 2005</w:t>
            </w:r>
          </w:p>
        </w:tc>
        <w:tc>
          <w:tcPr>
            <w:tcW w:w="2977" w:type="dxa"/>
            <w:vMerge w:val="restart"/>
          </w:tcPr>
          <w:p w:rsidR="0098745B" w:rsidRPr="00F0391C" w:rsidRDefault="0098745B" w:rsidP="008B320C">
            <w:pPr>
              <w:spacing w:after="120"/>
              <w:jc w:val="both"/>
              <w:rPr>
                <w:rFonts w:ascii="Arial" w:hAnsi="Arial" w:cs="Arial"/>
                <w:bCs/>
                <w:color w:val="000000"/>
                <w:lang w:eastAsia="es-ES"/>
              </w:rPr>
            </w:pPr>
            <w:r w:rsidRPr="0098745B">
              <w:rPr>
                <w:rFonts w:ascii="Arial" w:hAnsi="Arial" w:cs="Arial"/>
                <w:bCs/>
                <w:color w:val="000000"/>
                <w:lang w:eastAsia="es-ES"/>
              </w:rPr>
              <w:t>La actividad evaluativa tendrá dos componentes básicos como son el cualitativo para hacer de ésta un proceso integral; para ello se propone tener en cuenta cómo el estudiante identifica, aprende y reconoce el manejo de las instituciones de salud y cómo argumenta y propone.  Este tema se evaluará para el examen final.</w:t>
            </w:r>
          </w:p>
        </w:tc>
        <w:tc>
          <w:tcPr>
            <w:tcW w:w="1417" w:type="dxa"/>
            <w:vAlign w:val="center"/>
          </w:tcPr>
          <w:p w:rsidR="0098745B" w:rsidRPr="00F0391C" w:rsidRDefault="0098745B" w:rsidP="0098745B">
            <w:pPr>
              <w:jc w:val="center"/>
              <w:rPr>
                <w:rFonts w:ascii="Arial" w:hAnsi="Arial" w:cs="Arial"/>
              </w:rPr>
            </w:pPr>
            <w:r>
              <w:rPr>
                <w:rFonts w:ascii="Arial" w:hAnsi="Arial" w:cs="Arial"/>
              </w:rPr>
              <w:t>11</w:t>
            </w:r>
          </w:p>
        </w:tc>
      </w:tr>
      <w:tr w:rsidR="0098745B" w:rsidRPr="0065610D" w:rsidTr="008B320C">
        <w:tc>
          <w:tcPr>
            <w:tcW w:w="2933" w:type="dxa"/>
            <w:gridSpan w:val="2"/>
            <w:vAlign w:val="center"/>
          </w:tcPr>
          <w:p w:rsidR="0098745B" w:rsidRPr="00F0391C" w:rsidRDefault="0098745B" w:rsidP="0098745B">
            <w:pPr>
              <w:spacing w:line="288" w:lineRule="auto"/>
              <w:jc w:val="both"/>
              <w:rPr>
                <w:rFonts w:ascii="Arial" w:hAnsi="Arial" w:cs="Arial"/>
              </w:rPr>
            </w:pPr>
            <w:r w:rsidRPr="0098745B">
              <w:rPr>
                <w:rFonts w:ascii="Arial" w:hAnsi="Arial" w:cs="Arial"/>
                <w:bCs/>
                <w:color w:val="000000"/>
                <w:lang w:val="es-CO"/>
              </w:rPr>
              <w:t>MECI</w:t>
            </w:r>
          </w:p>
        </w:tc>
        <w:tc>
          <w:tcPr>
            <w:tcW w:w="2987" w:type="dxa"/>
            <w:vMerge/>
            <w:vAlign w:val="center"/>
          </w:tcPr>
          <w:p w:rsidR="0098745B" w:rsidRPr="00F0391C" w:rsidRDefault="0098745B" w:rsidP="008B320C">
            <w:pPr>
              <w:jc w:val="both"/>
              <w:rPr>
                <w:rFonts w:ascii="Arial" w:hAnsi="Arial" w:cs="Arial"/>
              </w:rPr>
            </w:pPr>
          </w:p>
        </w:tc>
        <w:tc>
          <w:tcPr>
            <w:tcW w:w="2835" w:type="dxa"/>
            <w:vAlign w:val="center"/>
          </w:tcPr>
          <w:p w:rsidR="0098745B" w:rsidRPr="00F0391C" w:rsidRDefault="0098745B" w:rsidP="008B320C">
            <w:pPr>
              <w:spacing w:after="120"/>
              <w:jc w:val="both"/>
              <w:rPr>
                <w:rFonts w:ascii="Arial" w:hAnsi="Arial" w:cs="Arial"/>
              </w:rPr>
            </w:pPr>
            <w:r w:rsidRPr="0098745B">
              <w:rPr>
                <w:rFonts w:ascii="Arial" w:hAnsi="Arial" w:cs="Arial"/>
                <w:color w:val="000000"/>
              </w:rPr>
              <w:t>Identifica los elementos del MECI dentro de las instituciones de salud y los procesos por los cuales se desarrolla</w:t>
            </w:r>
          </w:p>
        </w:tc>
        <w:tc>
          <w:tcPr>
            <w:tcW w:w="2977" w:type="dxa"/>
            <w:vMerge/>
            <w:vAlign w:val="center"/>
          </w:tcPr>
          <w:p w:rsidR="0098745B" w:rsidRPr="00F0391C" w:rsidRDefault="0098745B" w:rsidP="008B320C">
            <w:pPr>
              <w:jc w:val="both"/>
              <w:rPr>
                <w:rFonts w:ascii="Arial" w:hAnsi="Arial" w:cs="Arial"/>
              </w:rPr>
            </w:pPr>
          </w:p>
        </w:tc>
        <w:tc>
          <w:tcPr>
            <w:tcW w:w="1417" w:type="dxa"/>
            <w:vAlign w:val="center"/>
          </w:tcPr>
          <w:p w:rsidR="0098745B" w:rsidRPr="00F0391C" w:rsidRDefault="0098745B" w:rsidP="008B320C">
            <w:pPr>
              <w:jc w:val="center"/>
              <w:rPr>
                <w:rFonts w:ascii="Arial" w:hAnsi="Arial" w:cs="Arial"/>
              </w:rPr>
            </w:pPr>
            <w:r>
              <w:rPr>
                <w:rFonts w:ascii="Arial" w:hAnsi="Arial" w:cs="Arial"/>
              </w:rPr>
              <w:t>11</w:t>
            </w:r>
          </w:p>
        </w:tc>
      </w:tr>
      <w:tr w:rsidR="0098745B" w:rsidRPr="0065610D" w:rsidTr="008B320C">
        <w:tc>
          <w:tcPr>
            <w:tcW w:w="2933" w:type="dxa"/>
            <w:gridSpan w:val="2"/>
            <w:vAlign w:val="center"/>
          </w:tcPr>
          <w:p w:rsidR="0098745B" w:rsidRPr="00F0391C" w:rsidRDefault="0098745B" w:rsidP="0098745B">
            <w:pPr>
              <w:spacing w:line="288" w:lineRule="auto"/>
              <w:jc w:val="both"/>
              <w:rPr>
                <w:rFonts w:ascii="Arial" w:hAnsi="Arial" w:cs="Arial"/>
              </w:rPr>
            </w:pPr>
            <w:r w:rsidRPr="0098745B">
              <w:rPr>
                <w:rFonts w:ascii="Arial" w:hAnsi="Arial" w:cs="Arial"/>
                <w:bCs/>
                <w:color w:val="000000"/>
                <w:lang w:val="es-CO"/>
              </w:rPr>
              <w:t>Elementos de Vigilancia</w:t>
            </w:r>
          </w:p>
        </w:tc>
        <w:tc>
          <w:tcPr>
            <w:tcW w:w="2987" w:type="dxa"/>
            <w:vMerge/>
            <w:vAlign w:val="center"/>
          </w:tcPr>
          <w:p w:rsidR="0098745B" w:rsidRPr="00F0391C" w:rsidRDefault="0098745B" w:rsidP="008B320C">
            <w:pPr>
              <w:jc w:val="both"/>
              <w:rPr>
                <w:rFonts w:ascii="Arial" w:hAnsi="Arial" w:cs="Arial"/>
              </w:rPr>
            </w:pPr>
          </w:p>
        </w:tc>
        <w:tc>
          <w:tcPr>
            <w:tcW w:w="2835" w:type="dxa"/>
            <w:vAlign w:val="center"/>
          </w:tcPr>
          <w:p w:rsidR="0098745B" w:rsidRPr="00F0391C" w:rsidRDefault="0098745B" w:rsidP="008B320C">
            <w:pPr>
              <w:jc w:val="both"/>
              <w:rPr>
                <w:rFonts w:ascii="Arial" w:hAnsi="Arial" w:cs="Arial"/>
              </w:rPr>
            </w:pPr>
          </w:p>
        </w:tc>
        <w:tc>
          <w:tcPr>
            <w:tcW w:w="2977" w:type="dxa"/>
            <w:vMerge/>
            <w:vAlign w:val="center"/>
          </w:tcPr>
          <w:p w:rsidR="0098745B" w:rsidRPr="00F0391C" w:rsidRDefault="0098745B" w:rsidP="008B320C">
            <w:pPr>
              <w:jc w:val="both"/>
              <w:rPr>
                <w:rFonts w:ascii="Arial" w:hAnsi="Arial" w:cs="Arial"/>
              </w:rPr>
            </w:pPr>
          </w:p>
        </w:tc>
        <w:tc>
          <w:tcPr>
            <w:tcW w:w="1417" w:type="dxa"/>
            <w:vAlign w:val="center"/>
          </w:tcPr>
          <w:p w:rsidR="0098745B" w:rsidRPr="00F0391C" w:rsidRDefault="0098745B" w:rsidP="008B320C">
            <w:pPr>
              <w:jc w:val="center"/>
              <w:rPr>
                <w:rFonts w:ascii="Arial" w:hAnsi="Arial" w:cs="Arial"/>
              </w:rPr>
            </w:pPr>
            <w:r>
              <w:rPr>
                <w:rFonts w:ascii="Arial" w:hAnsi="Arial" w:cs="Arial"/>
              </w:rPr>
              <w:t>11</w:t>
            </w:r>
          </w:p>
        </w:tc>
      </w:tr>
      <w:tr w:rsidR="0098745B" w:rsidRPr="0065610D" w:rsidTr="008B320C">
        <w:tc>
          <w:tcPr>
            <w:tcW w:w="2933" w:type="dxa"/>
            <w:gridSpan w:val="2"/>
            <w:vAlign w:val="center"/>
          </w:tcPr>
          <w:p w:rsidR="0098745B" w:rsidRPr="00F0391C" w:rsidRDefault="0098745B" w:rsidP="008B320C">
            <w:pPr>
              <w:spacing w:line="288" w:lineRule="auto"/>
              <w:jc w:val="both"/>
              <w:rPr>
                <w:rFonts w:ascii="Arial" w:hAnsi="Arial" w:cs="Arial"/>
              </w:rPr>
            </w:pPr>
            <w:r w:rsidRPr="0098745B">
              <w:rPr>
                <w:rFonts w:ascii="Arial" w:hAnsi="Arial" w:cs="Arial"/>
                <w:bCs/>
                <w:color w:val="000000"/>
                <w:lang w:val="es-CO"/>
              </w:rPr>
              <w:t>Normas Generales y Específicas de Control Interno</w:t>
            </w:r>
          </w:p>
        </w:tc>
        <w:tc>
          <w:tcPr>
            <w:tcW w:w="2987" w:type="dxa"/>
            <w:vMerge/>
            <w:vAlign w:val="center"/>
          </w:tcPr>
          <w:p w:rsidR="0098745B" w:rsidRPr="00F0391C" w:rsidRDefault="0098745B" w:rsidP="008B320C">
            <w:pPr>
              <w:jc w:val="both"/>
              <w:rPr>
                <w:rFonts w:ascii="Arial" w:hAnsi="Arial" w:cs="Arial"/>
              </w:rPr>
            </w:pPr>
          </w:p>
        </w:tc>
        <w:tc>
          <w:tcPr>
            <w:tcW w:w="2835" w:type="dxa"/>
            <w:vAlign w:val="center"/>
          </w:tcPr>
          <w:p w:rsidR="0098745B" w:rsidRPr="00F0391C" w:rsidRDefault="0098745B" w:rsidP="008B320C">
            <w:pPr>
              <w:jc w:val="both"/>
              <w:rPr>
                <w:rFonts w:ascii="Arial" w:hAnsi="Arial" w:cs="Arial"/>
              </w:rPr>
            </w:pPr>
          </w:p>
        </w:tc>
        <w:tc>
          <w:tcPr>
            <w:tcW w:w="2977" w:type="dxa"/>
            <w:vMerge/>
            <w:vAlign w:val="center"/>
          </w:tcPr>
          <w:p w:rsidR="0098745B" w:rsidRPr="00F0391C" w:rsidRDefault="0098745B" w:rsidP="008B320C">
            <w:pPr>
              <w:jc w:val="both"/>
              <w:rPr>
                <w:rFonts w:ascii="Arial" w:hAnsi="Arial" w:cs="Arial"/>
              </w:rPr>
            </w:pPr>
          </w:p>
        </w:tc>
        <w:tc>
          <w:tcPr>
            <w:tcW w:w="1417" w:type="dxa"/>
            <w:vAlign w:val="center"/>
          </w:tcPr>
          <w:p w:rsidR="0098745B" w:rsidRPr="00F0391C" w:rsidRDefault="0098745B" w:rsidP="008B320C">
            <w:pPr>
              <w:jc w:val="center"/>
              <w:rPr>
                <w:rFonts w:ascii="Arial" w:hAnsi="Arial" w:cs="Arial"/>
              </w:rPr>
            </w:pPr>
            <w:r>
              <w:rPr>
                <w:rFonts w:ascii="Arial" w:hAnsi="Arial" w:cs="Arial"/>
              </w:rPr>
              <w:t>11</w:t>
            </w:r>
          </w:p>
        </w:tc>
      </w:tr>
    </w:tbl>
    <w:p w:rsidR="00F94DB4" w:rsidRDefault="00F94DB4" w:rsidP="00F94DB4">
      <w:pPr>
        <w:pStyle w:val="Prrafodelista"/>
        <w:ind w:left="426"/>
        <w:rPr>
          <w:rFonts w:ascii="Candara" w:hAnsi="Candara" w:cs="Arial"/>
          <w:b/>
          <w:sz w:val="22"/>
        </w:rPr>
      </w:pPr>
    </w:p>
    <w:p w:rsidR="00FC5ED2" w:rsidRDefault="00FC5ED2">
      <w:pPr>
        <w:rPr>
          <w:rFonts w:ascii="Candara" w:hAnsi="Candara" w:cs="Arial"/>
          <w:b/>
          <w:sz w:val="22"/>
        </w:rPr>
      </w:pPr>
      <w:r>
        <w:rPr>
          <w:rFonts w:ascii="Candara" w:hAnsi="Candara" w:cs="Arial"/>
          <w:b/>
          <w:sz w:val="22"/>
        </w:rPr>
        <w:br w:type="page"/>
      </w:r>
    </w:p>
    <w:p w:rsidR="00FC5ED2" w:rsidRDefault="00FC5ED2" w:rsidP="00206144">
      <w:pPr>
        <w:pStyle w:val="Prrafodelista"/>
        <w:numPr>
          <w:ilvl w:val="0"/>
          <w:numId w:val="24"/>
        </w:numPr>
        <w:ind w:left="426" w:hanging="426"/>
        <w:rPr>
          <w:rFonts w:ascii="Candara" w:hAnsi="Candara" w:cs="Arial"/>
          <w:b/>
          <w:sz w:val="22"/>
        </w:rPr>
        <w:sectPr w:rsidR="00FC5ED2" w:rsidSect="00FC5ED2">
          <w:pgSz w:w="15840" w:h="12240" w:orient="landscape"/>
          <w:pgMar w:top="1701" w:right="1701" w:bottom="1701" w:left="1701" w:header="709" w:footer="709" w:gutter="0"/>
          <w:cols w:space="708"/>
          <w:docGrid w:linePitch="360"/>
        </w:sectPr>
      </w:pPr>
    </w:p>
    <w:p w:rsidR="00F94DB4" w:rsidRDefault="00326174" w:rsidP="00206144">
      <w:pPr>
        <w:pStyle w:val="Prrafodelista"/>
        <w:numPr>
          <w:ilvl w:val="0"/>
          <w:numId w:val="24"/>
        </w:numPr>
        <w:ind w:left="426" w:hanging="426"/>
        <w:rPr>
          <w:rFonts w:ascii="Candara" w:hAnsi="Candara" w:cs="Arial"/>
          <w:b/>
          <w:sz w:val="22"/>
        </w:rPr>
      </w:pPr>
      <w:r w:rsidRPr="0065610D">
        <w:rPr>
          <w:rFonts w:ascii="Candara" w:hAnsi="Candara" w:cs="Arial"/>
          <w:b/>
          <w:sz w:val="22"/>
        </w:rPr>
        <w:lastRenderedPageBreak/>
        <w:t>BIBLIOGRAF</w:t>
      </w:r>
      <w:r w:rsidR="00F94DB4">
        <w:rPr>
          <w:rFonts w:ascii="Candara" w:hAnsi="Candara" w:cs="Arial"/>
          <w:b/>
          <w:sz w:val="22"/>
        </w:rPr>
        <w:t>IA</w:t>
      </w:r>
    </w:p>
    <w:p w:rsidR="00326174" w:rsidRPr="0065610D" w:rsidRDefault="00FC5ED2" w:rsidP="00FC5ED2">
      <w:pPr>
        <w:pStyle w:val="Prrafodelista"/>
        <w:ind w:left="426"/>
        <w:rPr>
          <w:rFonts w:ascii="Candara" w:hAnsi="Candara" w:cs="Arial"/>
          <w:b/>
          <w:sz w:val="22"/>
        </w:rPr>
      </w:pPr>
      <w:r>
        <w:rPr>
          <w:rFonts w:ascii="Candara" w:hAnsi="Candara" w:cs="Arial"/>
          <w:b/>
          <w:sz w:val="22"/>
        </w:rPr>
        <w:t>BIBLIOGRAF</w:t>
      </w:r>
      <w:r w:rsidR="00326174" w:rsidRPr="0065610D">
        <w:rPr>
          <w:rFonts w:ascii="Candara" w:hAnsi="Candara" w:cs="Arial"/>
          <w:b/>
          <w:sz w:val="22"/>
        </w:rPr>
        <w:t>ÍA BÁSICA DEL CURSO</w:t>
      </w:r>
    </w:p>
    <w:tbl>
      <w:tblPr>
        <w:tblStyle w:val="Tablaconcuadrcula"/>
        <w:tblW w:w="0" w:type="auto"/>
        <w:tblLook w:val="04A0" w:firstRow="1" w:lastRow="0" w:firstColumn="1" w:lastColumn="0" w:noHBand="0" w:noVBand="1"/>
      </w:tblPr>
      <w:tblGrid>
        <w:gridCol w:w="8828"/>
      </w:tblGrid>
      <w:tr w:rsidR="00326174" w:rsidRPr="0065610D" w:rsidTr="0098745B">
        <w:trPr>
          <w:trHeight w:val="230"/>
        </w:trPr>
        <w:tc>
          <w:tcPr>
            <w:tcW w:w="8828" w:type="dxa"/>
            <w:shd w:val="clear" w:color="auto" w:fill="F2F2F2" w:themeFill="background1" w:themeFillShade="F2"/>
          </w:tcPr>
          <w:p w:rsidR="0098745B" w:rsidRPr="0098745B" w:rsidRDefault="0098745B" w:rsidP="0098745B">
            <w:pPr>
              <w:jc w:val="both"/>
              <w:rPr>
                <w:rFonts w:ascii="Arial" w:hAnsi="Arial" w:cs="Arial"/>
              </w:rPr>
            </w:pPr>
            <w:r w:rsidRPr="0098745B">
              <w:rPr>
                <w:rFonts w:ascii="Arial" w:hAnsi="Arial" w:cs="Arial"/>
              </w:rPr>
              <w:t>•</w:t>
            </w:r>
            <w:r w:rsidRPr="0098745B">
              <w:rPr>
                <w:rFonts w:ascii="Arial" w:hAnsi="Arial" w:cs="Arial"/>
              </w:rPr>
              <w:tab/>
              <w:t>MALAGON LONDOÑO Y OTROS. Administración hospitalaria. Tercera Edición. Editorial Médica Panamericana Bogotá, Colombia. Octubre, 2008.</w:t>
            </w:r>
          </w:p>
          <w:p w:rsidR="0098745B" w:rsidRPr="0098745B" w:rsidRDefault="0098745B" w:rsidP="0098745B">
            <w:pPr>
              <w:jc w:val="both"/>
              <w:rPr>
                <w:rFonts w:ascii="Arial" w:hAnsi="Arial" w:cs="Arial"/>
              </w:rPr>
            </w:pPr>
          </w:p>
          <w:p w:rsidR="0098745B" w:rsidRPr="0098745B" w:rsidRDefault="0098745B" w:rsidP="0098745B">
            <w:pPr>
              <w:jc w:val="both"/>
              <w:rPr>
                <w:rFonts w:ascii="Arial" w:hAnsi="Arial" w:cs="Arial"/>
              </w:rPr>
            </w:pPr>
            <w:r w:rsidRPr="0098745B">
              <w:rPr>
                <w:rFonts w:ascii="Arial" w:hAnsi="Arial" w:cs="Arial"/>
              </w:rPr>
              <w:t>•</w:t>
            </w:r>
            <w:r w:rsidRPr="0098745B">
              <w:rPr>
                <w:rFonts w:ascii="Arial" w:hAnsi="Arial" w:cs="Arial"/>
              </w:rPr>
              <w:tab/>
              <w:t>RESTREPO, Guillermo. El Proceso Administrativo en Salud. Universidad de Antioquia. Medellín, 1980.</w:t>
            </w:r>
          </w:p>
          <w:p w:rsidR="0098745B" w:rsidRPr="0098745B" w:rsidRDefault="0098745B" w:rsidP="0098745B">
            <w:pPr>
              <w:jc w:val="both"/>
              <w:rPr>
                <w:rFonts w:ascii="Arial" w:hAnsi="Arial" w:cs="Arial"/>
              </w:rPr>
            </w:pPr>
          </w:p>
          <w:p w:rsidR="0098745B" w:rsidRPr="0098745B" w:rsidRDefault="0098745B" w:rsidP="0098745B">
            <w:pPr>
              <w:jc w:val="both"/>
              <w:rPr>
                <w:rFonts w:ascii="Arial" w:hAnsi="Arial" w:cs="Arial"/>
              </w:rPr>
            </w:pPr>
            <w:r w:rsidRPr="0098745B">
              <w:rPr>
                <w:rFonts w:ascii="Arial" w:hAnsi="Arial" w:cs="Arial"/>
              </w:rPr>
              <w:t>•</w:t>
            </w:r>
            <w:r w:rsidRPr="0098745B">
              <w:rPr>
                <w:rFonts w:ascii="Arial" w:hAnsi="Arial" w:cs="Arial"/>
              </w:rPr>
              <w:tab/>
              <w:t>MALAGÓN LONDOÑO, GALAN MORERA, PONTON LAVERDE. Garantía de calidad en salud. Editorial Panamericana. Octubre, 2002.</w:t>
            </w:r>
          </w:p>
          <w:p w:rsidR="0098745B" w:rsidRPr="0098745B" w:rsidRDefault="0098745B" w:rsidP="0098745B">
            <w:pPr>
              <w:jc w:val="both"/>
              <w:rPr>
                <w:rFonts w:ascii="Arial" w:hAnsi="Arial" w:cs="Arial"/>
              </w:rPr>
            </w:pPr>
          </w:p>
          <w:p w:rsidR="0098745B" w:rsidRPr="0098745B" w:rsidRDefault="0098745B" w:rsidP="0098745B">
            <w:pPr>
              <w:jc w:val="both"/>
              <w:rPr>
                <w:rFonts w:ascii="Arial" w:hAnsi="Arial" w:cs="Arial"/>
              </w:rPr>
            </w:pPr>
            <w:r w:rsidRPr="0098745B">
              <w:rPr>
                <w:rFonts w:ascii="Arial" w:hAnsi="Arial" w:cs="Arial"/>
              </w:rPr>
              <w:t>•</w:t>
            </w:r>
            <w:r w:rsidRPr="0098745B">
              <w:rPr>
                <w:rFonts w:ascii="Arial" w:hAnsi="Arial" w:cs="Arial"/>
              </w:rPr>
              <w:tab/>
              <w:t>RESTREPO, Guillermo. Desarrollo de la Salud Pública Colombiana. Universidad de Antioquia. Medellín, 1980.</w:t>
            </w:r>
          </w:p>
          <w:p w:rsidR="0098745B" w:rsidRPr="0098745B" w:rsidRDefault="0098745B" w:rsidP="0098745B">
            <w:pPr>
              <w:jc w:val="both"/>
              <w:rPr>
                <w:rFonts w:ascii="Arial" w:hAnsi="Arial" w:cs="Arial"/>
              </w:rPr>
            </w:pPr>
          </w:p>
          <w:p w:rsidR="0098745B" w:rsidRPr="0098745B" w:rsidRDefault="0098745B" w:rsidP="0098745B">
            <w:pPr>
              <w:jc w:val="both"/>
              <w:rPr>
                <w:rFonts w:ascii="Arial" w:hAnsi="Arial" w:cs="Arial"/>
              </w:rPr>
            </w:pPr>
            <w:r w:rsidRPr="0098745B">
              <w:rPr>
                <w:rFonts w:ascii="Arial" w:hAnsi="Arial" w:cs="Arial"/>
              </w:rPr>
              <w:t>•</w:t>
            </w:r>
            <w:r w:rsidRPr="0098745B">
              <w:rPr>
                <w:rFonts w:ascii="Arial" w:hAnsi="Arial" w:cs="Arial"/>
              </w:rPr>
              <w:tab/>
              <w:t>Sistema de Seguridad Social Integral. Ley 100 de 1993. Editorial Unión Ltda., 2007</w:t>
            </w:r>
          </w:p>
          <w:p w:rsidR="0098745B" w:rsidRPr="0098745B" w:rsidRDefault="0098745B" w:rsidP="0098745B">
            <w:pPr>
              <w:jc w:val="both"/>
              <w:rPr>
                <w:rFonts w:ascii="Arial" w:hAnsi="Arial" w:cs="Arial"/>
              </w:rPr>
            </w:pPr>
          </w:p>
          <w:p w:rsidR="0098745B" w:rsidRPr="0098745B" w:rsidRDefault="0098745B" w:rsidP="0098745B">
            <w:pPr>
              <w:jc w:val="both"/>
              <w:rPr>
                <w:rFonts w:ascii="Arial" w:hAnsi="Arial" w:cs="Arial"/>
              </w:rPr>
            </w:pPr>
            <w:r w:rsidRPr="0098745B">
              <w:rPr>
                <w:rFonts w:ascii="Arial" w:hAnsi="Arial" w:cs="Arial"/>
              </w:rPr>
              <w:t>•</w:t>
            </w:r>
            <w:r w:rsidRPr="0098745B">
              <w:rPr>
                <w:rFonts w:ascii="Arial" w:hAnsi="Arial" w:cs="Arial"/>
              </w:rPr>
              <w:tab/>
              <w:t>Ley 80 de Contratación.</w:t>
            </w:r>
          </w:p>
          <w:p w:rsidR="0098745B" w:rsidRPr="0098745B" w:rsidRDefault="0098745B" w:rsidP="0098745B">
            <w:pPr>
              <w:jc w:val="both"/>
              <w:rPr>
                <w:rFonts w:ascii="Arial" w:hAnsi="Arial" w:cs="Arial"/>
              </w:rPr>
            </w:pPr>
            <w:r w:rsidRPr="0098745B">
              <w:rPr>
                <w:rFonts w:ascii="Arial" w:hAnsi="Arial" w:cs="Arial"/>
              </w:rPr>
              <w:t>•</w:t>
            </w:r>
            <w:r w:rsidRPr="0098745B">
              <w:rPr>
                <w:rFonts w:ascii="Arial" w:hAnsi="Arial" w:cs="Arial"/>
              </w:rPr>
              <w:tab/>
              <w:t>Decreto 4747 del 2007. Requisitos de cumplimiento para contratar.</w:t>
            </w:r>
          </w:p>
          <w:p w:rsidR="0098745B" w:rsidRPr="0098745B" w:rsidRDefault="0098745B" w:rsidP="0098745B">
            <w:pPr>
              <w:jc w:val="both"/>
              <w:rPr>
                <w:rFonts w:ascii="Arial" w:hAnsi="Arial" w:cs="Arial"/>
              </w:rPr>
            </w:pPr>
          </w:p>
          <w:p w:rsidR="0098745B" w:rsidRPr="0098745B" w:rsidRDefault="0098745B" w:rsidP="0098745B">
            <w:pPr>
              <w:jc w:val="both"/>
              <w:rPr>
                <w:rFonts w:ascii="Arial" w:hAnsi="Arial" w:cs="Arial"/>
              </w:rPr>
            </w:pPr>
            <w:r w:rsidRPr="0098745B">
              <w:rPr>
                <w:rFonts w:ascii="Arial" w:hAnsi="Arial" w:cs="Arial"/>
              </w:rPr>
              <w:t>•</w:t>
            </w:r>
            <w:r w:rsidRPr="0098745B">
              <w:rPr>
                <w:rFonts w:ascii="Arial" w:hAnsi="Arial" w:cs="Arial"/>
              </w:rPr>
              <w:tab/>
              <w:t>Ley 1448 de 2011. Nueva Reforma de Salud.</w:t>
            </w:r>
          </w:p>
          <w:p w:rsidR="0098745B" w:rsidRPr="0098745B" w:rsidRDefault="0098745B" w:rsidP="0098745B">
            <w:pPr>
              <w:jc w:val="both"/>
              <w:rPr>
                <w:rFonts w:ascii="Arial" w:hAnsi="Arial" w:cs="Arial"/>
              </w:rPr>
            </w:pPr>
          </w:p>
          <w:p w:rsidR="0098745B" w:rsidRPr="0098745B" w:rsidRDefault="0098745B" w:rsidP="0098745B">
            <w:pPr>
              <w:jc w:val="both"/>
              <w:rPr>
                <w:rFonts w:ascii="Arial" w:hAnsi="Arial" w:cs="Arial"/>
              </w:rPr>
            </w:pPr>
            <w:r w:rsidRPr="0098745B">
              <w:rPr>
                <w:rFonts w:ascii="Arial" w:hAnsi="Arial" w:cs="Arial"/>
              </w:rPr>
              <w:t>•</w:t>
            </w:r>
            <w:r w:rsidRPr="0098745B">
              <w:rPr>
                <w:rFonts w:ascii="Arial" w:hAnsi="Arial" w:cs="Arial"/>
              </w:rPr>
              <w:tab/>
              <w:t>Ley 715 de 2001. Sistema General de Participaciones.</w:t>
            </w:r>
          </w:p>
          <w:p w:rsidR="0098745B" w:rsidRPr="0098745B" w:rsidRDefault="0098745B" w:rsidP="0098745B">
            <w:pPr>
              <w:jc w:val="both"/>
              <w:rPr>
                <w:rFonts w:ascii="Arial" w:hAnsi="Arial" w:cs="Arial"/>
              </w:rPr>
            </w:pPr>
          </w:p>
          <w:p w:rsidR="0098745B" w:rsidRPr="0098745B" w:rsidRDefault="0098745B" w:rsidP="0098745B">
            <w:pPr>
              <w:jc w:val="both"/>
              <w:rPr>
                <w:rFonts w:ascii="Arial" w:hAnsi="Arial" w:cs="Arial"/>
              </w:rPr>
            </w:pPr>
            <w:r w:rsidRPr="0098745B">
              <w:rPr>
                <w:rFonts w:ascii="Arial" w:hAnsi="Arial" w:cs="Arial"/>
              </w:rPr>
              <w:t>•</w:t>
            </w:r>
            <w:r w:rsidRPr="0098745B">
              <w:rPr>
                <w:rFonts w:ascii="Arial" w:hAnsi="Arial" w:cs="Arial"/>
              </w:rPr>
              <w:tab/>
              <w:t>Resolución 1046 del 2006. Sistema de Información Hospitalario.</w:t>
            </w:r>
          </w:p>
          <w:p w:rsidR="0098745B" w:rsidRPr="0098745B" w:rsidRDefault="0098745B" w:rsidP="0098745B">
            <w:pPr>
              <w:jc w:val="both"/>
              <w:rPr>
                <w:rFonts w:ascii="Arial" w:hAnsi="Arial" w:cs="Arial"/>
              </w:rPr>
            </w:pPr>
          </w:p>
          <w:p w:rsidR="0098745B" w:rsidRPr="0098745B" w:rsidRDefault="0098745B" w:rsidP="0098745B">
            <w:pPr>
              <w:jc w:val="both"/>
              <w:rPr>
                <w:rFonts w:ascii="Arial" w:hAnsi="Arial" w:cs="Arial"/>
              </w:rPr>
            </w:pPr>
            <w:r w:rsidRPr="0098745B">
              <w:rPr>
                <w:rFonts w:ascii="Arial" w:hAnsi="Arial" w:cs="Arial"/>
              </w:rPr>
              <w:t>•</w:t>
            </w:r>
            <w:r w:rsidRPr="0098745B">
              <w:rPr>
                <w:rFonts w:ascii="Arial" w:hAnsi="Arial" w:cs="Arial"/>
              </w:rPr>
              <w:tab/>
              <w:t>Ley  General de Presupuesto</w:t>
            </w:r>
          </w:p>
          <w:p w:rsidR="0098745B" w:rsidRPr="0098745B" w:rsidRDefault="0098745B" w:rsidP="0098745B">
            <w:pPr>
              <w:jc w:val="both"/>
              <w:rPr>
                <w:rFonts w:ascii="Arial" w:hAnsi="Arial" w:cs="Arial"/>
              </w:rPr>
            </w:pPr>
          </w:p>
          <w:p w:rsidR="0098745B" w:rsidRPr="0098745B" w:rsidRDefault="0098745B" w:rsidP="0098745B">
            <w:pPr>
              <w:jc w:val="both"/>
              <w:rPr>
                <w:rFonts w:ascii="Arial" w:hAnsi="Arial" w:cs="Arial"/>
              </w:rPr>
            </w:pPr>
            <w:r w:rsidRPr="0098745B">
              <w:rPr>
                <w:rFonts w:ascii="Arial" w:hAnsi="Arial" w:cs="Arial"/>
              </w:rPr>
              <w:t>•</w:t>
            </w:r>
            <w:r w:rsidRPr="0098745B">
              <w:rPr>
                <w:rFonts w:ascii="Arial" w:hAnsi="Arial" w:cs="Arial"/>
              </w:rPr>
              <w:tab/>
              <w:t>Decreto 2423 de 1996. Tarifas.</w:t>
            </w:r>
          </w:p>
          <w:p w:rsidR="0098745B" w:rsidRPr="0098745B" w:rsidRDefault="0098745B" w:rsidP="0098745B">
            <w:pPr>
              <w:jc w:val="both"/>
              <w:rPr>
                <w:rFonts w:ascii="Arial" w:hAnsi="Arial" w:cs="Arial"/>
              </w:rPr>
            </w:pPr>
          </w:p>
          <w:p w:rsidR="00326174" w:rsidRPr="0065610D" w:rsidRDefault="0098745B" w:rsidP="0098745B">
            <w:pPr>
              <w:jc w:val="both"/>
              <w:rPr>
                <w:rFonts w:ascii="Candara" w:hAnsi="Candara" w:cs="Arial"/>
                <w:b/>
                <w:sz w:val="22"/>
                <w:szCs w:val="24"/>
              </w:rPr>
            </w:pPr>
            <w:r w:rsidRPr="0098745B">
              <w:rPr>
                <w:rFonts w:ascii="Arial" w:hAnsi="Arial" w:cs="Arial"/>
              </w:rPr>
              <w:t>•</w:t>
            </w:r>
            <w:r w:rsidRPr="0098745B">
              <w:rPr>
                <w:rFonts w:ascii="Arial" w:hAnsi="Arial" w:cs="Arial"/>
              </w:rPr>
              <w:tab/>
              <w:t>Resolución 5261 de 1994. Manual de Actividades, intervención y procedimientos del Plan Obligatorio de Salud en el Sistema General de Seguridad Social (MAPIPOS).</w:t>
            </w:r>
          </w:p>
        </w:tc>
      </w:tr>
    </w:tbl>
    <w:p w:rsidR="00326174" w:rsidRPr="0065610D" w:rsidRDefault="00326174" w:rsidP="00326174">
      <w:pPr>
        <w:rPr>
          <w:rFonts w:ascii="Candara" w:hAnsi="Candara" w:cs="Arial"/>
          <w:sz w:val="22"/>
        </w:rPr>
      </w:pPr>
    </w:p>
    <w:p w:rsidR="00326174" w:rsidRPr="0065610D" w:rsidRDefault="00326174" w:rsidP="00326174">
      <w:pPr>
        <w:pStyle w:val="Prrafodelista"/>
        <w:numPr>
          <w:ilvl w:val="0"/>
          <w:numId w:val="24"/>
        </w:numPr>
        <w:ind w:left="284" w:hanging="284"/>
        <w:rPr>
          <w:rFonts w:ascii="Candara" w:hAnsi="Candara" w:cs="Arial"/>
          <w:b/>
          <w:sz w:val="22"/>
        </w:rPr>
      </w:pPr>
      <w:r w:rsidRPr="0065610D">
        <w:rPr>
          <w:rFonts w:ascii="Candara" w:hAnsi="Candara" w:cs="Arial"/>
          <w:b/>
          <w:sz w:val="22"/>
        </w:rPr>
        <w:t>BIBLIOGRAFÍA COMPLEMENTARIA DEL CURSO</w:t>
      </w:r>
    </w:p>
    <w:tbl>
      <w:tblPr>
        <w:tblStyle w:val="Tablaconcuadrcula"/>
        <w:tblW w:w="0" w:type="auto"/>
        <w:tblLook w:val="04A0" w:firstRow="1" w:lastRow="0" w:firstColumn="1" w:lastColumn="0" w:noHBand="0" w:noVBand="1"/>
      </w:tblPr>
      <w:tblGrid>
        <w:gridCol w:w="8828"/>
      </w:tblGrid>
      <w:tr w:rsidR="00326174" w:rsidRPr="0065610D" w:rsidTr="0098745B">
        <w:trPr>
          <w:trHeight w:val="230"/>
        </w:trPr>
        <w:tc>
          <w:tcPr>
            <w:tcW w:w="8828" w:type="dxa"/>
            <w:shd w:val="clear" w:color="auto" w:fill="F2F2F2" w:themeFill="background1" w:themeFillShade="F2"/>
          </w:tcPr>
          <w:p w:rsidR="00326174" w:rsidRPr="0065610D" w:rsidRDefault="0098745B" w:rsidP="009872C2">
            <w:pPr>
              <w:jc w:val="both"/>
              <w:rPr>
                <w:rFonts w:ascii="Candara" w:hAnsi="Candara" w:cs="Arial"/>
                <w:b/>
                <w:sz w:val="22"/>
                <w:szCs w:val="24"/>
              </w:rPr>
            </w:pPr>
            <w:r w:rsidRPr="0098745B">
              <w:rPr>
                <w:rFonts w:ascii="Candara" w:hAnsi="Candara" w:cs="Arial"/>
                <w:b/>
                <w:sz w:val="22"/>
                <w:szCs w:val="24"/>
              </w:rPr>
              <w:t>•</w:t>
            </w:r>
            <w:r w:rsidRPr="0098745B">
              <w:rPr>
                <w:rFonts w:ascii="Candara" w:hAnsi="Candara" w:cs="Arial"/>
                <w:b/>
                <w:sz w:val="22"/>
                <w:szCs w:val="24"/>
              </w:rPr>
              <w:tab/>
            </w:r>
            <w:r w:rsidRPr="0098745B">
              <w:rPr>
                <w:rFonts w:ascii="Arial" w:hAnsi="Arial" w:cs="Arial"/>
              </w:rPr>
              <w:t>Noticias de interés en el escenario de la salud en Colombia para realizar análisis de casos en las diferentes unidades de estudio</w:t>
            </w:r>
          </w:p>
        </w:tc>
      </w:tr>
    </w:tbl>
    <w:p w:rsidR="00096200" w:rsidRPr="0065610D" w:rsidRDefault="00096200" w:rsidP="00F94DB4">
      <w:pPr>
        <w:rPr>
          <w:rFonts w:ascii="Candara" w:hAnsi="Candara" w:cs="Arial"/>
          <w:sz w:val="22"/>
        </w:rPr>
      </w:pPr>
    </w:p>
    <w:sectPr w:rsidR="00096200" w:rsidRPr="0065610D" w:rsidSect="00FC5ED2">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A5A" w:rsidRDefault="00E55A5A" w:rsidP="00617BE0">
      <w:r>
        <w:separator/>
      </w:r>
    </w:p>
  </w:endnote>
  <w:endnote w:type="continuationSeparator" w:id="0">
    <w:p w:rsidR="00E55A5A" w:rsidRDefault="00E55A5A" w:rsidP="0061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A5A" w:rsidRDefault="00E55A5A" w:rsidP="00617BE0">
      <w:r>
        <w:separator/>
      </w:r>
    </w:p>
  </w:footnote>
  <w:footnote w:type="continuationSeparator" w:id="0">
    <w:p w:rsidR="00E55A5A" w:rsidRDefault="00E55A5A" w:rsidP="00617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6912"/>
      <w:gridCol w:w="2142"/>
    </w:tblGrid>
    <w:tr w:rsidR="009872C2" w:rsidRPr="0065610D" w:rsidTr="009A46EA">
      <w:trPr>
        <w:trHeight w:val="132"/>
      </w:trPr>
      <w:tc>
        <w:tcPr>
          <w:tcW w:w="3817" w:type="pct"/>
          <w:vMerge w:val="restart"/>
        </w:tcPr>
        <w:p w:rsidR="009872C2" w:rsidRPr="0065610D" w:rsidRDefault="009872C2"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4384" behindDoc="1" locked="0" layoutInCell="1" allowOverlap="1" wp14:anchorId="416B79F0" wp14:editId="5331CA99">
                <wp:simplePos x="0" y="0"/>
                <wp:positionH relativeFrom="column">
                  <wp:posOffset>2515</wp:posOffset>
                </wp:positionH>
                <wp:positionV relativeFrom="paragraph">
                  <wp:posOffset>-2388</wp:posOffset>
                </wp:positionV>
                <wp:extent cx="1476439" cy="519380"/>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rsidR="009872C2" w:rsidRPr="0065610D" w:rsidRDefault="009872C2">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9872C2" w:rsidRPr="0065610D" w:rsidTr="009A46EA">
      <w:trPr>
        <w:trHeight w:val="314"/>
      </w:trPr>
      <w:tc>
        <w:tcPr>
          <w:tcW w:w="3817" w:type="pct"/>
          <w:vMerge/>
        </w:tcPr>
        <w:p w:rsidR="009872C2" w:rsidRPr="0065610D" w:rsidRDefault="009872C2">
          <w:pPr>
            <w:pStyle w:val="Encabezado"/>
            <w:rPr>
              <w:rFonts w:ascii="Candara" w:hAnsi="Candara" w:cs="Arial"/>
            </w:rPr>
          </w:pPr>
        </w:p>
      </w:tc>
      <w:tc>
        <w:tcPr>
          <w:tcW w:w="1183" w:type="pct"/>
          <w:vAlign w:val="center"/>
        </w:tcPr>
        <w:p w:rsidR="009872C2" w:rsidRPr="0065610D" w:rsidRDefault="009872C2"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9872C2" w:rsidRPr="0065610D" w:rsidTr="009A46EA">
      <w:tc>
        <w:tcPr>
          <w:tcW w:w="3817" w:type="pct"/>
          <w:vMerge/>
        </w:tcPr>
        <w:p w:rsidR="009872C2" w:rsidRPr="0065610D" w:rsidRDefault="009872C2">
          <w:pPr>
            <w:pStyle w:val="Encabezado"/>
            <w:rPr>
              <w:rFonts w:ascii="Candara" w:hAnsi="Candara" w:cs="Arial"/>
            </w:rPr>
          </w:pPr>
        </w:p>
      </w:tc>
      <w:tc>
        <w:tcPr>
          <w:tcW w:w="1183" w:type="pct"/>
        </w:tcPr>
        <w:p w:rsidR="009872C2" w:rsidRPr="0065610D" w:rsidRDefault="009872C2" w:rsidP="00324041">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Pr>
              <w:rFonts w:ascii="Candara" w:hAnsi="Candara" w:cs="Arial"/>
            </w:rPr>
            <w:t>06/09/2016</w:t>
          </w:r>
        </w:p>
      </w:tc>
    </w:tr>
    <w:tr w:rsidR="009872C2" w:rsidRPr="0065610D" w:rsidTr="003875DC">
      <w:tc>
        <w:tcPr>
          <w:tcW w:w="5000" w:type="pct"/>
          <w:gridSpan w:val="2"/>
        </w:tcPr>
        <w:p w:rsidR="009872C2" w:rsidRPr="0065610D" w:rsidRDefault="009872C2"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rsidR="009872C2" w:rsidRDefault="009872C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56FF"/>
    <w:multiLevelType w:val="hybridMultilevel"/>
    <w:tmpl w:val="864A3FF4"/>
    <w:lvl w:ilvl="0" w:tplc="08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B9508A9"/>
    <w:multiLevelType w:val="hybridMultilevel"/>
    <w:tmpl w:val="CCF8E536"/>
    <w:lvl w:ilvl="0" w:tplc="206AF70C">
      <w:start w:val="1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F8A52BB"/>
    <w:multiLevelType w:val="hybridMultilevel"/>
    <w:tmpl w:val="0C9281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61549E9"/>
    <w:multiLevelType w:val="hybridMultilevel"/>
    <w:tmpl w:val="D6F6543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87E5889"/>
    <w:multiLevelType w:val="hybridMultilevel"/>
    <w:tmpl w:val="C7EC486C"/>
    <w:lvl w:ilvl="0" w:tplc="25883738">
      <w:start w:val="1"/>
      <w:numFmt w:val="decimal"/>
      <w:lvlText w:val="%1."/>
      <w:lvlJc w:val="left"/>
      <w:pPr>
        <w:ind w:left="720" w:hanging="360"/>
      </w:pPr>
      <w:rPr>
        <w:rFonts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9946C66"/>
    <w:multiLevelType w:val="hybridMultilevel"/>
    <w:tmpl w:val="86E43F70"/>
    <w:lvl w:ilvl="0" w:tplc="ABCE760C">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9F469C6"/>
    <w:multiLevelType w:val="hybridMultilevel"/>
    <w:tmpl w:val="43C430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1B537FE1"/>
    <w:multiLevelType w:val="hybridMultilevel"/>
    <w:tmpl w:val="C3868FDE"/>
    <w:lvl w:ilvl="0" w:tplc="FD707A7C">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1B96FCF"/>
    <w:multiLevelType w:val="hybridMultilevel"/>
    <w:tmpl w:val="830CF722"/>
    <w:lvl w:ilvl="0" w:tplc="240A0001">
      <w:start w:val="1"/>
      <w:numFmt w:val="bullet"/>
      <w:lvlText w:val=""/>
      <w:lvlJc w:val="left"/>
      <w:pPr>
        <w:tabs>
          <w:tab w:val="num" w:pos="720"/>
        </w:tabs>
        <w:ind w:left="720" w:hanging="360"/>
      </w:pPr>
      <w:rPr>
        <w:rFonts w:ascii="Symbol" w:hAnsi="Symbol" w:hint="default"/>
      </w:rPr>
    </w:lvl>
    <w:lvl w:ilvl="1" w:tplc="1D5834E8" w:tentative="1">
      <w:start w:val="1"/>
      <w:numFmt w:val="bullet"/>
      <w:lvlText w:val=""/>
      <w:lvlJc w:val="left"/>
      <w:pPr>
        <w:tabs>
          <w:tab w:val="num" w:pos="1440"/>
        </w:tabs>
        <w:ind w:left="1440" w:hanging="360"/>
      </w:pPr>
      <w:rPr>
        <w:rFonts w:ascii="Wingdings" w:hAnsi="Wingdings" w:hint="default"/>
      </w:rPr>
    </w:lvl>
    <w:lvl w:ilvl="2" w:tplc="F6CA277A" w:tentative="1">
      <w:start w:val="1"/>
      <w:numFmt w:val="bullet"/>
      <w:lvlText w:val=""/>
      <w:lvlJc w:val="left"/>
      <w:pPr>
        <w:tabs>
          <w:tab w:val="num" w:pos="2160"/>
        </w:tabs>
        <w:ind w:left="2160" w:hanging="360"/>
      </w:pPr>
      <w:rPr>
        <w:rFonts w:ascii="Wingdings" w:hAnsi="Wingdings" w:hint="default"/>
      </w:rPr>
    </w:lvl>
    <w:lvl w:ilvl="3" w:tplc="D75ECE46" w:tentative="1">
      <w:start w:val="1"/>
      <w:numFmt w:val="bullet"/>
      <w:lvlText w:val=""/>
      <w:lvlJc w:val="left"/>
      <w:pPr>
        <w:tabs>
          <w:tab w:val="num" w:pos="2880"/>
        </w:tabs>
        <w:ind w:left="2880" w:hanging="360"/>
      </w:pPr>
      <w:rPr>
        <w:rFonts w:ascii="Wingdings" w:hAnsi="Wingdings" w:hint="default"/>
      </w:rPr>
    </w:lvl>
    <w:lvl w:ilvl="4" w:tplc="E6E09D76" w:tentative="1">
      <w:start w:val="1"/>
      <w:numFmt w:val="bullet"/>
      <w:lvlText w:val=""/>
      <w:lvlJc w:val="left"/>
      <w:pPr>
        <w:tabs>
          <w:tab w:val="num" w:pos="3600"/>
        </w:tabs>
        <w:ind w:left="3600" w:hanging="360"/>
      </w:pPr>
      <w:rPr>
        <w:rFonts w:ascii="Wingdings" w:hAnsi="Wingdings" w:hint="default"/>
      </w:rPr>
    </w:lvl>
    <w:lvl w:ilvl="5" w:tplc="2B74603E" w:tentative="1">
      <w:start w:val="1"/>
      <w:numFmt w:val="bullet"/>
      <w:lvlText w:val=""/>
      <w:lvlJc w:val="left"/>
      <w:pPr>
        <w:tabs>
          <w:tab w:val="num" w:pos="4320"/>
        </w:tabs>
        <w:ind w:left="4320" w:hanging="360"/>
      </w:pPr>
      <w:rPr>
        <w:rFonts w:ascii="Wingdings" w:hAnsi="Wingdings" w:hint="default"/>
      </w:rPr>
    </w:lvl>
    <w:lvl w:ilvl="6" w:tplc="8F38C08E" w:tentative="1">
      <w:start w:val="1"/>
      <w:numFmt w:val="bullet"/>
      <w:lvlText w:val=""/>
      <w:lvlJc w:val="left"/>
      <w:pPr>
        <w:tabs>
          <w:tab w:val="num" w:pos="5040"/>
        </w:tabs>
        <w:ind w:left="5040" w:hanging="360"/>
      </w:pPr>
      <w:rPr>
        <w:rFonts w:ascii="Wingdings" w:hAnsi="Wingdings" w:hint="default"/>
      </w:rPr>
    </w:lvl>
    <w:lvl w:ilvl="7" w:tplc="80F8078C" w:tentative="1">
      <w:start w:val="1"/>
      <w:numFmt w:val="bullet"/>
      <w:lvlText w:val=""/>
      <w:lvlJc w:val="left"/>
      <w:pPr>
        <w:tabs>
          <w:tab w:val="num" w:pos="5760"/>
        </w:tabs>
        <w:ind w:left="5760" w:hanging="360"/>
      </w:pPr>
      <w:rPr>
        <w:rFonts w:ascii="Wingdings" w:hAnsi="Wingdings" w:hint="default"/>
      </w:rPr>
    </w:lvl>
    <w:lvl w:ilvl="8" w:tplc="DEEE024A" w:tentative="1">
      <w:start w:val="1"/>
      <w:numFmt w:val="bullet"/>
      <w:lvlText w:val=""/>
      <w:lvlJc w:val="left"/>
      <w:pPr>
        <w:tabs>
          <w:tab w:val="num" w:pos="6480"/>
        </w:tabs>
        <w:ind w:left="6480" w:hanging="360"/>
      </w:pPr>
      <w:rPr>
        <w:rFonts w:ascii="Wingdings" w:hAnsi="Wingdings" w:hint="default"/>
      </w:rPr>
    </w:lvl>
  </w:abstractNum>
  <w:abstractNum w:abstractNumId="9">
    <w:nsid w:val="22B23C0B"/>
    <w:multiLevelType w:val="hybridMultilevel"/>
    <w:tmpl w:val="2BFE1F12"/>
    <w:lvl w:ilvl="0" w:tplc="240A0001">
      <w:start w:val="1"/>
      <w:numFmt w:val="bullet"/>
      <w:lvlText w:val=""/>
      <w:lvlJc w:val="left"/>
      <w:pPr>
        <w:tabs>
          <w:tab w:val="num" w:pos="720"/>
        </w:tabs>
        <w:ind w:left="720" w:hanging="360"/>
      </w:pPr>
      <w:rPr>
        <w:rFonts w:ascii="Symbol" w:hAnsi="Symbol" w:hint="default"/>
      </w:rPr>
    </w:lvl>
    <w:lvl w:ilvl="1" w:tplc="7F928546" w:tentative="1">
      <w:start w:val="1"/>
      <w:numFmt w:val="bullet"/>
      <w:lvlText w:val=""/>
      <w:lvlJc w:val="left"/>
      <w:pPr>
        <w:tabs>
          <w:tab w:val="num" w:pos="1440"/>
        </w:tabs>
        <w:ind w:left="1440" w:hanging="360"/>
      </w:pPr>
      <w:rPr>
        <w:rFonts w:ascii="Wingdings" w:hAnsi="Wingdings" w:hint="default"/>
      </w:rPr>
    </w:lvl>
    <w:lvl w:ilvl="2" w:tplc="2DCEA0C0" w:tentative="1">
      <w:start w:val="1"/>
      <w:numFmt w:val="bullet"/>
      <w:lvlText w:val=""/>
      <w:lvlJc w:val="left"/>
      <w:pPr>
        <w:tabs>
          <w:tab w:val="num" w:pos="2160"/>
        </w:tabs>
        <w:ind w:left="2160" w:hanging="360"/>
      </w:pPr>
      <w:rPr>
        <w:rFonts w:ascii="Wingdings" w:hAnsi="Wingdings" w:hint="default"/>
      </w:rPr>
    </w:lvl>
    <w:lvl w:ilvl="3" w:tplc="6B5E5766" w:tentative="1">
      <w:start w:val="1"/>
      <w:numFmt w:val="bullet"/>
      <w:lvlText w:val=""/>
      <w:lvlJc w:val="left"/>
      <w:pPr>
        <w:tabs>
          <w:tab w:val="num" w:pos="2880"/>
        </w:tabs>
        <w:ind w:left="2880" w:hanging="360"/>
      </w:pPr>
      <w:rPr>
        <w:rFonts w:ascii="Wingdings" w:hAnsi="Wingdings" w:hint="default"/>
      </w:rPr>
    </w:lvl>
    <w:lvl w:ilvl="4" w:tplc="756419EA" w:tentative="1">
      <w:start w:val="1"/>
      <w:numFmt w:val="bullet"/>
      <w:lvlText w:val=""/>
      <w:lvlJc w:val="left"/>
      <w:pPr>
        <w:tabs>
          <w:tab w:val="num" w:pos="3600"/>
        </w:tabs>
        <w:ind w:left="3600" w:hanging="360"/>
      </w:pPr>
      <w:rPr>
        <w:rFonts w:ascii="Wingdings" w:hAnsi="Wingdings" w:hint="default"/>
      </w:rPr>
    </w:lvl>
    <w:lvl w:ilvl="5" w:tplc="8CC02768" w:tentative="1">
      <w:start w:val="1"/>
      <w:numFmt w:val="bullet"/>
      <w:lvlText w:val=""/>
      <w:lvlJc w:val="left"/>
      <w:pPr>
        <w:tabs>
          <w:tab w:val="num" w:pos="4320"/>
        </w:tabs>
        <w:ind w:left="4320" w:hanging="360"/>
      </w:pPr>
      <w:rPr>
        <w:rFonts w:ascii="Wingdings" w:hAnsi="Wingdings" w:hint="default"/>
      </w:rPr>
    </w:lvl>
    <w:lvl w:ilvl="6" w:tplc="459E3A08" w:tentative="1">
      <w:start w:val="1"/>
      <w:numFmt w:val="bullet"/>
      <w:lvlText w:val=""/>
      <w:lvlJc w:val="left"/>
      <w:pPr>
        <w:tabs>
          <w:tab w:val="num" w:pos="5040"/>
        </w:tabs>
        <w:ind w:left="5040" w:hanging="360"/>
      </w:pPr>
      <w:rPr>
        <w:rFonts w:ascii="Wingdings" w:hAnsi="Wingdings" w:hint="default"/>
      </w:rPr>
    </w:lvl>
    <w:lvl w:ilvl="7" w:tplc="9EE665E6" w:tentative="1">
      <w:start w:val="1"/>
      <w:numFmt w:val="bullet"/>
      <w:lvlText w:val=""/>
      <w:lvlJc w:val="left"/>
      <w:pPr>
        <w:tabs>
          <w:tab w:val="num" w:pos="5760"/>
        </w:tabs>
        <w:ind w:left="5760" w:hanging="360"/>
      </w:pPr>
      <w:rPr>
        <w:rFonts w:ascii="Wingdings" w:hAnsi="Wingdings" w:hint="default"/>
      </w:rPr>
    </w:lvl>
    <w:lvl w:ilvl="8" w:tplc="C1A2F6AA" w:tentative="1">
      <w:start w:val="1"/>
      <w:numFmt w:val="bullet"/>
      <w:lvlText w:val=""/>
      <w:lvlJc w:val="left"/>
      <w:pPr>
        <w:tabs>
          <w:tab w:val="num" w:pos="6480"/>
        </w:tabs>
        <w:ind w:left="6480" w:hanging="360"/>
      </w:pPr>
      <w:rPr>
        <w:rFonts w:ascii="Wingdings" w:hAnsi="Wingdings" w:hint="default"/>
      </w:rPr>
    </w:lvl>
  </w:abstractNum>
  <w:abstractNum w:abstractNumId="10">
    <w:nsid w:val="261E78ED"/>
    <w:multiLevelType w:val="hybridMultilevel"/>
    <w:tmpl w:val="8AE88380"/>
    <w:lvl w:ilvl="0" w:tplc="240A0001">
      <w:start w:val="1"/>
      <w:numFmt w:val="bullet"/>
      <w:lvlText w:val=""/>
      <w:lvlJc w:val="left"/>
      <w:pPr>
        <w:tabs>
          <w:tab w:val="num" w:pos="720"/>
        </w:tabs>
        <w:ind w:left="720" w:hanging="360"/>
      </w:pPr>
      <w:rPr>
        <w:rFonts w:ascii="Symbol" w:hAnsi="Symbol" w:hint="default"/>
      </w:rPr>
    </w:lvl>
    <w:lvl w:ilvl="1" w:tplc="5900D66C" w:tentative="1">
      <w:start w:val="1"/>
      <w:numFmt w:val="bullet"/>
      <w:lvlText w:val=""/>
      <w:lvlJc w:val="left"/>
      <w:pPr>
        <w:tabs>
          <w:tab w:val="num" w:pos="1440"/>
        </w:tabs>
        <w:ind w:left="1440" w:hanging="360"/>
      </w:pPr>
      <w:rPr>
        <w:rFonts w:ascii="Wingdings" w:hAnsi="Wingdings" w:hint="default"/>
      </w:rPr>
    </w:lvl>
    <w:lvl w:ilvl="2" w:tplc="AA32E060" w:tentative="1">
      <w:start w:val="1"/>
      <w:numFmt w:val="bullet"/>
      <w:lvlText w:val=""/>
      <w:lvlJc w:val="left"/>
      <w:pPr>
        <w:tabs>
          <w:tab w:val="num" w:pos="2160"/>
        </w:tabs>
        <w:ind w:left="2160" w:hanging="360"/>
      </w:pPr>
      <w:rPr>
        <w:rFonts w:ascii="Wingdings" w:hAnsi="Wingdings" w:hint="default"/>
      </w:rPr>
    </w:lvl>
    <w:lvl w:ilvl="3" w:tplc="6028409E" w:tentative="1">
      <w:start w:val="1"/>
      <w:numFmt w:val="bullet"/>
      <w:lvlText w:val=""/>
      <w:lvlJc w:val="left"/>
      <w:pPr>
        <w:tabs>
          <w:tab w:val="num" w:pos="2880"/>
        </w:tabs>
        <w:ind w:left="2880" w:hanging="360"/>
      </w:pPr>
      <w:rPr>
        <w:rFonts w:ascii="Wingdings" w:hAnsi="Wingdings" w:hint="default"/>
      </w:rPr>
    </w:lvl>
    <w:lvl w:ilvl="4" w:tplc="5F34A3EA" w:tentative="1">
      <w:start w:val="1"/>
      <w:numFmt w:val="bullet"/>
      <w:lvlText w:val=""/>
      <w:lvlJc w:val="left"/>
      <w:pPr>
        <w:tabs>
          <w:tab w:val="num" w:pos="3600"/>
        </w:tabs>
        <w:ind w:left="3600" w:hanging="360"/>
      </w:pPr>
      <w:rPr>
        <w:rFonts w:ascii="Wingdings" w:hAnsi="Wingdings" w:hint="default"/>
      </w:rPr>
    </w:lvl>
    <w:lvl w:ilvl="5" w:tplc="C806005E" w:tentative="1">
      <w:start w:val="1"/>
      <w:numFmt w:val="bullet"/>
      <w:lvlText w:val=""/>
      <w:lvlJc w:val="left"/>
      <w:pPr>
        <w:tabs>
          <w:tab w:val="num" w:pos="4320"/>
        </w:tabs>
        <w:ind w:left="4320" w:hanging="360"/>
      </w:pPr>
      <w:rPr>
        <w:rFonts w:ascii="Wingdings" w:hAnsi="Wingdings" w:hint="default"/>
      </w:rPr>
    </w:lvl>
    <w:lvl w:ilvl="6" w:tplc="722EDB76" w:tentative="1">
      <w:start w:val="1"/>
      <w:numFmt w:val="bullet"/>
      <w:lvlText w:val=""/>
      <w:lvlJc w:val="left"/>
      <w:pPr>
        <w:tabs>
          <w:tab w:val="num" w:pos="5040"/>
        </w:tabs>
        <w:ind w:left="5040" w:hanging="360"/>
      </w:pPr>
      <w:rPr>
        <w:rFonts w:ascii="Wingdings" w:hAnsi="Wingdings" w:hint="default"/>
      </w:rPr>
    </w:lvl>
    <w:lvl w:ilvl="7" w:tplc="ED464D1E" w:tentative="1">
      <w:start w:val="1"/>
      <w:numFmt w:val="bullet"/>
      <w:lvlText w:val=""/>
      <w:lvlJc w:val="left"/>
      <w:pPr>
        <w:tabs>
          <w:tab w:val="num" w:pos="5760"/>
        </w:tabs>
        <w:ind w:left="5760" w:hanging="360"/>
      </w:pPr>
      <w:rPr>
        <w:rFonts w:ascii="Wingdings" w:hAnsi="Wingdings" w:hint="default"/>
      </w:rPr>
    </w:lvl>
    <w:lvl w:ilvl="8" w:tplc="D96A38C2" w:tentative="1">
      <w:start w:val="1"/>
      <w:numFmt w:val="bullet"/>
      <w:lvlText w:val=""/>
      <w:lvlJc w:val="left"/>
      <w:pPr>
        <w:tabs>
          <w:tab w:val="num" w:pos="6480"/>
        </w:tabs>
        <w:ind w:left="6480" w:hanging="360"/>
      </w:pPr>
      <w:rPr>
        <w:rFonts w:ascii="Wingdings" w:hAnsi="Wingdings" w:hint="default"/>
      </w:rPr>
    </w:lvl>
  </w:abstractNum>
  <w:abstractNum w:abstractNumId="11">
    <w:nsid w:val="2C574E03"/>
    <w:multiLevelType w:val="hybridMultilevel"/>
    <w:tmpl w:val="393AEC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0C35F60"/>
    <w:multiLevelType w:val="hybridMultilevel"/>
    <w:tmpl w:val="522E2CC0"/>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2676179"/>
    <w:multiLevelType w:val="hybridMultilevel"/>
    <w:tmpl w:val="E9F85AD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33613B1A"/>
    <w:multiLevelType w:val="hybridMultilevel"/>
    <w:tmpl w:val="9CAE30D4"/>
    <w:lvl w:ilvl="0" w:tplc="0C0A000F">
      <w:start w:val="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3928770D"/>
    <w:multiLevelType w:val="hybridMultilevel"/>
    <w:tmpl w:val="0874B04C"/>
    <w:lvl w:ilvl="0" w:tplc="FD707A7C">
      <w:start w:val="1"/>
      <w:numFmt w:val="bullet"/>
      <w:lvlText w:val=""/>
      <w:lvlJc w:val="left"/>
      <w:pPr>
        <w:tabs>
          <w:tab w:val="num" w:pos="720"/>
        </w:tabs>
        <w:ind w:left="720" w:hanging="360"/>
      </w:pPr>
      <w:rPr>
        <w:rFonts w:ascii="Wingdings" w:hAnsi="Wingdings" w:hint="default"/>
      </w:rPr>
    </w:lvl>
    <w:lvl w:ilvl="1" w:tplc="7E84F696" w:tentative="1">
      <w:start w:val="1"/>
      <w:numFmt w:val="bullet"/>
      <w:lvlText w:val=""/>
      <w:lvlJc w:val="left"/>
      <w:pPr>
        <w:tabs>
          <w:tab w:val="num" w:pos="1440"/>
        </w:tabs>
        <w:ind w:left="1440" w:hanging="360"/>
      </w:pPr>
      <w:rPr>
        <w:rFonts w:ascii="Wingdings" w:hAnsi="Wingdings" w:hint="default"/>
      </w:rPr>
    </w:lvl>
    <w:lvl w:ilvl="2" w:tplc="668A53CC" w:tentative="1">
      <w:start w:val="1"/>
      <w:numFmt w:val="bullet"/>
      <w:lvlText w:val=""/>
      <w:lvlJc w:val="left"/>
      <w:pPr>
        <w:tabs>
          <w:tab w:val="num" w:pos="2160"/>
        </w:tabs>
        <w:ind w:left="2160" w:hanging="360"/>
      </w:pPr>
      <w:rPr>
        <w:rFonts w:ascii="Wingdings" w:hAnsi="Wingdings" w:hint="default"/>
      </w:rPr>
    </w:lvl>
    <w:lvl w:ilvl="3" w:tplc="0D108B84" w:tentative="1">
      <w:start w:val="1"/>
      <w:numFmt w:val="bullet"/>
      <w:lvlText w:val=""/>
      <w:lvlJc w:val="left"/>
      <w:pPr>
        <w:tabs>
          <w:tab w:val="num" w:pos="2880"/>
        </w:tabs>
        <w:ind w:left="2880" w:hanging="360"/>
      </w:pPr>
      <w:rPr>
        <w:rFonts w:ascii="Wingdings" w:hAnsi="Wingdings" w:hint="default"/>
      </w:rPr>
    </w:lvl>
    <w:lvl w:ilvl="4" w:tplc="C85642D8" w:tentative="1">
      <w:start w:val="1"/>
      <w:numFmt w:val="bullet"/>
      <w:lvlText w:val=""/>
      <w:lvlJc w:val="left"/>
      <w:pPr>
        <w:tabs>
          <w:tab w:val="num" w:pos="3600"/>
        </w:tabs>
        <w:ind w:left="3600" w:hanging="360"/>
      </w:pPr>
      <w:rPr>
        <w:rFonts w:ascii="Wingdings" w:hAnsi="Wingdings" w:hint="default"/>
      </w:rPr>
    </w:lvl>
    <w:lvl w:ilvl="5" w:tplc="AC026690" w:tentative="1">
      <w:start w:val="1"/>
      <w:numFmt w:val="bullet"/>
      <w:lvlText w:val=""/>
      <w:lvlJc w:val="left"/>
      <w:pPr>
        <w:tabs>
          <w:tab w:val="num" w:pos="4320"/>
        </w:tabs>
        <w:ind w:left="4320" w:hanging="360"/>
      </w:pPr>
      <w:rPr>
        <w:rFonts w:ascii="Wingdings" w:hAnsi="Wingdings" w:hint="default"/>
      </w:rPr>
    </w:lvl>
    <w:lvl w:ilvl="6" w:tplc="19ECD8A8" w:tentative="1">
      <w:start w:val="1"/>
      <w:numFmt w:val="bullet"/>
      <w:lvlText w:val=""/>
      <w:lvlJc w:val="left"/>
      <w:pPr>
        <w:tabs>
          <w:tab w:val="num" w:pos="5040"/>
        </w:tabs>
        <w:ind w:left="5040" w:hanging="360"/>
      </w:pPr>
      <w:rPr>
        <w:rFonts w:ascii="Wingdings" w:hAnsi="Wingdings" w:hint="default"/>
      </w:rPr>
    </w:lvl>
    <w:lvl w:ilvl="7" w:tplc="235A76E8" w:tentative="1">
      <w:start w:val="1"/>
      <w:numFmt w:val="bullet"/>
      <w:lvlText w:val=""/>
      <w:lvlJc w:val="left"/>
      <w:pPr>
        <w:tabs>
          <w:tab w:val="num" w:pos="5760"/>
        </w:tabs>
        <w:ind w:left="5760" w:hanging="360"/>
      </w:pPr>
      <w:rPr>
        <w:rFonts w:ascii="Wingdings" w:hAnsi="Wingdings" w:hint="default"/>
      </w:rPr>
    </w:lvl>
    <w:lvl w:ilvl="8" w:tplc="190AEC58" w:tentative="1">
      <w:start w:val="1"/>
      <w:numFmt w:val="bullet"/>
      <w:lvlText w:val=""/>
      <w:lvlJc w:val="left"/>
      <w:pPr>
        <w:tabs>
          <w:tab w:val="num" w:pos="6480"/>
        </w:tabs>
        <w:ind w:left="6480" w:hanging="360"/>
      </w:pPr>
      <w:rPr>
        <w:rFonts w:ascii="Wingdings" w:hAnsi="Wingdings" w:hint="default"/>
      </w:rPr>
    </w:lvl>
  </w:abstractNum>
  <w:abstractNum w:abstractNumId="16">
    <w:nsid w:val="3E7A06A2"/>
    <w:multiLevelType w:val="hybridMultilevel"/>
    <w:tmpl w:val="2A567ADE"/>
    <w:lvl w:ilvl="0" w:tplc="2FD20AF8">
      <w:start w:val="6"/>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05E1168"/>
    <w:multiLevelType w:val="hybridMultilevel"/>
    <w:tmpl w:val="B39257AC"/>
    <w:lvl w:ilvl="0" w:tplc="C2F0E35C">
      <w:start w:val="1"/>
      <w:numFmt w:val="lowerLetter"/>
      <w:lvlText w:val="%1)"/>
      <w:lvlJc w:val="left"/>
      <w:pPr>
        <w:ind w:left="720" w:hanging="360"/>
      </w:pPr>
      <w:rPr>
        <w:rFonts w:ascii="Arial" w:hAnsi="Arial" w:cs="Arial" w:hint="default"/>
        <w:b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5A103EC"/>
    <w:multiLevelType w:val="hybridMultilevel"/>
    <w:tmpl w:val="3E12AB72"/>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46CA73E8"/>
    <w:multiLevelType w:val="hybridMultilevel"/>
    <w:tmpl w:val="2B1429C0"/>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7FD078A"/>
    <w:multiLevelType w:val="hybridMultilevel"/>
    <w:tmpl w:val="7884EA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47A1F26"/>
    <w:multiLevelType w:val="hybridMultilevel"/>
    <w:tmpl w:val="75C45E68"/>
    <w:lvl w:ilvl="0" w:tplc="0C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47C56AB"/>
    <w:multiLevelType w:val="hybridMultilevel"/>
    <w:tmpl w:val="7666C54A"/>
    <w:lvl w:ilvl="0" w:tplc="7BBEBD58">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3">
    <w:nsid w:val="56F83CBB"/>
    <w:multiLevelType w:val="hybridMultilevel"/>
    <w:tmpl w:val="018CCB7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5A9D7CCA"/>
    <w:multiLevelType w:val="hybridMultilevel"/>
    <w:tmpl w:val="25BE3318"/>
    <w:lvl w:ilvl="0" w:tplc="FD707A7C">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B7C6F6A"/>
    <w:multiLevelType w:val="hybridMultilevel"/>
    <w:tmpl w:val="124085E6"/>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6">
    <w:nsid w:val="5E9A03C2"/>
    <w:multiLevelType w:val="hybridMultilevel"/>
    <w:tmpl w:val="B61E2F20"/>
    <w:lvl w:ilvl="0" w:tplc="240A0001">
      <w:start w:val="1"/>
      <w:numFmt w:val="bullet"/>
      <w:lvlText w:val=""/>
      <w:lvlJc w:val="left"/>
      <w:pPr>
        <w:tabs>
          <w:tab w:val="num" w:pos="720"/>
        </w:tabs>
        <w:ind w:left="720" w:hanging="360"/>
      </w:pPr>
      <w:rPr>
        <w:rFonts w:ascii="Symbol" w:hAnsi="Symbol" w:hint="default"/>
      </w:rPr>
    </w:lvl>
    <w:lvl w:ilvl="1" w:tplc="EB1668A2" w:tentative="1">
      <w:start w:val="1"/>
      <w:numFmt w:val="bullet"/>
      <w:lvlText w:val=""/>
      <w:lvlJc w:val="left"/>
      <w:pPr>
        <w:tabs>
          <w:tab w:val="num" w:pos="1440"/>
        </w:tabs>
        <w:ind w:left="1440" w:hanging="360"/>
      </w:pPr>
      <w:rPr>
        <w:rFonts w:ascii="Wingdings" w:hAnsi="Wingdings" w:hint="default"/>
      </w:rPr>
    </w:lvl>
    <w:lvl w:ilvl="2" w:tplc="70B8CC3E" w:tentative="1">
      <w:start w:val="1"/>
      <w:numFmt w:val="bullet"/>
      <w:lvlText w:val=""/>
      <w:lvlJc w:val="left"/>
      <w:pPr>
        <w:tabs>
          <w:tab w:val="num" w:pos="2160"/>
        </w:tabs>
        <w:ind w:left="2160" w:hanging="360"/>
      </w:pPr>
      <w:rPr>
        <w:rFonts w:ascii="Wingdings" w:hAnsi="Wingdings" w:hint="default"/>
      </w:rPr>
    </w:lvl>
    <w:lvl w:ilvl="3" w:tplc="E684ECFC" w:tentative="1">
      <w:start w:val="1"/>
      <w:numFmt w:val="bullet"/>
      <w:lvlText w:val=""/>
      <w:lvlJc w:val="left"/>
      <w:pPr>
        <w:tabs>
          <w:tab w:val="num" w:pos="2880"/>
        </w:tabs>
        <w:ind w:left="2880" w:hanging="360"/>
      </w:pPr>
      <w:rPr>
        <w:rFonts w:ascii="Wingdings" w:hAnsi="Wingdings" w:hint="default"/>
      </w:rPr>
    </w:lvl>
    <w:lvl w:ilvl="4" w:tplc="FFF4C16C" w:tentative="1">
      <w:start w:val="1"/>
      <w:numFmt w:val="bullet"/>
      <w:lvlText w:val=""/>
      <w:lvlJc w:val="left"/>
      <w:pPr>
        <w:tabs>
          <w:tab w:val="num" w:pos="3600"/>
        </w:tabs>
        <w:ind w:left="3600" w:hanging="360"/>
      </w:pPr>
      <w:rPr>
        <w:rFonts w:ascii="Wingdings" w:hAnsi="Wingdings" w:hint="default"/>
      </w:rPr>
    </w:lvl>
    <w:lvl w:ilvl="5" w:tplc="DE54F4E4" w:tentative="1">
      <w:start w:val="1"/>
      <w:numFmt w:val="bullet"/>
      <w:lvlText w:val=""/>
      <w:lvlJc w:val="left"/>
      <w:pPr>
        <w:tabs>
          <w:tab w:val="num" w:pos="4320"/>
        </w:tabs>
        <w:ind w:left="4320" w:hanging="360"/>
      </w:pPr>
      <w:rPr>
        <w:rFonts w:ascii="Wingdings" w:hAnsi="Wingdings" w:hint="default"/>
      </w:rPr>
    </w:lvl>
    <w:lvl w:ilvl="6" w:tplc="7EB4444A" w:tentative="1">
      <w:start w:val="1"/>
      <w:numFmt w:val="bullet"/>
      <w:lvlText w:val=""/>
      <w:lvlJc w:val="left"/>
      <w:pPr>
        <w:tabs>
          <w:tab w:val="num" w:pos="5040"/>
        </w:tabs>
        <w:ind w:left="5040" w:hanging="360"/>
      </w:pPr>
      <w:rPr>
        <w:rFonts w:ascii="Wingdings" w:hAnsi="Wingdings" w:hint="default"/>
      </w:rPr>
    </w:lvl>
    <w:lvl w:ilvl="7" w:tplc="3AA4FC70" w:tentative="1">
      <w:start w:val="1"/>
      <w:numFmt w:val="bullet"/>
      <w:lvlText w:val=""/>
      <w:lvlJc w:val="left"/>
      <w:pPr>
        <w:tabs>
          <w:tab w:val="num" w:pos="5760"/>
        </w:tabs>
        <w:ind w:left="5760" w:hanging="360"/>
      </w:pPr>
      <w:rPr>
        <w:rFonts w:ascii="Wingdings" w:hAnsi="Wingdings" w:hint="default"/>
      </w:rPr>
    </w:lvl>
    <w:lvl w:ilvl="8" w:tplc="E36C642A" w:tentative="1">
      <w:start w:val="1"/>
      <w:numFmt w:val="bullet"/>
      <w:lvlText w:val=""/>
      <w:lvlJc w:val="left"/>
      <w:pPr>
        <w:tabs>
          <w:tab w:val="num" w:pos="6480"/>
        </w:tabs>
        <w:ind w:left="6480" w:hanging="360"/>
      </w:pPr>
      <w:rPr>
        <w:rFonts w:ascii="Wingdings" w:hAnsi="Wingdings" w:hint="default"/>
      </w:rPr>
    </w:lvl>
  </w:abstractNum>
  <w:abstractNum w:abstractNumId="27">
    <w:nsid w:val="60A9066C"/>
    <w:multiLevelType w:val="hybridMultilevel"/>
    <w:tmpl w:val="6F2A2D08"/>
    <w:lvl w:ilvl="0" w:tplc="07FCC282">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nsid w:val="63AD2C3F"/>
    <w:multiLevelType w:val="hybridMultilevel"/>
    <w:tmpl w:val="0A76D08A"/>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6B5A279C"/>
    <w:multiLevelType w:val="hybridMultilevel"/>
    <w:tmpl w:val="6DCCA70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0">
    <w:nsid w:val="6D4E1CCA"/>
    <w:multiLevelType w:val="hybridMultilevel"/>
    <w:tmpl w:val="5C6403E2"/>
    <w:lvl w:ilvl="0" w:tplc="4732CA70">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6ED1128A"/>
    <w:multiLevelType w:val="hybridMultilevel"/>
    <w:tmpl w:val="189A30DC"/>
    <w:lvl w:ilvl="0" w:tplc="240A0001">
      <w:start w:val="1"/>
      <w:numFmt w:val="bullet"/>
      <w:lvlText w:val=""/>
      <w:lvlJc w:val="left"/>
      <w:pPr>
        <w:tabs>
          <w:tab w:val="num" w:pos="720"/>
        </w:tabs>
        <w:ind w:left="720" w:hanging="360"/>
      </w:pPr>
      <w:rPr>
        <w:rFonts w:ascii="Symbol" w:hAnsi="Symbol" w:hint="default"/>
      </w:rPr>
    </w:lvl>
    <w:lvl w:ilvl="1" w:tplc="AAAADF1C" w:tentative="1">
      <w:start w:val="1"/>
      <w:numFmt w:val="bullet"/>
      <w:lvlText w:val=""/>
      <w:lvlJc w:val="left"/>
      <w:pPr>
        <w:tabs>
          <w:tab w:val="num" w:pos="1440"/>
        </w:tabs>
        <w:ind w:left="1440" w:hanging="360"/>
      </w:pPr>
      <w:rPr>
        <w:rFonts w:ascii="Wingdings" w:hAnsi="Wingdings" w:hint="default"/>
      </w:rPr>
    </w:lvl>
    <w:lvl w:ilvl="2" w:tplc="CED8EB66" w:tentative="1">
      <w:start w:val="1"/>
      <w:numFmt w:val="bullet"/>
      <w:lvlText w:val=""/>
      <w:lvlJc w:val="left"/>
      <w:pPr>
        <w:tabs>
          <w:tab w:val="num" w:pos="2160"/>
        </w:tabs>
        <w:ind w:left="2160" w:hanging="360"/>
      </w:pPr>
      <w:rPr>
        <w:rFonts w:ascii="Wingdings" w:hAnsi="Wingdings" w:hint="default"/>
      </w:rPr>
    </w:lvl>
    <w:lvl w:ilvl="3" w:tplc="5D18FEF6" w:tentative="1">
      <w:start w:val="1"/>
      <w:numFmt w:val="bullet"/>
      <w:lvlText w:val=""/>
      <w:lvlJc w:val="left"/>
      <w:pPr>
        <w:tabs>
          <w:tab w:val="num" w:pos="2880"/>
        </w:tabs>
        <w:ind w:left="2880" w:hanging="360"/>
      </w:pPr>
      <w:rPr>
        <w:rFonts w:ascii="Wingdings" w:hAnsi="Wingdings" w:hint="default"/>
      </w:rPr>
    </w:lvl>
    <w:lvl w:ilvl="4" w:tplc="B532BED8" w:tentative="1">
      <w:start w:val="1"/>
      <w:numFmt w:val="bullet"/>
      <w:lvlText w:val=""/>
      <w:lvlJc w:val="left"/>
      <w:pPr>
        <w:tabs>
          <w:tab w:val="num" w:pos="3600"/>
        </w:tabs>
        <w:ind w:left="3600" w:hanging="360"/>
      </w:pPr>
      <w:rPr>
        <w:rFonts w:ascii="Wingdings" w:hAnsi="Wingdings" w:hint="default"/>
      </w:rPr>
    </w:lvl>
    <w:lvl w:ilvl="5" w:tplc="1ADA90E8" w:tentative="1">
      <w:start w:val="1"/>
      <w:numFmt w:val="bullet"/>
      <w:lvlText w:val=""/>
      <w:lvlJc w:val="left"/>
      <w:pPr>
        <w:tabs>
          <w:tab w:val="num" w:pos="4320"/>
        </w:tabs>
        <w:ind w:left="4320" w:hanging="360"/>
      </w:pPr>
      <w:rPr>
        <w:rFonts w:ascii="Wingdings" w:hAnsi="Wingdings" w:hint="default"/>
      </w:rPr>
    </w:lvl>
    <w:lvl w:ilvl="6" w:tplc="BE20590C" w:tentative="1">
      <w:start w:val="1"/>
      <w:numFmt w:val="bullet"/>
      <w:lvlText w:val=""/>
      <w:lvlJc w:val="left"/>
      <w:pPr>
        <w:tabs>
          <w:tab w:val="num" w:pos="5040"/>
        </w:tabs>
        <w:ind w:left="5040" w:hanging="360"/>
      </w:pPr>
      <w:rPr>
        <w:rFonts w:ascii="Wingdings" w:hAnsi="Wingdings" w:hint="default"/>
      </w:rPr>
    </w:lvl>
    <w:lvl w:ilvl="7" w:tplc="A7142836" w:tentative="1">
      <w:start w:val="1"/>
      <w:numFmt w:val="bullet"/>
      <w:lvlText w:val=""/>
      <w:lvlJc w:val="left"/>
      <w:pPr>
        <w:tabs>
          <w:tab w:val="num" w:pos="5760"/>
        </w:tabs>
        <w:ind w:left="5760" w:hanging="360"/>
      </w:pPr>
      <w:rPr>
        <w:rFonts w:ascii="Wingdings" w:hAnsi="Wingdings" w:hint="default"/>
      </w:rPr>
    </w:lvl>
    <w:lvl w:ilvl="8" w:tplc="22B259C8" w:tentative="1">
      <w:start w:val="1"/>
      <w:numFmt w:val="bullet"/>
      <w:lvlText w:val=""/>
      <w:lvlJc w:val="left"/>
      <w:pPr>
        <w:tabs>
          <w:tab w:val="num" w:pos="6480"/>
        </w:tabs>
        <w:ind w:left="6480" w:hanging="360"/>
      </w:pPr>
      <w:rPr>
        <w:rFonts w:ascii="Wingdings" w:hAnsi="Wingdings" w:hint="default"/>
      </w:rPr>
    </w:lvl>
  </w:abstractNum>
  <w:abstractNum w:abstractNumId="32">
    <w:nsid w:val="710F228F"/>
    <w:multiLevelType w:val="hybridMultilevel"/>
    <w:tmpl w:val="4DEEF3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71267F3F"/>
    <w:multiLevelType w:val="hybridMultilevel"/>
    <w:tmpl w:val="E168DD26"/>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743C7A75"/>
    <w:multiLevelType w:val="hybridMultilevel"/>
    <w:tmpl w:val="A97ECDB4"/>
    <w:lvl w:ilvl="0" w:tplc="FE66434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D655B1E"/>
    <w:multiLevelType w:val="hybridMultilevel"/>
    <w:tmpl w:val="8968F808"/>
    <w:lvl w:ilvl="0" w:tplc="4CA826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FD27898"/>
    <w:multiLevelType w:val="hybridMultilevel"/>
    <w:tmpl w:val="46B84EBC"/>
    <w:lvl w:ilvl="0" w:tplc="240A0001">
      <w:start w:val="1"/>
      <w:numFmt w:val="bullet"/>
      <w:lvlText w:val=""/>
      <w:lvlJc w:val="left"/>
      <w:pPr>
        <w:tabs>
          <w:tab w:val="num" w:pos="720"/>
        </w:tabs>
        <w:ind w:left="720" w:hanging="360"/>
      </w:pPr>
      <w:rPr>
        <w:rFonts w:ascii="Symbol" w:hAnsi="Symbol" w:hint="default"/>
      </w:rPr>
    </w:lvl>
    <w:lvl w:ilvl="1" w:tplc="1D24634C" w:tentative="1">
      <w:start w:val="1"/>
      <w:numFmt w:val="bullet"/>
      <w:lvlText w:val=""/>
      <w:lvlJc w:val="left"/>
      <w:pPr>
        <w:tabs>
          <w:tab w:val="num" w:pos="1440"/>
        </w:tabs>
        <w:ind w:left="1440" w:hanging="360"/>
      </w:pPr>
      <w:rPr>
        <w:rFonts w:ascii="Wingdings" w:hAnsi="Wingdings" w:hint="default"/>
      </w:rPr>
    </w:lvl>
    <w:lvl w:ilvl="2" w:tplc="C566523E" w:tentative="1">
      <w:start w:val="1"/>
      <w:numFmt w:val="bullet"/>
      <w:lvlText w:val=""/>
      <w:lvlJc w:val="left"/>
      <w:pPr>
        <w:tabs>
          <w:tab w:val="num" w:pos="2160"/>
        </w:tabs>
        <w:ind w:left="2160" w:hanging="360"/>
      </w:pPr>
      <w:rPr>
        <w:rFonts w:ascii="Wingdings" w:hAnsi="Wingdings" w:hint="default"/>
      </w:rPr>
    </w:lvl>
    <w:lvl w:ilvl="3" w:tplc="6872733A" w:tentative="1">
      <w:start w:val="1"/>
      <w:numFmt w:val="bullet"/>
      <w:lvlText w:val=""/>
      <w:lvlJc w:val="left"/>
      <w:pPr>
        <w:tabs>
          <w:tab w:val="num" w:pos="2880"/>
        </w:tabs>
        <w:ind w:left="2880" w:hanging="360"/>
      </w:pPr>
      <w:rPr>
        <w:rFonts w:ascii="Wingdings" w:hAnsi="Wingdings" w:hint="default"/>
      </w:rPr>
    </w:lvl>
    <w:lvl w:ilvl="4" w:tplc="D182E350" w:tentative="1">
      <w:start w:val="1"/>
      <w:numFmt w:val="bullet"/>
      <w:lvlText w:val=""/>
      <w:lvlJc w:val="left"/>
      <w:pPr>
        <w:tabs>
          <w:tab w:val="num" w:pos="3600"/>
        </w:tabs>
        <w:ind w:left="3600" w:hanging="360"/>
      </w:pPr>
      <w:rPr>
        <w:rFonts w:ascii="Wingdings" w:hAnsi="Wingdings" w:hint="default"/>
      </w:rPr>
    </w:lvl>
    <w:lvl w:ilvl="5" w:tplc="0AC22FB8" w:tentative="1">
      <w:start w:val="1"/>
      <w:numFmt w:val="bullet"/>
      <w:lvlText w:val=""/>
      <w:lvlJc w:val="left"/>
      <w:pPr>
        <w:tabs>
          <w:tab w:val="num" w:pos="4320"/>
        </w:tabs>
        <w:ind w:left="4320" w:hanging="360"/>
      </w:pPr>
      <w:rPr>
        <w:rFonts w:ascii="Wingdings" w:hAnsi="Wingdings" w:hint="default"/>
      </w:rPr>
    </w:lvl>
    <w:lvl w:ilvl="6" w:tplc="008AF5F4" w:tentative="1">
      <w:start w:val="1"/>
      <w:numFmt w:val="bullet"/>
      <w:lvlText w:val=""/>
      <w:lvlJc w:val="left"/>
      <w:pPr>
        <w:tabs>
          <w:tab w:val="num" w:pos="5040"/>
        </w:tabs>
        <w:ind w:left="5040" w:hanging="360"/>
      </w:pPr>
      <w:rPr>
        <w:rFonts w:ascii="Wingdings" w:hAnsi="Wingdings" w:hint="default"/>
      </w:rPr>
    </w:lvl>
    <w:lvl w:ilvl="7" w:tplc="501257AA" w:tentative="1">
      <w:start w:val="1"/>
      <w:numFmt w:val="bullet"/>
      <w:lvlText w:val=""/>
      <w:lvlJc w:val="left"/>
      <w:pPr>
        <w:tabs>
          <w:tab w:val="num" w:pos="5760"/>
        </w:tabs>
        <w:ind w:left="5760" w:hanging="360"/>
      </w:pPr>
      <w:rPr>
        <w:rFonts w:ascii="Wingdings" w:hAnsi="Wingdings" w:hint="default"/>
      </w:rPr>
    </w:lvl>
    <w:lvl w:ilvl="8" w:tplc="8752D56E"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7"/>
  </w:num>
  <w:num w:numId="3">
    <w:abstractNumId w:val="17"/>
  </w:num>
  <w:num w:numId="4">
    <w:abstractNumId w:val="29"/>
  </w:num>
  <w:num w:numId="5">
    <w:abstractNumId w:val="6"/>
  </w:num>
  <w:num w:numId="6">
    <w:abstractNumId w:val="14"/>
  </w:num>
  <w:num w:numId="7">
    <w:abstractNumId w:val="34"/>
  </w:num>
  <w:num w:numId="8">
    <w:abstractNumId w:val="33"/>
  </w:num>
  <w:num w:numId="9">
    <w:abstractNumId w:val="35"/>
  </w:num>
  <w:num w:numId="10">
    <w:abstractNumId w:val="25"/>
  </w:num>
  <w:num w:numId="11">
    <w:abstractNumId w:val="4"/>
  </w:num>
  <w:num w:numId="12">
    <w:abstractNumId w:val="0"/>
  </w:num>
  <w:num w:numId="13">
    <w:abstractNumId w:val="21"/>
  </w:num>
  <w:num w:numId="14">
    <w:abstractNumId w:val="16"/>
  </w:num>
  <w:num w:numId="15">
    <w:abstractNumId w:val="11"/>
  </w:num>
  <w:num w:numId="16">
    <w:abstractNumId w:val="28"/>
  </w:num>
  <w:num w:numId="17">
    <w:abstractNumId w:val="22"/>
  </w:num>
  <w:num w:numId="18">
    <w:abstractNumId w:val="23"/>
  </w:num>
  <w:num w:numId="19">
    <w:abstractNumId w:val="18"/>
  </w:num>
  <w:num w:numId="20">
    <w:abstractNumId w:val="5"/>
  </w:num>
  <w:num w:numId="21">
    <w:abstractNumId w:val="12"/>
  </w:num>
  <w:num w:numId="22">
    <w:abstractNumId w:val="30"/>
  </w:num>
  <w:num w:numId="23">
    <w:abstractNumId w:val="1"/>
  </w:num>
  <w:num w:numId="24">
    <w:abstractNumId w:val="19"/>
  </w:num>
  <w:num w:numId="25">
    <w:abstractNumId w:val="15"/>
  </w:num>
  <w:num w:numId="26">
    <w:abstractNumId w:val="32"/>
  </w:num>
  <w:num w:numId="27">
    <w:abstractNumId w:val="3"/>
  </w:num>
  <w:num w:numId="28">
    <w:abstractNumId w:val="2"/>
  </w:num>
  <w:num w:numId="29">
    <w:abstractNumId w:val="36"/>
  </w:num>
  <w:num w:numId="30">
    <w:abstractNumId w:val="20"/>
  </w:num>
  <w:num w:numId="31">
    <w:abstractNumId w:val="31"/>
  </w:num>
  <w:num w:numId="32">
    <w:abstractNumId w:val="9"/>
  </w:num>
  <w:num w:numId="33">
    <w:abstractNumId w:val="24"/>
  </w:num>
  <w:num w:numId="34">
    <w:abstractNumId w:val="26"/>
  </w:num>
  <w:num w:numId="35">
    <w:abstractNumId w:val="8"/>
  </w:num>
  <w:num w:numId="36">
    <w:abstractNumId w:val="10"/>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D0D"/>
    <w:rsid w:val="000014C3"/>
    <w:rsid w:val="000254DA"/>
    <w:rsid w:val="00055481"/>
    <w:rsid w:val="0006021F"/>
    <w:rsid w:val="00072377"/>
    <w:rsid w:val="00096200"/>
    <w:rsid w:val="000D651C"/>
    <w:rsid w:val="00103C1D"/>
    <w:rsid w:val="00105A78"/>
    <w:rsid w:val="00106B42"/>
    <w:rsid w:val="0011142E"/>
    <w:rsid w:val="00166691"/>
    <w:rsid w:val="0016710C"/>
    <w:rsid w:val="001703D3"/>
    <w:rsid w:val="001901A0"/>
    <w:rsid w:val="00197C07"/>
    <w:rsid w:val="001A3CB9"/>
    <w:rsid w:val="001A56BD"/>
    <w:rsid w:val="001A6012"/>
    <w:rsid w:val="001B7FA4"/>
    <w:rsid w:val="001C54CE"/>
    <w:rsid w:val="001C7CA9"/>
    <w:rsid w:val="001D08BE"/>
    <w:rsid w:val="001E7C60"/>
    <w:rsid w:val="00203382"/>
    <w:rsid w:val="00206144"/>
    <w:rsid w:val="002212BC"/>
    <w:rsid w:val="00224C7B"/>
    <w:rsid w:val="00230944"/>
    <w:rsid w:val="00242F3C"/>
    <w:rsid w:val="00255EAA"/>
    <w:rsid w:val="0026039C"/>
    <w:rsid w:val="0026043E"/>
    <w:rsid w:val="002B5AE4"/>
    <w:rsid w:val="002C4BF8"/>
    <w:rsid w:val="002D140A"/>
    <w:rsid w:val="002D6C5D"/>
    <w:rsid w:val="002D7D19"/>
    <w:rsid w:val="00313DCB"/>
    <w:rsid w:val="0031408C"/>
    <w:rsid w:val="00324041"/>
    <w:rsid w:val="00326174"/>
    <w:rsid w:val="00331A4F"/>
    <w:rsid w:val="003717EF"/>
    <w:rsid w:val="003875DC"/>
    <w:rsid w:val="003945ED"/>
    <w:rsid w:val="003A69F3"/>
    <w:rsid w:val="003F12D9"/>
    <w:rsid w:val="00401ACA"/>
    <w:rsid w:val="00407EBA"/>
    <w:rsid w:val="004111D9"/>
    <w:rsid w:val="004203B9"/>
    <w:rsid w:val="00443476"/>
    <w:rsid w:val="0045507E"/>
    <w:rsid w:val="00482E7D"/>
    <w:rsid w:val="00485D88"/>
    <w:rsid w:val="00493FE7"/>
    <w:rsid w:val="004A69F4"/>
    <w:rsid w:val="004A6ED9"/>
    <w:rsid w:val="004A7949"/>
    <w:rsid w:val="004C0B1A"/>
    <w:rsid w:val="004C4049"/>
    <w:rsid w:val="004D12CC"/>
    <w:rsid w:val="00526EA7"/>
    <w:rsid w:val="00596062"/>
    <w:rsid w:val="005A1572"/>
    <w:rsid w:val="005B3391"/>
    <w:rsid w:val="005B6ACB"/>
    <w:rsid w:val="005E0098"/>
    <w:rsid w:val="00617BE0"/>
    <w:rsid w:val="006275C1"/>
    <w:rsid w:val="00647AD2"/>
    <w:rsid w:val="006534CD"/>
    <w:rsid w:val="0065610D"/>
    <w:rsid w:val="00674081"/>
    <w:rsid w:val="00684791"/>
    <w:rsid w:val="00684A2B"/>
    <w:rsid w:val="0069046F"/>
    <w:rsid w:val="006B7FA1"/>
    <w:rsid w:val="006C1097"/>
    <w:rsid w:val="006D403B"/>
    <w:rsid w:val="006E1778"/>
    <w:rsid w:val="006F6712"/>
    <w:rsid w:val="00701B92"/>
    <w:rsid w:val="00756C49"/>
    <w:rsid w:val="00762DB3"/>
    <w:rsid w:val="00766DC4"/>
    <w:rsid w:val="00781CBD"/>
    <w:rsid w:val="007A3BE2"/>
    <w:rsid w:val="007A3F66"/>
    <w:rsid w:val="007D476E"/>
    <w:rsid w:val="007E3E3A"/>
    <w:rsid w:val="007F49C1"/>
    <w:rsid w:val="00806D9E"/>
    <w:rsid w:val="00821DD1"/>
    <w:rsid w:val="00844431"/>
    <w:rsid w:val="00855F42"/>
    <w:rsid w:val="00872226"/>
    <w:rsid w:val="00872DBE"/>
    <w:rsid w:val="00874537"/>
    <w:rsid w:val="008B7370"/>
    <w:rsid w:val="008E3855"/>
    <w:rsid w:val="008E410A"/>
    <w:rsid w:val="008E4697"/>
    <w:rsid w:val="008F0BBF"/>
    <w:rsid w:val="009100CD"/>
    <w:rsid w:val="00925C3A"/>
    <w:rsid w:val="0093300A"/>
    <w:rsid w:val="00946713"/>
    <w:rsid w:val="00962B78"/>
    <w:rsid w:val="0098310C"/>
    <w:rsid w:val="009872C2"/>
    <w:rsid w:val="0098745B"/>
    <w:rsid w:val="00996D7C"/>
    <w:rsid w:val="009A46EA"/>
    <w:rsid w:val="009B56BA"/>
    <w:rsid w:val="009D76B0"/>
    <w:rsid w:val="00A02651"/>
    <w:rsid w:val="00A04A90"/>
    <w:rsid w:val="00A076D0"/>
    <w:rsid w:val="00A1663A"/>
    <w:rsid w:val="00A34F40"/>
    <w:rsid w:val="00A3752F"/>
    <w:rsid w:val="00A63B2C"/>
    <w:rsid w:val="00A75B6B"/>
    <w:rsid w:val="00A81AAB"/>
    <w:rsid w:val="00A837B5"/>
    <w:rsid w:val="00AB1377"/>
    <w:rsid w:val="00AD00C7"/>
    <w:rsid w:val="00AD75E6"/>
    <w:rsid w:val="00AE063E"/>
    <w:rsid w:val="00AF4358"/>
    <w:rsid w:val="00B361C9"/>
    <w:rsid w:val="00B40C23"/>
    <w:rsid w:val="00B53B57"/>
    <w:rsid w:val="00B745F0"/>
    <w:rsid w:val="00B75D52"/>
    <w:rsid w:val="00B82C6C"/>
    <w:rsid w:val="00B932AA"/>
    <w:rsid w:val="00BA0976"/>
    <w:rsid w:val="00BA444E"/>
    <w:rsid w:val="00BB20C2"/>
    <w:rsid w:val="00BB3492"/>
    <w:rsid w:val="00C10987"/>
    <w:rsid w:val="00C608C3"/>
    <w:rsid w:val="00C60D0D"/>
    <w:rsid w:val="00C65C20"/>
    <w:rsid w:val="00C9103C"/>
    <w:rsid w:val="00C9403B"/>
    <w:rsid w:val="00CD2896"/>
    <w:rsid w:val="00CD37D8"/>
    <w:rsid w:val="00CD560E"/>
    <w:rsid w:val="00CD6782"/>
    <w:rsid w:val="00CE69C3"/>
    <w:rsid w:val="00CE7581"/>
    <w:rsid w:val="00D55696"/>
    <w:rsid w:val="00D66EA5"/>
    <w:rsid w:val="00D74701"/>
    <w:rsid w:val="00D82182"/>
    <w:rsid w:val="00D9058D"/>
    <w:rsid w:val="00D93C14"/>
    <w:rsid w:val="00DB1F9E"/>
    <w:rsid w:val="00DC6BB3"/>
    <w:rsid w:val="00DD46BC"/>
    <w:rsid w:val="00E03BC0"/>
    <w:rsid w:val="00E06A6A"/>
    <w:rsid w:val="00E2293F"/>
    <w:rsid w:val="00E308AD"/>
    <w:rsid w:val="00E36450"/>
    <w:rsid w:val="00E40661"/>
    <w:rsid w:val="00E51041"/>
    <w:rsid w:val="00E55A5A"/>
    <w:rsid w:val="00E9463A"/>
    <w:rsid w:val="00E94F27"/>
    <w:rsid w:val="00EF1BA2"/>
    <w:rsid w:val="00F0391C"/>
    <w:rsid w:val="00F07010"/>
    <w:rsid w:val="00F228C5"/>
    <w:rsid w:val="00F2691A"/>
    <w:rsid w:val="00F32403"/>
    <w:rsid w:val="00F56B07"/>
    <w:rsid w:val="00F74685"/>
    <w:rsid w:val="00F93C4A"/>
    <w:rsid w:val="00F94DB4"/>
    <w:rsid w:val="00FA35C1"/>
    <w:rsid w:val="00FB2312"/>
    <w:rsid w:val="00FB6A4F"/>
    <w:rsid w:val="00FC5ED2"/>
    <w:rsid w:val="00FD6D1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0D"/>
    <w:rPr>
      <w:rFonts w:ascii="Comic Sans MS" w:eastAsia="Times" w:hAnsi="Comic Sans MS" w:cs="Times New Roman"/>
      <w:lang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semiHidden/>
    <w:unhideWhenUsed/>
    <w:qFormat/>
    <w:rsid w:val="00D93C14"/>
    <w:pPr>
      <w:keepNext/>
      <w:keepLines/>
      <w:spacing w:before="200"/>
      <w:outlineLvl w:val="1"/>
    </w:pPr>
    <w:rPr>
      <w:rFonts w:eastAsiaTheme="majorEastAsia" w:cstheme="majorBidi"/>
      <w:b/>
      <w:bCs/>
      <w:szCs w:val="26"/>
    </w:rPr>
  </w:style>
  <w:style w:type="paragraph" w:styleId="Ttulo3">
    <w:name w:val="heading 3"/>
    <w:basedOn w:val="Normal"/>
    <w:next w:val="Normal"/>
    <w:link w:val="Ttulo3Car"/>
    <w:uiPriority w:val="99"/>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semiHidden/>
    <w:rsid w:val="00D93C14"/>
    <w:rPr>
      <w:rFonts w:eastAsiaTheme="majorEastAsia" w:cstheme="majorBidi"/>
      <w:b/>
      <w:bCs/>
      <w:szCs w:val="26"/>
    </w:rPr>
  </w:style>
  <w:style w:type="paragraph" w:styleId="Prrafodelista">
    <w:name w:val="List Paragraph"/>
    <w:basedOn w:val="Normal"/>
    <w:uiPriority w:val="99"/>
    <w:qFormat/>
    <w:rsid w:val="00C60D0D"/>
    <w:pPr>
      <w:ind w:left="720"/>
      <w:contextualSpacing/>
    </w:pPr>
  </w:style>
  <w:style w:type="table" w:styleId="Tablaconcuadrcula">
    <w:name w:val="Table Grid"/>
    <w:basedOn w:val="Tablanormal"/>
    <w:uiPriority w:val="59"/>
    <w:rsid w:val="00C60D0D"/>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iPriority w:val="99"/>
    <w:semiHidden/>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9"/>
    <w:semiHidden/>
    <w:rsid w:val="00055481"/>
    <w:rPr>
      <w:rFonts w:asciiTheme="majorHAnsi" w:eastAsiaTheme="majorEastAsia" w:hAnsiTheme="majorHAnsi" w:cstheme="majorBidi"/>
      <w:b/>
      <w:bCs/>
      <w:color w:val="4F81BD" w:themeColor="accent1"/>
      <w:lang w:eastAsia="es-ES_tradnl"/>
    </w:rPr>
  </w:style>
  <w:style w:type="paragraph" w:styleId="Textoindependiente">
    <w:name w:val="Body Text"/>
    <w:basedOn w:val="Normal"/>
    <w:link w:val="TextoindependienteCar"/>
    <w:uiPriority w:val="99"/>
    <w:rsid w:val="00255EAA"/>
    <w:pPr>
      <w:spacing w:before="100" w:beforeAutospacing="1" w:after="100" w:afterAutospacing="1"/>
    </w:pPr>
    <w:rPr>
      <w:rFonts w:ascii="Arial Unicode MS" w:eastAsia="Arial Unicode MS" w:hAnsi="Arial Unicode MS" w:cs="Arial Unicode MS"/>
      <w:lang w:val="es-ES" w:eastAsia="es-ES"/>
    </w:rPr>
  </w:style>
  <w:style w:type="character" w:customStyle="1" w:styleId="TextoindependienteCar">
    <w:name w:val="Texto independiente Car"/>
    <w:basedOn w:val="Fuentedeprrafopredeter"/>
    <w:link w:val="Textoindependiente"/>
    <w:uiPriority w:val="99"/>
    <w:rsid w:val="00255EAA"/>
    <w:rPr>
      <w:rFonts w:ascii="Arial Unicode MS" w:eastAsia="Arial Unicode MS" w:hAnsi="Arial Unicode MS" w:cs="Arial Unicode MS"/>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0D"/>
    <w:rPr>
      <w:rFonts w:ascii="Comic Sans MS" w:eastAsia="Times" w:hAnsi="Comic Sans MS" w:cs="Times New Roman"/>
      <w:lang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semiHidden/>
    <w:unhideWhenUsed/>
    <w:qFormat/>
    <w:rsid w:val="00D93C14"/>
    <w:pPr>
      <w:keepNext/>
      <w:keepLines/>
      <w:spacing w:before="200"/>
      <w:outlineLvl w:val="1"/>
    </w:pPr>
    <w:rPr>
      <w:rFonts w:eastAsiaTheme="majorEastAsia" w:cstheme="majorBidi"/>
      <w:b/>
      <w:bCs/>
      <w:szCs w:val="26"/>
    </w:rPr>
  </w:style>
  <w:style w:type="paragraph" w:styleId="Ttulo3">
    <w:name w:val="heading 3"/>
    <w:basedOn w:val="Normal"/>
    <w:next w:val="Normal"/>
    <w:link w:val="Ttulo3Car"/>
    <w:uiPriority w:val="99"/>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semiHidden/>
    <w:rsid w:val="00D93C14"/>
    <w:rPr>
      <w:rFonts w:eastAsiaTheme="majorEastAsia" w:cstheme="majorBidi"/>
      <w:b/>
      <w:bCs/>
      <w:szCs w:val="26"/>
    </w:rPr>
  </w:style>
  <w:style w:type="paragraph" w:styleId="Prrafodelista">
    <w:name w:val="List Paragraph"/>
    <w:basedOn w:val="Normal"/>
    <w:uiPriority w:val="99"/>
    <w:qFormat/>
    <w:rsid w:val="00C60D0D"/>
    <w:pPr>
      <w:ind w:left="720"/>
      <w:contextualSpacing/>
    </w:pPr>
  </w:style>
  <w:style w:type="table" w:styleId="Tablaconcuadrcula">
    <w:name w:val="Table Grid"/>
    <w:basedOn w:val="Tablanormal"/>
    <w:uiPriority w:val="59"/>
    <w:rsid w:val="00C60D0D"/>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iPriority w:val="99"/>
    <w:semiHidden/>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9"/>
    <w:semiHidden/>
    <w:rsid w:val="00055481"/>
    <w:rPr>
      <w:rFonts w:asciiTheme="majorHAnsi" w:eastAsiaTheme="majorEastAsia" w:hAnsiTheme="majorHAnsi" w:cstheme="majorBidi"/>
      <w:b/>
      <w:bCs/>
      <w:color w:val="4F81BD" w:themeColor="accent1"/>
      <w:lang w:eastAsia="es-ES_tradnl"/>
    </w:rPr>
  </w:style>
  <w:style w:type="paragraph" w:styleId="Textoindependiente">
    <w:name w:val="Body Text"/>
    <w:basedOn w:val="Normal"/>
    <w:link w:val="TextoindependienteCar"/>
    <w:uiPriority w:val="99"/>
    <w:rsid w:val="00255EAA"/>
    <w:pPr>
      <w:spacing w:before="100" w:beforeAutospacing="1" w:after="100" w:afterAutospacing="1"/>
    </w:pPr>
    <w:rPr>
      <w:rFonts w:ascii="Arial Unicode MS" w:eastAsia="Arial Unicode MS" w:hAnsi="Arial Unicode MS" w:cs="Arial Unicode MS"/>
      <w:lang w:val="es-ES" w:eastAsia="es-ES"/>
    </w:rPr>
  </w:style>
  <w:style w:type="character" w:customStyle="1" w:styleId="TextoindependienteCar">
    <w:name w:val="Texto independiente Car"/>
    <w:basedOn w:val="Fuentedeprrafopredeter"/>
    <w:link w:val="Textoindependiente"/>
    <w:uiPriority w:val="99"/>
    <w:rsid w:val="00255EAA"/>
    <w:rPr>
      <w:rFonts w:ascii="Arial Unicode MS" w:eastAsia="Arial Unicode MS" w:hAnsi="Arial Unicode MS" w:cs="Arial Unicode M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061342">
      <w:bodyDiv w:val="1"/>
      <w:marLeft w:val="0"/>
      <w:marRight w:val="0"/>
      <w:marTop w:val="0"/>
      <w:marBottom w:val="0"/>
      <w:divBdr>
        <w:top w:val="none" w:sz="0" w:space="0" w:color="auto"/>
        <w:left w:val="none" w:sz="0" w:space="0" w:color="auto"/>
        <w:bottom w:val="none" w:sz="0" w:space="0" w:color="auto"/>
        <w:right w:val="none" w:sz="0" w:space="0" w:color="auto"/>
      </w:divBdr>
      <w:divsChild>
        <w:div w:id="462618875">
          <w:marLeft w:val="0"/>
          <w:marRight w:val="0"/>
          <w:marTop w:val="0"/>
          <w:marBottom w:val="0"/>
          <w:divBdr>
            <w:top w:val="none" w:sz="0" w:space="0" w:color="auto"/>
            <w:left w:val="none" w:sz="0" w:space="0" w:color="auto"/>
            <w:bottom w:val="none" w:sz="0" w:space="0" w:color="auto"/>
            <w:right w:val="none" w:sz="0" w:space="0" w:color="auto"/>
          </w:divBdr>
          <w:divsChild>
            <w:div w:id="2111898930">
              <w:marLeft w:val="0"/>
              <w:marRight w:val="0"/>
              <w:marTop w:val="0"/>
              <w:marBottom w:val="0"/>
              <w:divBdr>
                <w:top w:val="none" w:sz="0" w:space="0" w:color="auto"/>
                <w:left w:val="none" w:sz="0" w:space="0" w:color="auto"/>
                <w:bottom w:val="none" w:sz="0" w:space="0" w:color="auto"/>
                <w:right w:val="none" w:sz="0" w:space="0" w:color="auto"/>
              </w:divBdr>
            </w:div>
            <w:div w:id="1461876571">
              <w:marLeft w:val="0"/>
              <w:marRight w:val="0"/>
              <w:marTop w:val="0"/>
              <w:marBottom w:val="0"/>
              <w:divBdr>
                <w:top w:val="none" w:sz="0" w:space="0" w:color="auto"/>
                <w:left w:val="none" w:sz="0" w:space="0" w:color="auto"/>
                <w:bottom w:val="none" w:sz="0" w:space="0" w:color="auto"/>
                <w:right w:val="none" w:sz="0" w:space="0" w:color="auto"/>
              </w:divBdr>
            </w:div>
            <w:div w:id="50080305">
              <w:marLeft w:val="0"/>
              <w:marRight w:val="0"/>
              <w:marTop w:val="0"/>
              <w:marBottom w:val="0"/>
              <w:divBdr>
                <w:top w:val="none" w:sz="0" w:space="0" w:color="auto"/>
                <w:left w:val="none" w:sz="0" w:space="0" w:color="auto"/>
                <w:bottom w:val="none" w:sz="0" w:space="0" w:color="auto"/>
                <w:right w:val="none" w:sz="0" w:space="0" w:color="auto"/>
              </w:divBdr>
            </w:div>
            <w:div w:id="1051072010">
              <w:marLeft w:val="0"/>
              <w:marRight w:val="0"/>
              <w:marTop w:val="0"/>
              <w:marBottom w:val="0"/>
              <w:divBdr>
                <w:top w:val="none" w:sz="0" w:space="0" w:color="auto"/>
                <w:left w:val="none" w:sz="0" w:space="0" w:color="auto"/>
                <w:bottom w:val="none" w:sz="0" w:space="0" w:color="auto"/>
                <w:right w:val="none" w:sz="0" w:space="0" w:color="auto"/>
              </w:divBdr>
            </w:div>
            <w:div w:id="318191157">
              <w:marLeft w:val="0"/>
              <w:marRight w:val="0"/>
              <w:marTop w:val="0"/>
              <w:marBottom w:val="0"/>
              <w:divBdr>
                <w:top w:val="none" w:sz="0" w:space="0" w:color="auto"/>
                <w:left w:val="none" w:sz="0" w:space="0" w:color="auto"/>
                <w:bottom w:val="none" w:sz="0" w:space="0" w:color="auto"/>
                <w:right w:val="none" w:sz="0" w:space="0" w:color="auto"/>
              </w:divBdr>
            </w:div>
          </w:divsChild>
        </w:div>
        <w:div w:id="3917320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5D665-83E0-43FE-9870-3B626DA50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2603</Words>
  <Characters>14321</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Vidal Arizabaleta</dc:creator>
  <cp:lastModifiedBy>Horacio Guerrero Lopez</cp:lastModifiedBy>
  <cp:revision>2</cp:revision>
  <cp:lastPrinted>2017-09-18T16:38:00Z</cp:lastPrinted>
  <dcterms:created xsi:type="dcterms:W3CDTF">2018-05-15T19:38:00Z</dcterms:created>
  <dcterms:modified xsi:type="dcterms:W3CDTF">2018-05-15T19:38:00Z</dcterms:modified>
</cp:coreProperties>
</file>