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39C" w:rsidRPr="00E0146E" w:rsidRDefault="0026039C" w:rsidP="003F12D9">
      <w:pPr>
        <w:pStyle w:val="Prrafodelista"/>
        <w:numPr>
          <w:ilvl w:val="0"/>
          <w:numId w:val="15"/>
        </w:numPr>
        <w:ind w:left="284" w:hanging="284"/>
        <w:jc w:val="both"/>
        <w:rPr>
          <w:rFonts w:ascii="Arial" w:hAnsi="Arial" w:cs="Arial"/>
          <w:b/>
          <w:sz w:val="20"/>
          <w:szCs w:val="20"/>
          <w:lang w:val="es-CO"/>
        </w:rPr>
      </w:pPr>
      <w:r w:rsidRPr="00E0146E">
        <w:rPr>
          <w:rFonts w:ascii="Arial" w:hAnsi="Arial" w:cs="Arial"/>
          <w:b/>
          <w:sz w:val="20"/>
          <w:szCs w:val="20"/>
          <w:lang w:val="es-CO"/>
        </w:rPr>
        <w:t xml:space="preserve">INFORMACIÓN GENERAL DEL </w:t>
      </w:r>
      <w:r w:rsidR="00D9058D" w:rsidRPr="00E0146E">
        <w:rPr>
          <w:rFonts w:ascii="Arial" w:hAnsi="Arial" w:cs="Arial"/>
          <w:b/>
          <w:sz w:val="20"/>
          <w:szCs w:val="20"/>
          <w:lang w:val="es-CO"/>
        </w:rPr>
        <w:t>CURSO</w:t>
      </w:r>
    </w:p>
    <w:tbl>
      <w:tblPr>
        <w:tblpPr w:leftFromText="141" w:rightFromText="141" w:vertAnchor="page" w:horzAnchor="margin" w:tblpY="2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418"/>
        <w:gridCol w:w="567"/>
        <w:gridCol w:w="1559"/>
        <w:gridCol w:w="142"/>
        <w:gridCol w:w="1134"/>
        <w:gridCol w:w="1134"/>
        <w:gridCol w:w="709"/>
        <w:gridCol w:w="567"/>
      </w:tblGrid>
      <w:tr w:rsidR="00B361C9" w:rsidRPr="00E0146E" w:rsidTr="002D140A">
        <w:trPr>
          <w:trHeight w:val="274"/>
        </w:trPr>
        <w:tc>
          <w:tcPr>
            <w:tcW w:w="1809" w:type="dxa"/>
            <w:vAlign w:val="center"/>
          </w:tcPr>
          <w:p w:rsidR="00B361C9" w:rsidRPr="00E0146E" w:rsidRDefault="00B361C9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b/>
                <w:sz w:val="20"/>
                <w:szCs w:val="20"/>
                <w:lang w:val="es-CO"/>
              </w:rPr>
              <w:t>Facultad</w:t>
            </w:r>
          </w:p>
        </w:tc>
        <w:tc>
          <w:tcPr>
            <w:tcW w:w="3544" w:type="dxa"/>
            <w:gridSpan w:val="3"/>
            <w:vAlign w:val="center"/>
          </w:tcPr>
          <w:p w:rsidR="00B361C9" w:rsidRPr="00E0146E" w:rsidRDefault="00D15EB3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>NUTRICIÓN Y DIETETICA</w:t>
            </w:r>
          </w:p>
        </w:tc>
        <w:tc>
          <w:tcPr>
            <w:tcW w:w="2410" w:type="dxa"/>
            <w:gridSpan w:val="3"/>
            <w:vAlign w:val="center"/>
          </w:tcPr>
          <w:p w:rsidR="00B361C9" w:rsidRPr="00E0146E" w:rsidRDefault="00B361C9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b/>
                <w:sz w:val="20"/>
                <w:szCs w:val="20"/>
                <w:lang w:val="es-CO"/>
              </w:rPr>
              <w:t>Fecha de Actualización</w:t>
            </w:r>
          </w:p>
        </w:tc>
        <w:tc>
          <w:tcPr>
            <w:tcW w:w="1276" w:type="dxa"/>
            <w:gridSpan w:val="2"/>
            <w:vAlign w:val="center"/>
          </w:tcPr>
          <w:p w:rsidR="00B361C9" w:rsidRPr="00E0146E" w:rsidRDefault="00816E55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2018</w:t>
            </w:r>
            <w:bookmarkStart w:id="0" w:name="_GoBack"/>
            <w:bookmarkEnd w:id="0"/>
          </w:p>
        </w:tc>
      </w:tr>
      <w:tr w:rsidR="00B82C6C" w:rsidRPr="00E0146E" w:rsidTr="002D140A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E0146E" w:rsidRDefault="003F12D9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b/>
                <w:sz w:val="20"/>
                <w:szCs w:val="20"/>
                <w:lang w:val="es-CO"/>
              </w:rPr>
              <w:t>Programa</w:t>
            </w:r>
          </w:p>
        </w:tc>
        <w:tc>
          <w:tcPr>
            <w:tcW w:w="4820" w:type="dxa"/>
            <w:gridSpan w:val="5"/>
            <w:shd w:val="clear" w:color="auto" w:fill="F2F2F2" w:themeFill="background1" w:themeFillShade="F2"/>
            <w:vAlign w:val="center"/>
          </w:tcPr>
          <w:p w:rsidR="00B82C6C" w:rsidRPr="00E0146E" w:rsidRDefault="00D15EB3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>NUTRICION Y DIETETICA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E0146E" w:rsidRDefault="00B82C6C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b/>
                <w:sz w:val="20"/>
                <w:szCs w:val="20"/>
                <w:lang w:val="es-CO"/>
              </w:rPr>
              <w:t>Semestre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E0146E" w:rsidRDefault="00E0146E" w:rsidP="008C1667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</w:rPr>
              <w:t>S</w:t>
            </w:r>
            <w:r w:rsidR="008C1667">
              <w:rPr>
                <w:rFonts w:ascii="Arial" w:hAnsi="Arial" w:cs="Arial"/>
                <w:sz w:val="20"/>
                <w:szCs w:val="20"/>
              </w:rPr>
              <w:t>exto Semestre</w:t>
            </w:r>
          </w:p>
        </w:tc>
      </w:tr>
      <w:tr w:rsidR="00B82C6C" w:rsidRPr="00E0146E" w:rsidTr="002D140A">
        <w:trPr>
          <w:trHeight w:val="320"/>
        </w:trPr>
        <w:tc>
          <w:tcPr>
            <w:tcW w:w="1809" w:type="dxa"/>
            <w:vAlign w:val="center"/>
          </w:tcPr>
          <w:p w:rsidR="00B82C6C" w:rsidRPr="00E0146E" w:rsidRDefault="00762DB3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b/>
                <w:sz w:val="20"/>
                <w:szCs w:val="20"/>
                <w:lang w:val="es-CO"/>
              </w:rPr>
              <w:t>Nombre</w:t>
            </w:r>
            <w:r w:rsidR="00B82C6C" w:rsidRPr="00E0146E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4820" w:type="dxa"/>
            <w:gridSpan w:val="5"/>
            <w:vAlign w:val="center"/>
          </w:tcPr>
          <w:p w:rsidR="00B82C6C" w:rsidRPr="00E0146E" w:rsidRDefault="00023D51" w:rsidP="0057701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DISEÑO DE PROPUESTAS Y PROYECTOS DE INVESTIGACIÓN Y GESTIÓN EN ALIMENTACIÓN Y NUTRICIÓN</w:t>
            </w:r>
          </w:p>
        </w:tc>
        <w:tc>
          <w:tcPr>
            <w:tcW w:w="1134" w:type="dxa"/>
            <w:vAlign w:val="center"/>
          </w:tcPr>
          <w:p w:rsidR="00B82C6C" w:rsidRPr="00E0146E" w:rsidRDefault="00B82C6C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276" w:type="dxa"/>
            <w:gridSpan w:val="2"/>
            <w:vAlign w:val="center"/>
          </w:tcPr>
          <w:p w:rsidR="00B82C6C" w:rsidRPr="00E0146E" w:rsidRDefault="00023D51" w:rsidP="005737B6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40219</w:t>
            </w:r>
          </w:p>
        </w:tc>
      </w:tr>
      <w:tr w:rsidR="00B82C6C" w:rsidRPr="00E0146E" w:rsidTr="002D140A">
        <w:trPr>
          <w:trHeight w:val="320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B82C6C" w:rsidRPr="00E0146E" w:rsidRDefault="00B82C6C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b/>
                <w:sz w:val="20"/>
                <w:szCs w:val="20"/>
                <w:lang w:val="es-CO"/>
              </w:rPr>
              <w:t>Prerrequisitos</w:t>
            </w:r>
          </w:p>
        </w:tc>
        <w:tc>
          <w:tcPr>
            <w:tcW w:w="4820" w:type="dxa"/>
            <w:gridSpan w:val="5"/>
            <w:shd w:val="clear" w:color="auto" w:fill="F2F2F2" w:themeFill="background1" w:themeFillShade="F2"/>
            <w:vAlign w:val="center"/>
          </w:tcPr>
          <w:p w:rsidR="00E0146E" w:rsidRPr="00E0146E" w:rsidRDefault="008C1667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Epidemiología y Metodología de la Investigación Científica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82C6C" w:rsidRPr="00E0146E" w:rsidRDefault="00B82C6C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b/>
                <w:sz w:val="20"/>
                <w:szCs w:val="20"/>
                <w:lang w:val="es-CO"/>
              </w:rPr>
              <w:t>Créditos</w:t>
            </w:r>
          </w:p>
        </w:tc>
        <w:tc>
          <w:tcPr>
            <w:tcW w:w="1276" w:type="dxa"/>
            <w:gridSpan w:val="2"/>
            <w:shd w:val="clear" w:color="auto" w:fill="F2F2F2" w:themeFill="background1" w:themeFillShade="F2"/>
            <w:vAlign w:val="center"/>
          </w:tcPr>
          <w:p w:rsidR="00B82C6C" w:rsidRPr="00E0146E" w:rsidRDefault="008C1667" w:rsidP="00E0146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</w:p>
        </w:tc>
      </w:tr>
      <w:tr w:rsidR="00E51041" w:rsidRPr="00E0146E" w:rsidTr="008B2B2A">
        <w:trPr>
          <w:trHeight w:val="224"/>
        </w:trPr>
        <w:tc>
          <w:tcPr>
            <w:tcW w:w="1809" w:type="dxa"/>
            <w:vMerge w:val="restart"/>
            <w:vAlign w:val="center"/>
          </w:tcPr>
          <w:p w:rsidR="00E51041" w:rsidRPr="00E0146E" w:rsidRDefault="00E51041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b/>
                <w:sz w:val="20"/>
                <w:szCs w:val="20"/>
                <w:lang w:val="es-CO"/>
              </w:rPr>
              <w:t>Nivel</w:t>
            </w:r>
            <w:r w:rsidR="00E9463A" w:rsidRPr="00E0146E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 de Formación</w:t>
            </w:r>
          </w:p>
        </w:tc>
        <w:tc>
          <w:tcPr>
            <w:tcW w:w="1418" w:type="dxa"/>
            <w:vAlign w:val="center"/>
          </w:tcPr>
          <w:p w:rsidR="00E51041" w:rsidRPr="00E0146E" w:rsidRDefault="00E51041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 xml:space="preserve">Técnico </w:t>
            </w:r>
          </w:p>
        </w:tc>
        <w:tc>
          <w:tcPr>
            <w:tcW w:w="567" w:type="dxa"/>
            <w:vAlign w:val="center"/>
          </w:tcPr>
          <w:p w:rsidR="00E51041" w:rsidRPr="00E0146E" w:rsidRDefault="00E51041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51041" w:rsidRPr="00E0146E" w:rsidRDefault="00E51041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 xml:space="preserve">Profesional </w:t>
            </w:r>
          </w:p>
        </w:tc>
        <w:tc>
          <w:tcPr>
            <w:tcW w:w="1134" w:type="dxa"/>
            <w:vAlign w:val="center"/>
          </w:tcPr>
          <w:p w:rsidR="00E51041" w:rsidRPr="00E0146E" w:rsidRDefault="008C1667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vAlign w:val="center"/>
          </w:tcPr>
          <w:p w:rsidR="00E51041" w:rsidRPr="00E0146E" w:rsidRDefault="00E51041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 xml:space="preserve">Maestría </w:t>
            </w:r>
          </w:p>
        </w:tc>
        <w:tc>
          <w:tcPr>
            <w:tcW w:w="567" w:type="dxa"/>
            <w:vAlign w:val="center"/>
          </w:tcPr>
          <w:p w:rsidR="00E51041" w:rsidRPr="00E0146E" w:rsidRDefault="00E51041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51041" w:rsidRPr="00E0146E" w:rsidTr="008B2B2A">
        <w:trPr>
          <w:trHeight w:val="265"/>
        </w:trPr>
        <w:tc>
          <w:tcPr>
            <w:tcW w:w="1809" w:type="dxa"/>
            <w:vMerge/>
            <w:vAlign w:val="center"/>
          </w:tcPr>
          <w:p w:rsidR="00E51041" w:rsidRPr="00E0146E" w:rsidRDefault="00E51041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E51041" w:rsidRPr="00E0146E" w:rsidRDefault="00E51041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>Tecnológico</w:t>
            </w:r>
          </w:p>
        </w:tc>
        <w:tc>
          <w:tcPr>
            <w:tcW w:w="567" w:type="dxa"/>
            <w:vAlign w:val="center"/>
          </w:tcPr>
          <w:p w:rsidR="00E51041" w:rsidRPr="00E0146E" w:rsidRDefault="00E51041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51041" w:rsidRPr="00E0146E" w:rsidRDefault="00E51041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 xml:space="preserve">Especialización </w:t>
            </w:r>
          </w:p>
        </w:tc>
        <w:tc>
          <w:tcPr>
            <w:tcW w:w="1134" w:type="dxa"/>
            <w:vAlign w:val="center"/>
          </w:tcPr>
          <w:p w:rsidR="00E51041" w:rsidRPr="00E0146E" w:rsidRDefault="00E51041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51041" w:rsidRPr="00E0146E" w:rsidRDefault="00E51041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 xml:space="preserve">Doctorado </w:t>
            </w:r>
          </w:p>
        </w:tc>
        <w:tc>
          <w:tcPr>
            <w:tcW w:w="567" w:type="dxa"/>
            <w:vAlign w:val="center"/>
          </w:tcPr>
          <w:p w:rsidR="00E51041" w:rsidRPr="00E0146E" w:rsidRDefault="00E51041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8E410A" w:rsidRPr="00E0146E" w:rsidTr="008B2B2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8E410A" w:rsidRPr="00E0146E" w:rsidRDefault="008E410A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b/>
                <w:sz w:val="20"/>
                <w:szCs w:val="20"/>
                <w:lang w:val="es-CO"/>
              </w:rPr>
              <w:t xml:space="preserve">Área de Formación 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8E410A" w:rsidRPr="00E0146E" w:rsidRDefault="008E410A" w:rsidP="00647AD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>Básica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E0146E" w:rsidRDefault="008E410A" w:rsidP="00647AD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8E410A" w:rsidRPr="00E0146E" w:rsidRDefault="008E410A" w:rsidP="00647AD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>Profesional o Disciplinar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8E410A" w:rsidRPr="00E0146E" w:rsidRDefault="008C1667" w:rsidP="00647AD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8E410A" w:rsidRPr="00E0146E" w:rsidRDefault="008E410A" w:rsidP="00647AD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>Electiva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E410A" w:rsidRPr="00E0146E" w:rsidRDefault="008E410A" w:rsidP="00647AD2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E9463A" w:rsidRPr="00E0146E" w:rsidTr="008B2B2A">
        <w:trPr>
          <w:trHeight w:val="103"/>
        </w:trPr>
        <w:tc>
          <w:tcPr>
            <w:tcW w:w="1809" w:type="dxa"/>
            <w:vAlign w:val="center"/>
          </w:tcPr>
          <w:p w:rsidR="00E9463A" w:rsidRPr="00E0146E" w:rsidRDefault="00E9463A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b/>
                <w:sz w:val="20"/>
                <w:szCs w:val="20"/>
                <w:lang w:val="es-CO"/>
              </w:rPr>
              <w:t>Tipo de Curso</w:t>
            </w:r>
          </w:p>
        </w:tc>
        <w:tc>
          <w:tcPr>
            <w:tcW w:w="1418" w:type="dxa"/>
            <w:vAlign w:val="center"/>
          </w:tcPr>
          <w:p w:rsidR="00E9463A" w:rsidRPr="00E0146E" w:rsidRDefault="00D66EA5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>Teórico</w:t>
            </w:r>
          </w:p>
        </w:tc>
        <w:tc>
          <w:tcPr>
            <w:tcW w:w="567" w:type="dxa"/>
            <w:vAlign w:val="center"/>
          </w:tcPr>
          <w:p w:rsidR="00E9463A" w:rsidRPr="00E0146E" w:rsidRDefault="00E9463A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9463A" w:rsidRPr="00E0146E" w:rsidRDefault="00D66EA5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>Práctico</w:t>
            </w:r>
          </w:p>
        </w:tc>
        <w:tc>
          <w:tcPr>
            <w:tcW w:w="1134" w:type="dxa"/>
            <w:vAlign w:val="center"/>
          </w:tcPr>
          <w:p w:rsidR="00E9463A" w:rsidRPr="00E0146E" w:rsidRDefault="00E9463A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9463A" w:rsidRPr="00E0146E" w:rsidRDefault="00D66EA5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>Teórico-práctico</w:t>
            </w:r>
          </w:p>
        </w:tc>
        <w:tc>
          <w:tcPr>
            <w:tcW w:w="567" w:type="dxa"/>
            <w:vAlign w:val="center"/>
          </w:tcPr>
          <w:p w:rsidR="00E9463A" w:rsidRPr="00E0146E" w:rsidRDefault="008C1667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X</w:t>
            </w:r>
          </w:p>
        </w:tc>
      </w:tr>
      <w:tr w:rsidR="00D66EA5" w:rsidRPr="00E0146E" w:rsidTr="008B2B2A">
        <w:trPr>
          <w:trHeight w:val="103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="00D66EA5" w:rsidRPr="00E0146E" w:rsidRDefault="00D66EA5" w:rsidP="00D66EA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b/>
                <w:sz w:val="20"/>
                <w:szCs w:val="20"/>
                <w:lang w:val="es-CO"/>
              </w:rPr>
              <w:t>Modalidad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D66EA5" w:rsidRPr="00E0146E" w:rsidRDefault="00D66EA5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E0146E" w:rsidRDefault="00D66EA5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D66EA5" w:rsidRPr="00E0146E" w:rsidRDefault="00D66EA5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D66EA5" w:rsidRPr="00E0146E" w:rsidRDefault="00D66EA5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shd w:val="clear" w:color="auto" w:fill="F2F2F2" w:themeFill="background1" w:themeFillShade="F2"/>
            <w:vAlign w:val="center"/>
          </w:tcPr>
          <w:p w:rsidR="00D66EA5" w:rsidRPr="00E0146E" w:rsidRDefault="00D66EA5" w:rsidP="00D66EA5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>Mixta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D66EA5" w:rsidRPr="00E0146E" w:rsidRDefault="00D66EA5" w:rsidP="00B82C6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</w:tr>
      <w:tr w:rsidR="00B82C6C" w:rsidRPr="00E0146E" w:rsidTr="008B2B2A">
        <w:trPr>
          <w:trHeight w:val="103"/>
        </w:trPr>
        <w:tc>
          <w:tcPr>
            <w:tcW w:w="1809" w:type="dxa"/>
            <w:vAlign w:val="center"/>
          </w:tcPr>
          <w:p w:rsidR="00B82C6C" w:rsidRPr="00E0146E" w:rsidRDefault="00B82C6C" w:rsidP="00B82C6C">
            <w:pPr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b/>
                <w:sz w:val="20"/>
                <w:szCs w:val="20"/>
                <w:lang w:val="es-CO"/>
              </w:rPr>
              <w:t>Horas de Acompañamiento Directo</w:t>
            </w:r>
          </w:p>
        </w:tc>
        <w:tc>
          <w:tcPr>
            <w:tcW w:w="1418" w:type="dxa"/>
            <w:vAlign w:val="center"/>
          </w:tcPr>
          <w:p w:rsidR="00B82C6C" w:rsidRPr="00E0146E" w:rsidRDefault="00B82C6C" w:rsidP="00B82C6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>Presencial</w:t>
            </w:r>
          </w:p>
        </w:tc>
        <w:tc>
          <w:tcPr>
            <w:tcW w:w="567" w:type="dxa"/>
            <w:vAlign w:val="center"/>
          </w:tcPr>
          <w:p w:rsidR="00B82C6C" w:rsidRPr="00E0146E" w:rsidRDefault="008C1667" w:rsidP="0057701A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X</w:t>
            </w:r>
          </w:p>
        </w:tc>
        <w:tc>
          <w:tcPr>
            <w:tcW w:w="1701" w:type="dxa"/>
            <w:gridSpan w:val="2"/>
            <w:vAlign w:val="center"/>
          </w:tcPr>
          <w:p w:rsidR="00B82C6C" w:rsidRPr="00E0146E" w:rsidRDefault="00B82C6C" w:rsidP="00B82C6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sz w:val="20"/>
                <w:szCs w:val="20"/>
                <w:lang w:val="es-CO"/>
              </w:rPr>
              <w:t>Virtual</w:t>
            </w:r>
          </w:p>
        </w:tc>
        <w:tc>
          <w:tcPr>
            <w:tcW w:w="1134" w:type="dxa"/>
            <w:vAlign w:val="center"/>
          </w:tcPr>
          <w:p w:rsidR="00B82C6C" w:rsidRPr="00E0146E" w:rsidRDefault="00B82C6C" w:rsidP="00B82C6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82C6C" w:rsidRPr="00E0146E" w:rsidRDefault="00B82C6C" w:rsidP="00B82C6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E0146E">
              <w:rPr>
                <w:rFonts w:ascii="Arial" w:hAnsi="Arial" w:cs="Arial"/>
                <w:b/>
                <w:sz w:val="20"/>
                <w:szCs w:val="20"/>
                <w:lang w:val="es-CO"/>
              </w:rPr>
              <w:t>Horas de Trabajo Independiente</w:t>
            </w:r>
          </w:p>
        </w:tc>
        <w:tc>
          <w:tcPr>
            <w:tcW w:w="567" w:type="dxa"/>
            <w:vAlign w:val="center"/>
          </w:tcPr>
          <w:p w:rsidR="00B82C6C" w:rsidRPr="00E0146E" w:rsidRDefault="008C1667" w:rsidP="00B82C6C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sz w:val="20"/>
                <w:szCs w:val="20"/>
                <w:lang w:val="es-CO"/>
              </w:rPr>
              <w:t>X</w:t>
            </w:r>
          </w:p>
        </w:tc>
      </w:tr>
    </w:tbl>
    <w:p w:rsidR="00B361C9" w:rsidRPr="00E0146E" w:rsidRDefault="00B361C9" w:rsidP="00B361C9">
      <w:pPr>
        <w:rPr>
          <w:rFonts w:ascii="Arial" w:hAnsi="Arial" w:cs="Arial"/>
          <w:b/>
          <w:sz w:val="20"/>
          <w:szCs w:val="20"/>
        </w:rPr>
      </w:pPr>
    </w:p>
    <w:p w:rsidR="00B361C9" w:rsidRPr="00E0146E" w:rsidRDefault="00B361C9" w:rsidP="00B361C9">
      <w:pPr>
        <w:pStyle w:val="Prrafodelista"/>
        <w:ind w:left="284"/>
        <w:rPr>
          <w:rFonts w:ascii="Arial" w:hAnsi="Arial" w:cs="Arial"/>
          <w:b/>
          <w:sz w:val="20"/>
          <w:szCs w:val="20"/>
        </w:rPr>
      </w:pPr>
    </w:p>
    <w:p w:rsidR="00C60D0D" w:rsidRPr="00E0146E" w:rsidRDefault="00E94F27" w:rsidP="003F12D9">
      <w:pPr>
        <w:pStyle w:val="Prrafodelista"/>
        <w:numPr>
          <w:ilvl w:val="0"/>
          <w:numId w:val="1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E0146E">
        <w:rPr>
          <w:rFonts w:ascii="Arial" w:hAnsi="Arial" w:cs="Arial"/>
          <w:b/>
          <w:sz w:val="20"/>
          <w:szCs w:val="20"/>
        </w:rPr>
        <w:t xml:space="preserve">DESCRIPCIÓN </w:t>
      </w:r>
      <w:r w:rsidR="003F12D9" w:rsidRPr="00E0146E">
        <w:rPr>
          <w:rFonts w:ascii="Arial" w:hAnsi="Arial" w:cs="Arial"/>
          <w:b/>
          <w:sz w:val="20"/>
          <w:szCs w:val="20"/>
          <w:lang w:val="es-CO"/>
        </w:rPr>
        <w:t>DEL CURSO</w:t>
      </w:r>
    </w:p>
    <w:p w:rsidR="003F12D9" w:rsidRPr="00E0146E" w:rsidRDefault="003F12D9" w:rsidP="003F12D9">
      <w:pPr>
        <w:pStyle w:val="Prrafodelista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F12D9" w:rsidRPr="00E0146E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:rsidR="00356651" w:rsidRPr="00E0146E" w:rsidRDefault="00356651" w:rsidP="00DA0367">
            <w:pPr>
              <w:rPr>
                <w:rFonts w:ascii="Arial" w:hAnsi="Arial" w:cs="Arial"/>
              </w:rPr>
            </w:pPr>
          </w:p>
          <w:p w:rsidR="00356651" w:rsidRPr="00E0146E" w:rsidRDefault="008C1667" w:rsidP="00DA03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Este curso permite la aplicación de los conocimientos teóricos aprehendidos desde las asignaturas o cursos prerrequisitos: la metodología de la investigación y la epidemiología. Integra los procesos y procedimientos necesarios para la elaboración de </w:t>
            </w:r>
            <w:r w:rsidR="00023D51">
              <w:rPr>
                <w:rFonts w:ascii="Arial" w:hAnsi="Arial" w:cs="Arial"/>
              </w:rPr>
              <w:t>propuestas y anteproyectos de investigación que permitan al estudiantado el descubrimiento e interés por la investigación científica formativa y aplicada.</w:t>
            </w:r>
          </w:p>
        </w:tc>
      </w:tr>
    </w:tbl>
    <w:p w:rsidR="00C60D0D" w:rsidRPr="00E0146E" w:rsidRDefault="00C60D0D" w:rsidP="00C60D0D">
      <w:pPr>
        <w:rPr>
          <w:rFonts w:ascii="Arial" w:hAnsi="Arial" w:cs="Arial"/>
          <w:sz w:val="20"/>
          <w:szCs w:val="20"/>
        </w:rPr>
      </w:pPr>
    </w:p>
    <w:p w:rsidR="003F12D9" w:rsidRPr="00E0146E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E0146E">
        <w:rPr>
          <w:rFonts w:ascii="Arial" w:hAnsi="Arial" w:cs="Arial"/>
          <w:b/>
          <w:sz w:val="20"/>
          <w:szCs w:val="20"/>
        </w:rPr>
        <w:t xml:space="preserve">JUSTIFICACIÓN </w:t>
      </w:r>
      <w:r w:rsidRPr="00E0146E">
        <w:rPr>
          <w:rFonts w:ascii="Arial" w:hAnsi="Arial" w:cs="Arial"/>
          <w:b/>
          <w:sz w:val="20"/>
          <w:szCs w:val="20"/>
          <w:lang w:val="es-CO"/>
        </w:rPr>
        <w:t>DEL CURSO</w:t>
      </w:r>
    </w:p>
    <w:p w:rsidR="003F12D9" w:rsidRPr="00E0146E" w:rsidRDefault="003F12D9" w:rsidP="003F12D9">
      <w:pPr>
        <w:pStyle w:val="Prrafodelista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F12D9" w:rsidRPr="007B7672" w:rsidTr="003F12D9">
        <w:trPr>
          <w:trHeight w:val="286"/>
        </w:trPr>
        <w:tc>
          <w:tcPr>
            <w:tcW w:w="9039" w:type="dxa"/>
            <w:shd w:val="clear" w:color="auto" w:fill="F2F2F2" w:themeFill="background1" w:themeFillShade="F2"/>
          </w:tcPr>
          <w:p w:rsidR="00356651" w:rsidRPr="007B7672" w:rsidRDefault="00023D51" w:rsidP="00DA0367">
            <w:pPr>
              <w:jc w:val="both"/>
              <w:rPr>
                <w:rFonts w:ascii="Arial" w:hAnsi="Arial" w:cs="Arial"/>
              </w:rPr>
            </w:pPr>
            <w:r w:rsidRPr="007B7672">
              <w:rPr>
                <w:rFonts w:ascii="Arial" w:eastAsia="Arial Unicode MS" w:hAnsi="Arial" w:cs="Arial"/>
              </w:rPr>
              <w:t>La necesidad de establecer parámetros adecuados para el fortalecimiento del proceso de enseñanza-aprendizaje de la investigación formativa desde el Claustro Universitario es imprescindible cuando se pretende la generación de resultados y productos que impacten la salud pública en Colombia. Por lo tanto el fortalecimiento de esta asignatura con la condición de prerrequisito en Epidemiología y Metodología facilitará a los estudiantes de pregrado el inicio, la integración y/o complementación de sus saberes  en la investigación científica, desde el enfo</w:t>
            </w:r>
            <w:r w:rsidR="00000B57" w:rsidRPr="007B7672">
              <w:rPr>
                <w:rFonts w:ascii="Arial" w:eastAsia="Arial Unicode MS" w:hAnsi="Arial" w:cs="Arial"/>
              </w:rPr>
              <w:t>que cuantitativo al cualitativo, despertando en los estudiantes de la Facultad de Nutrición y Dietética el interés por la búsqueda de la productividad y eficacia de proyectos que impacten en la salud de la sociedad.</w:t>
            </w:r>
          </w:p>
        </w:tc>
      </w:tr>
    </w:tbl>
    <w:p w:rsidR="003F12D9" w:rsidRPr="007B7672" w:rsidRDefault="003F12D9" w:rsidP="003F12D9">
      <w:pPr>
        <w:rPr>
          <w:rFonts w:ascii="Arial" w:hAnsi="Arial" w:cs="Arial"/>
          <w:sz w:val="20"/>
          <w:szCs w:val="20"/>
        </w:rPr>
      </w:pPr>
    </w:p>
    <w:p w:rsidR="003F12D9" w:rsidRPr="007B7672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7B7672">
        <w:rPr>
          <w:rFonts w:ascii="Arial" w:hAnsi="Arial" w:cs="Arial"/>
          <w:b/>
          <w:sz w:val="20"/>
          <w:szCs w:val="20"/>
        </w:rPr>
        <w:t>PRÓPOSITO GENERAL DEL CURSO</w:t>
      </w:r>
    </w:p>
    <w:p w:rsidR="003F12D9" w:rsidRPr="007B7672" w:rsidRDefault="003F12D9" w:rsidP="00C60D0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4"/>
      </w:tblGrid>
      <w:tr w:rsidR="00617BE0" w:rsidRPr="007B7672" w:rsidTr="003F12D9">
        <w:tc>
          <w:tcPr>
            <w:tcW w:w="5000" w:type="pct"/>
            <w:shd w:val="clear" w:color="auto" w:fill="F2F2F2" w:themeFill="background1" w:themeFillShade="F2"/>
          </w:tcPr>
          <w:p w:rsidR="00617BE0" w:rsidRPr="007B7672" w:rsidRDefault="00617BE0" w:rsidP="00D15EB3">
            <w:pPr>
              <w:jc w:val="both"/>
              <w:rPr>
                <w:rFonts w:ascii="Arial" w:hAnsi="Arial" w:cs="Arial"/>
                <w:b/>
              </w:rPr>
            </w:pPr>
          </w:p>
          <w:p w:rsidR="00356651" w:rsidRPr="007B7672" w:rsidRDefault="00000B57" w:rsidP="00000B57">
            <w:pPr>
              <w:jc w:val="both"/>
              <w:rPr>
                <w:rFonts w:ascii="Arial" w:hAnsi="Arial" w:cs="Arial"/>
                <w:b/>
              </w:rPr>
            </w:pPr>
            <w:r w:rsidRPr="007B7672">
              <w:rPr>
                <w:rFonts w:ascii="Arial" w:eastAsia="Arial Unicode MS" w:hAnsi="Arial" w:cs="Arial"/>
              </w:rPr>
              <w:t xml:space="preserve">La participación activa desde </w:t>
            </w:r>
            <w:proofErr w:type="spellStart"/>
            <w:r w:rsidRPr="007B7672">
              <w:rPr>
                <w:rFonts w:ascii="Arial" w:eastAsia="Arial Unicode MS" w:hAnsi="Arial" w:cs="Arial"/>
              </w:rPr>
              <w:t>el</w:t>
            </w:r>
            <w:proofErr w:type="spellEnd"/>
            <w:r w:rsidRPr="007B7672">
              <w:rPr>
                <w:rFonts w:ascii="Arial" w:eastAsia="Arial Unicode MS" w:hAnsi="Arial" w:cs="Arial"/>
              </w:rPr>
              <w:t xml:space="preserve"> sabe-hacer y ser del estudiante pregrado de la Facultad de Nutrición y Dietética, facilitando la sensibilización hacia la búsqueda del conocimiento, de la verdad científica y de la innovación, de forma que los proyectos diseñados que propendan por la calidad de vida de la comunidad y sociedad en que está inserido. </w:t>
            </w:r>
          </w:p>
        </w:tc>
      </w:tr>
    </w:tbl>
    <w:p w:rsidR="004D0913" w:rsidRPr="007B7672" w:rsidRDefault="004D0913" w:rsidP="00C60D0D">
      <w:pPr>
        <w:rPr>
          <w:rFonts w:ascii="Arial" w:hAnsi="Arial" w:cs="Arial"/>
          <w:b/>
          <w:sz w:val="20"/>
          <w:szCs w:val="20"/>
        </w:rPr>
      </w:pPr>
    </w:p>
    <w:p w:rsidR="003F12D9" w:rsidRPr="007B7672" w:rsidRDefault="003F12D9" w:rsidP="003F12D9">
      <w:pPr>
        <w:pStyle w:val="Prrafodelista"/>
        <w:numPr>
          <w:ilvl w:val="0"/>
          <w:numId w:val="1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7B7672">
        <w:rPr>
          <w:rFonts w:ascii="Arial" w:hAnsi="Arial" w:cs="Arial"/>
          <w:b/>
          <w:sz w:val="20"/>
          <w:szCs w:val="20"/>
        </w:rPr>
        <w:t>COMPETENCIA GENERAL DEL CURSO</w:t>
      </w:r>
    </w:p>
    <w:p w:rsidR="009100CD" w:rsidRPr="007B7672" w:rsidRDefault="009100CD" w:rsidP="00C60D0D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9100CD" w:rsidRPr="007B7672" w:rsidTr="003F12D9">
        <w:trPr>
          <w:trHeight w:val="230"/>
        </w:trPr>
        <w:tc>
          <w:tcPr>
            <w:tcW w:w="9039" w:type="dxa"/>
            <w:shd w:val="clear" w:color="auto" w:fill="F2F2F2" w:themeFill="background1" w:themeFillShade="F2"/>
          </w:tcPr>
          <w:p w:rsidR="00C52956" w:rsidRPr="007B7672" w:rsidRDefault="00C52956" w:rsidP="00356651">
            <w:pPr>
              <w:pStyle w:val="Textoindependiente"/>
              <w:spacing w:before="0" w:beforeAutospacing="0" w:after="0" w:afterAutospacing="0" w:line="288" w:lineRule="auto"/>
              <w:ind w:left="248"/>
              <w:jc w:val="both"/>
              <w:rPr>
                <w:rFonts w:ascii="Arial" w:hAnsi="Arial" w:cs="Arial"/>
                <w:b/>
              </w:rPr>
            </w:pPr>
          </w:p>
          <w:p w:rsidR="007B7672" w:rsidRPr="007B7672" w:rsidRDefault="007B7672" w:rsidP="007B7672">
            <w:pPr>
              <w:jc w:val="both"/>
              <w:rPr>
                <w:rFonts w:ascii="Arial" w:eastAsia="Arial Unicode MS" w:hAnsi="Arial" w:cs="Arial"/>
              </w:rPr>
            </w:pPr>
            <w:r w:rsidRPr="007B7672">
              <w:rPr>
                <w:rFonts w:ascii="Arial" w:eastAsia="Arial Unicode MS" w:hAnsi="Arial" w:cs="Arial"/>
              </w:rPr>
              <w:t xml:space="preserve">Este curso permitirá a los ESTUDIANTES de Pregrado la adquisición de aprendizaje cognitivo, práctico y afectivo necesario para la exploración de la investigación en salud con enfoque en los determinantes sociales en Seguridad Alimentaria y Nutricional, el enfoque del área de la Nutrición Clínica, la Tecnología de los alimentos desde el método epidemiológico no experimental y experimental y el método etnográfico. </w:t>
            </w:r>
          </w:p>
          <w:p w:rsidR="00356651" w:rsidRPr="007B7672" w:rsidRDefault="00356651" w:rsidP="0057701A">
            <w:pPr>
              <w:pStyle w:val="Textoindependiente"/>
              <w:spacing w:before="0" w:beforeAutospacing="0" w:after="0" w:afterAutospacing="0" w:line="288" w:lineRule="auto"/>
              <w:ind w:left="248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F12D9" w:rsidRPr="00E0146E" w:rsidRDefault="003F12D9" w:rsidP="00C60D0D">
      <w:pPr>
        <w:rPr>
          <w:rFonts w:ascii="Arial" w:hAnsi="Arial" w:cs="Arial"/>
          <w:sz w:val="20"/>
          <w:szCs w:val="20"/>
        </w:rPr>
      </w:pPr>
    </w:p>
    <w:p w:rsidR="005074F7" w:rsidRDefault="005074F7">
      <w:pPr>
        <w:rPr>
          <w:rFonts w:ascii="Arial" w:hAnsi="Arial" w:cs="Arial"/>
          <w:sz w:val="20"/>
          <w:szCs w:val="20"/>
        </w:rPr>
        <w:sectPr w:rsidR="005074F7" w:rsidSect="00055481">
          <w:headerReference w:type="default" r:id="rId9"/>
          <w:footerReference w:type="default" r:id="rId10"/>
          <w:headerReference w:type="first" r:id="rId11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6F6712" w:rsidRPr="00E0146E" w:rsidRDefault="006F6712" w:rsidP="006F6712">
      <w:pPr>
        <w:rPr>
          <w:rFonts w:ascii="Arial" w:hAnsi="Arial" w:cs="Arial"/>
          <w:b/>
          <w:sz w:val="20"/>
          <w:szCs w:val="20"/>
        </w:rPr>
      </w:pPr>
      <w:r w:rsidRPr="00E0146E">
        <w:rPr>
          <w:rFonts w:ascii="Arial" w:hAnsi="Arial" w:cs="Arial"/>
          <w:b/>
          <w:sz w:val="20"/>
          <w:szCs w:val="20"/>
        </w:rPr>
        <w:lastRenderedPageBreak/>
        <w:t>6. PLANEACIÓN DE LAS UNIDADES DE FORMACIÓN</w:t>
      </w:r>
    </w:p>
    <w:p w:rsidR="00055481" w:rsidRPr="00E0146E" w:rsidRDefault="00055481">
      <w:pPr>
        <w:rPr>
          <w:rFonts w:ascii="Arial" w:hAnsi="Arial" w:cs="Arial"/>
          <w:sz w:val="20"/>
          <w:szCs w:val="20"/>
        </w:rPr>
      </w:pPr>
    </w:p>
    <w:p w:rsidR="009D76B0" w:rsidRPr="00E0146E" w:rsidRDefault="009D76B0">
      <w:pPr>
        <w:rPr>
          <w:rFonts w:ascii="Arial" w:hAnsi="Arial" w:cs="Arial"/>
          <w:sz w:val="20"/>
          <w:szCs w:val="20"/>
        </w:rPr>
      </w:pPr>
    </w:p>
    <w:p w:rsidR="00962B78" w:rsidRPr="00E0146E" w:rsidRDefault="00962B7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E0146E" w:rsidTr="007019FA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E0146E" w:rsidRDefault="00962B78" w:rsidP="00E0146E">
            <w:pPr>
              <w:rPr>
                <w:rFonts w:ascii="Arial" w:hAnsi="Arial" w:cs="Arial"/>
                <w:b/>
              </w:rPr>
            </w:pPr>
            <w:r w:rsidRPr="00E0146E">
              <w:rPr>
                <w:rFonts w:ascii="Arial" w:hAnsi="Arial" w:cs="Arial"/>
                <w:b/>
              </w:rPr>
              <w:t xml:space="preserve">UNIDAD </w:t>
            </w:r>
            <w:r w:rsidR="00E0146E">
              <w:rPr>
                <w:rFonts w:ascii="Arial" w:hAnsi="Arial" w:cs="Arial"/>
                <w:b/>
              </w:rPr>
              <w:t>1</w:t>
            </w:r>
            <w:r w:rsidRPr="00E0146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E0146E" w:rsidRDefault="00962B78" w:rsidP="00E0146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E0146E" w:rsidRDefault="00962B78" w:rsidP="007019FA">
            <w:pPr>
              <w:rPr>
                <w:rFonts w:ascii="Arial" w:hAnsi="Arial" w:cs="Arial"/>
                <w:b/>
              </w:rPr>
            </w:pPr>
            <w:r w:rsidRPr="00E0146E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E0146E" w:rsidRDefault="00962B78" w:rsidP="00356651">
            <w:pPr>
              <w:rPr>
                <w:rFonts w:ascii="Arial" w:hAnsi="Arial" w:cs="Arial"/>
              </w:rPr>
            </w:pPr>
          </w:p>
        </w:tc>
      </w:tr>
      <w:tr w:rsidR="00B361C9" w:rsidRPr="00E0146E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E0146E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E0146E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E0146E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E0146E">
              <w:rPr>
                <w:rFonts w:ascii="Arial" w:hAnsi="Arial" w:cs="Arial"/>
                <w:b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E0146E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E0146E">
              <w:rPr>
                <w:rFonts w:ascii="Arial" w:hAnsi="Arial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E0146E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E0146E">
              <w:rPr>
                <w:rFonts w:ascii="Arial" w:hAnsi="Arial" w:cs="Arial"/>
                <w:b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E0146E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E0146E">
              <w:rPr>
                <w:rFonts w:ascii="Arial" w:hAnsi="Arial" w:cs="Arial"/>
                <w:b/>
              </w:rPr>
              <w:t>SEMANA</w:t>
            </w:r>
            <w:r w:rsidR="00D67BC5">
              <w:rPr>
                <w:rFonts w:ascii="Arial" w:hAnsi="Arial" w:cs="Arial"/>
                <w:b/>
              </w:rPr>
              <w:t>S</w:t>
            </w:r>
          </w:p>
        </w:tc>
      </w:tr>
      <w:tr w:rsidR="00962B78" w:rsidRPr="00E0146E" w:rsidTr="007019FA">
        <w:tc>
          <w:tcPr>
            <w:tcW w:w="2933" w:type="dxa"/>
            <w:gridSpan w:val="2"/>
            <w:vAlign w:val="center"/>
          </w:tcPr>
          <w:p w:rsidR="00962B78" w:rsidRPr="004870ED" w:rsidRDefault="007B7672" w:rsidP="0057701A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4870ED">
              <w:rPr>
                <w:rFonts w:ascii="Arial" w:hAnsi="Arial" w:cs="Arial"/>
                <w:color w:val="000000"/>
              </w:rPr>
              <w:t>El conocimiento como ciencia.</w:t>
            </w:r>
          </w:p>
          <w:p w:rsidR="007B7672" w:rsidRPr="004870ED" w:rsidRDefault="007B7672" w:rsidP="0057701A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4870ED">
              <w:rPr>
                <w:rFonts w:ascii="Arial" w:hAnsi="Arial" w:cs="Arial"/>
                <w:color w:val="000000"/>
              </w:rPr>
              <w:t>Teorías del conocimiento e investigación científica</w:t>
            </w:r>
          </w:p>
          <w:p w:rsidR="007B7672" w:rsidRDefault="007B7672" w:rsidP="0057701A">
            <w:pPr>
              <w:spacing w:before="120" w:after="120"/>
              <w:jc w:val="both"/>
              <w:rPr>
                <w:rFonts w:ascii="Arial" w:hAnsi="Arial" w:cs="Arial"/>
                <w:color w:val="000000"/>
              </w:rPr>
            </w:pPr>
            <w:r w:rsidRPr="004870ED">
              <w:rPr>
                <w:rFonts w:ascii="Arial" w:hAnsi="Arial" w:cs="Arial"/>
                <w:color w:val="000000"/>
              </w:rPr>
              <w:t>El proceso de la investigación científica</w:t>
            </w:r>
            <w:r w:rsidR="00C710FF">
              <w:rPr>
                <w:rFonts w:ascii="Arial" w:hAnsi="Arial" w:cs="Arial"/>
                <w:color w:val="000000"/>
              </w:rPr>
              <w:t>.</w:t>
            </w:r>
          </w:p>
          <w:p w:rsidR="00C710FF" w:rsidRPr="00C710FF" w:rsidRDefault="00C710FF" w:rsidP="00C710FF">
            <w:pPr>
              <w:shd w:val="clear" w:color="auto" w:fill="FFFFFF"/>
              <w:rPr>
                <w:rFonts w:ascii="Arial" w:eastAsia="Arial Unicode MS" w:hAnsi="Arial" w:cs="Arial"/>
                <w:lang w:eastAsia="es-CO"/>
              </w:rPr>
            </w:pPr>
            <w:r w:rsidRPr="00C710FF">
              <w:rPr>
                <w:rFonts w:ascii="Arial" w:eastAsia="Arial Unicode MS" w:hAnsi="Arial" w:cs="Arial"/>
                <w:lang w:eastAsia="es-CO"/>
              </w:rPr>
              <w:t>Las Metodologías de Investigación Científica</w:t>
            </w:r>
          </w:p>
          <w:p w:rsidR="00C710FF" w:rsidRPr="00C710FF" w:rsidRDefault="00C710FF" w:rsidP="00C710FF">
            <w:pPr>
              <w:shd w:val="clear" w:color="auto" w:fill="FFFFFF"/>
              <w:rPr>
                <w:rFonts w:ascii="Arial" w:eastAsia="Arial Unicode MS" w:hAnsi="Arial" w:cs="Arial"/>
                <w:lang w:eastAsia="es-CO"/>
              </w:rPr>
            </w:pPr>
            <w:r w:rsidRPr="00C710FF">
              <w:rPr>
                <w:rFonts w:ascii="Arial" w:eastAsia="Arial Unicode MS" w:hAnsi="Arial" w:cs="Arial"/>
                <w:lang w:eastAsia="es-CO"/>
              </w:rPr>
              <w:t>Cuadro de referencia</w:t>
            </w:r>
          </w:p>
          <w:p w:rsidR="00C710FF" w:rsidRPr="00C710FF" w:rsidRDefault="00C710FF" w:rsidP="005770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987" w:type="dxa"/>
            <w:vAlign w:val="center"/>
          </w:tcPr>
          <w:p w:rsidR="004870ED" w:rsidRPr="004870ED" w:rsidRDefault="004870ED" w:rsidP="004870ED">
            <w:pPr>
              <w:pStyle w:val="textos"/>
              <w:spacing w:before="0" w:after="0"/>
              <w:jc w:val="both"/>
              <w:rPr>
                <w:rFonts w:eastAsia="Arial Unicode MS"/>
                <w:b w:val="0"/>
                <w:color w:val="auto"/>
              </w:rPr>
            </w:pPr>
            <w:r w:rsidRPr="004870ED">
              <w:rPr>
                <w:rFonts w:eastAsia="Arial Unicode MS"/>
                <w:color w:val="auto"/>
                <w:lang w:val="es-CO"/>
              </w:rPr>
              <w:t xml:space="preserve">Docencia en Servicio: </w:t>
            </w:r>
            <w:r w:rsidRPr="004870ED">
              <w:rPr>
                <w:rFonts w:eastAsia="Arial Unicode MS"/>
                <w:b w:val="0"/>
                <w:color w:val="auto"/>
              </w:rPr>
              <w:t>Es la formación que se adquiere paralelamente a talleres bajo la tutoría del Docente, profesional especializado y certificado en el área, con entrenamiento, experiencia y responsabilidad progresiva. Será incentivada la profundización e intercambio de conocimientos y experiencias, promoviendo el aprendizaje basado en la lectura de referencias bibliográficas y la aplicación del método científico por grupos de trabajo.</w:t>
            </w:r>
          </w:p>
          <w:p w:rsidR="00962B78" w:rsidRPr="004870ED" w:rsidRDefault="00962B78" w:rsidP="0057701A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62B78" w:rsidRDefault="004870ED" w:rsidP="00E0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Participación proactiva de los estudiantes con la entrega de la elaboración de un ensayo sobre la temática.</w:t>
            </w:r>
          </w:p>
          <w:p w:rsidR="004870ED" w:rsidRDefault="004870ED" w:rsidP="00E0146E">
            <w:pPr>
              <w:rPr>
                <w:rFonts w:ascii="Arial" w:hAnsi="Arial" w:cs="Arial"/>
              </w:rPr>
            </w:pPr>
          </w:p>
          <w:p w:rsidR="004870ED" w:rsidRPr="004870ED" w:rsidRDefault="004870ED" w:rsidP="004870ED">
            <w:pPr>
              <w:jc w:val="both"/>
              <w:rPr>
                <w:rFonts w:ascii="Arial" w:eastAsia="Arial Unicode MS" w:hAnsi="Arial" w:cs="Arial"/>
              </w:rPr>
            </w:pPr>
            <w:r w:rsidRPr="004870ED">
              <w:rPr>
                <w:rFonts w:ascii="Arial" w:eastAsia="Arial Unicode MS" w:hAnsi="Arial" w:cs="Arial"/>
              </w:rPr>
              <w:t>Mantener una actitud positiva, analítica, moral y ética, frente a los nuevos conocimientos adquiridos y su aplicación en la comunidad estudiada.</w:t>
            </w:r>
          </w:p>
          <w:p w:rsidR="004870ED" w:rsidRPr="00E0146E" w:rsidRDefault="004870ED" w:rsidP="004870ED">
            <w:pPr>
              <w:rPr>
                <w:rFonts w:ascii="Arial" w:hAnsi="Arial" w:cs="Arial"/>
              </w:rPr>
            </w:pPr>
            <w:r w:rsidRPr="004870ED">
              <w:rPr>
                <w:rFonts w:ascii="Arial" w:eastAsia="Arial Unicode MS" w:hAnsi="Arial" w:cs="Arial"/>
              </w:rPr>
              <w:t>- Compartir con sus compañeros de Asignatura y con el Docente responsable, las dudas, inquietudes y fortalezas que surjan en el transcurso del desarrollo académico</w:t>
            </w:r>
          </w:p>
        </w:tc>
        <w:tc>
          <w:tcPr>
            <w:tcW w:w="2977" w:type="dxa"/>
            <w:vAlign w:val="center"/>
          </w:tcPr>
          <w:p w:rsidR="00962B78" w:rsidRPr="00E0146E" w:rsidRDefault="004870ED" w:rsidP="00E0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aplicará el reglamento estudiantil.</w:t>
            </w:r>
          </w:p>
        </w:tc>
        <w:tc>
          <w:tcPr>
            <w:tcW w:w="1417" w:type="dxa"/>
            <w:vAlign w:val="center"/>
          </w:tcPr>
          <w:p w:rsidR="00962B78" w:rsidRPr="00E0146E" w:rsidRDefault="00D67BC5" w:rsidP="00E014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</w:tbl>
    <w:p w:rsidR="00962B78" w:rsidRPr="00E0146E" w:rsidRDefault="00962B78">
      <w:pPr>
        <w:rPr>
          <w:rFonts w:ascii="Arial" w:hAnsi="Arial" w:cs="Arial"/>
          <w:sz w:val="20"/>
          <w:szCs w:val="20"/>
        </w:rPr>
      </w:pPr>
    </w:p>
    <w:p w:rsidR="00962B78" w:rsidRPr="00E0146E" w:rsidRDefault="00962B78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E0146E" w:rsidTr="007019FA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E0146E" w:rsidRDefault="00962B78" w:rsidP="00E0146E">
            <w:pPr>
              <w:rPr>
                <w:rFonts w:ascii="Arial" w:hAnsi="Arial" w:cs="Arial"/>
                <w:b/>
              </w:rPr>
            </w:pPr>
            <w:r w:rsidRPr="00E0146E">
              <w:rPr>
                <w:rFonts w:ascii="Arial" w:hAnsi="Arial" w:cs="Arial"/>
                <w:b/>
              </w:rPr>
              <w:t xml:space="preserve">UNIDAD </w:t>
            </w:r>
            <w:r w:rsidR="00E0146E">
              <w:rPr>
                <w:rFonts w:ascii="Arial" w:hAnsi="Arial" w:cs="Arial"/>
                <w:b/>
              </w:rPr>
              <w:t>2</w:t>
            </w:r>
            <w:r w:rsidRPr="00E0146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E0146E" w:rsidRDefault="00962B78" w:rsidP="007019F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E0146E" w:rsidRDefault="00962B78" w:rsidP="007019FA">
            <w:pPr>
              <w:rPr>
                <w:rFonts w:ascii="Arial" w:hAnsi="Arial" w:cs="Arial"/>
                <w:b/>
              </w:rPr>
            </w:pPr>
            <w:r w:rsidRPr="00E0146E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Pr="00E0146E" w:rsidRDefault="00962B78" w:rsidP="00E0146E">
            <w:pPr>
              <w:rPr>
                <w:rFonts w:ascii="Arial" w:hAnsi="Arial" w:cs="Arial"/>
              </w:rPr>
            </w:pPr>
          </w:p>
        </w:tc>
      </w:tr>
      <w:tr w:rsidR="00B361C9" w:rsidRPr="00E0146E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B361C9" w:rsidRPr="00E0146E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E0146E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B361C9" w:rsidRPr="00E0146E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E0146E">
              <w:rPr>
                <w:rFonts w:ascii="Arial" w:hAnsi="Arial" w:cs="Arial"/>
                <w:b/>
              </w:rPr>
              <w:t>ESTRATEGIA DIDÁCTICA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361C9" w:rsidRPr="00E0146E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E0146E">
              <w:rPr>
                <w:rFonts w:ascii="Arial" w:hAnsi="Arial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B361C9" w:rsidRPr="00E0146E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E0146E">
              <w:rPr>
                <w:rFonts w:ascii="Arial" w:hAnsi="Arial" w:cs="Arial"/>
                <w:b/>
              </w:rPr>
              <w:t>CRITERIOS DE EVALUACIÓN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361C9" w:rsidRPr="00E0146E" w:rsidRDefault="00B361C9" w:rsidP="00A918C0">
            <w:pPr>
              <w:jc w:val="center"/>
              <w:rPr>
                <w:rFonts w:ascii="Arial" w:hAnsi="Arial" w:cs="Arial"/>
                <w:b/>
              </w:rPr>
            </w:pPr>
            <w:r w:rsidRPr="00E0146E">
              <w:rPr>
                <w:rFonts w:ascii="Arial" w:hAnsi="Arial" w:cs="Arial"/>
                <w:b/>
              </w:rPr>
              <w:t>SEMANA</w:t>
            </w:r>
          </w:p>
        </w:tc>
      </w:tr>
      <w:tr w:rsidR="00962B78" w:rsidRPr="00E0146E" w:rsidTr="007019FA">
        <w:tc>
          <w:tcPr>
            <w:tcW w:w="2933" w:type="dxa"/>
            <w:gridSpan w:val="2"/>
            <w:vAlign w:val="center"/>
          </w:tcPr>
          <w:p w:rsidR="00C710FF" w:rsidRPr="00C710FF" w:rsidRDefault="00C710FF" w:rsidP="00C710FF">
            <w:pPr>
              <w:shd w:val="clear" w:color="auto" w:fill="FFFFFF"/>
              <w:rPr>
                <w:rFonts w:ascii="Arial" w:eastAsia="Arial Unicode MS" w:hAnsi="Arial" w:cs="Arial"/>
                <w:lang w:eastAsia="es-CO"/>
              </w:rPr>
            </w:pPr>
            <w:r w:rsidRPr="00C710FF">
              <w:rPr>
                <w:rFonts w:ascii="Arial" w:eastAsia="Arial Unicode MS" w:hAnsi="Arial" w:cs="Arial"/>
                <w:lang w:eastAsia="es-CO"/>
              </w:rPr>
              <w:t xml:space="preserve">Proceso para el </w:t>
            </w:r>
          </w:p>
          <w:p w:rsidR="00C710FF" w:rsidRDefault="00C710FF" w:rsidP="00C710FF">
            <w:pPr>
              <w:shd w:val="clear" w:color="auto" w:fill="FFFFFF"/>
              <w:rPr>
                <w:rFonts w:ascii="Arial" w:eastAsia="Arial Unicode MS" w:hAnsi="Arial" w:cs="Arial"/>
                <w:lang w:eastAsia="es-CO"/>
              </w:rPr>
            </w:pPr>
            <w:r w:rsidRPr="00C710FF">
              <w:rPr>
                <w:rFonts w:ascii="Arial" w:eastAsia="Arial Unicode MS" w:hAnsi="Arial" w:cs="Arial"/>
                <w:lang w:eastAsia="es-CO"/>
              </w:rPr>
              <w:t>Diseño del Proyecto de Investigación</w:t>
            </w:r>
            <w:r>
              <w:rPr>
                <w:rFonts w:ascii="Arial" w:eastAsia="Arial Unicode MS" w:hAnsi="Arial" w:cs="Arial"/>
                <w:lang w:eastAsia="es-CO"/>
              </w:rPr>
              <w:t>:</w:t>
            </w:r>
          </w:p>
          <w:p w:rsidR="00C710FF" w:rsidRDefault="00C710FF" w:rsidP="00C710FF">
            <w:pPr>
              <w:shd w:val="clear" w:color="auto" w:fill="FFFFFF"/>
              <w:rPr>
                <w:rFonts w:ascii="Arial" w:eastAsia="Arial Unicode MS" w:hAnsi="Arial" w:cs="Arial"/>
                <w:lang w:eastAsia="es-CO"/>
              </w:rPr>
            </w:pPr>
          </w:p>
          <w:p w:rsidR="0012226C" w:rsidRDefault="0012226C" w:rsidP="00C710FF">
            <w:pPr>
              <w:shd w:val="clear" w:color="auto" w:fill="FFFFFF"/>
              <w:rPr>
                <w:rFonts w:ascii="Arial" w:eastAsia="Arial Unicode MS" w:hAnsi="Arial" w:cs="Arial"/>
                <w:lang w:eastAsia="es-CO"/>
              </w:rPr>
            </w:pPr>
            <w:r>
              <w:rPr>
                <w:rFonts w:ascii="Arial" w:eastAsia="Arial Unicode MS" w:hAnsi="Arial" w:cs="Arial"/>
                <w:lang w:eastAsia="es-CO"/>
              </w:rPr>
              <w:t>.</w:t>
            </w:r>
          </w:p>
          <w:p w:rsidR="00197DE3" w:rsidRDefault="00164DD8" w:rsidP="00C710FF">
            <w:pPr>
              <w:shd w:val="clear" w:color="auto" w:fill="FFFFFF"/>
              <w:rPr>
                <w:rFonts w:ascii="Arial" w:eastAsia="Arial Unicode MS" w:hAnsi="Arial" w:cs="Arial"/>
                <w:lang w:eastAsia="es-CO"/>
              </w:rPr>
            </w:pPr>
            <w:r>
              <w:rPr>
                <w:rFonts w:ascii="Arial" w:eastAsia="Arial Unicode MS" w:hAnsi="Arial" w:cs="Arial"/>
                <w:lang w:eastAsia="es-CO"/>
              </w:rPr>
              <w:lastRenderedPageBreak/>
              <w:t>Etapas en la elaboración de la propuesta.</w:t>
            </w:r>
          </w:p>
          <w:p w:rsidR="00164DD8" w:rsidRDefault="00197DE3" w:rsidP="00C710FF">
            <w:pPr>
              <w:shd w:val="clear" w:color="auto" w:fill="FFFFFF"/>
              <w:rPr>
                <w:rFonts w:ascii="Arial" w:eastAsia="Arial Unicode MS" w:hAnsi="Arial" w:cs="Arial"/>
                <w:lang w:eastAsia="es-CO"/>
              </w:rPr>
            </w:pPr>
            <w:r>
              <w:rPr>
                <w:rFonts w:ascii="Arial" w:eastAsia="Arial Unicode MS" w:hAnsi="Arial" w:cs="Arial"/>
                <w:lang w:eastAsia="es-CO"/>
              </w:rPr>
              <w:t>Estructura de una</w:t>
            </w:r>
            <w:r w:rsidR="00164DD8">
              <w:rPr>
                <w:rFonts w:ascii="Arial" w:eastAsia="Arial Unicode MS" w:hAnsi="Arial" w:cs="Arial"/>
                <w:lang w:eastAsia="es-CO"/>
              </w:rPr>
              <w:t xml:space="preserve"> Propuesta.</w:t>
            </w:r>
          </w:p>
          <w:p w:rsidR="00164DD8" w:rsidRDefault="00197DE3" w:rsidP="00C710FF">
            <w:pPr>
              <w:shd w:val="clear" w:color="auto" w:fill="FFFFFF"/>
              <w:rPr>
                <w:rFonts w:ascii="Arial" w:eastAsia="Arial Unicode MS" w:hAnsi="Arial" w:cs="Arial"/>
                <w:lang w:eastAsia="es-CO"/>
              </w:rPr>
            </w:pPr>
            <w:r>
              <w:rPr>
                <w:rFonts w:ascii="Arial" w:eastAsia="Arial Unicode MS" w:hAnsi="Arial" w:cs="Arial"/>
                <w:lang w:eastAsia="es-CO"/>
              </w:rPr>
              <w:t>Contenido de un</w:t>
            </w:r>
            <w:r w:rsidR="00164DD8">
              <w:rPr>
                <w:rFonts w:ascii="Arial" w:eastAsia="Arial Unicode MS" w:hAnsi="Arial" w:cs="Arial"/>
                <w:lang w:eastAsia="es-CO"/>
              </w:rPr>
              <w:t>a Propuesta.</w:t>
            </w:r>
          </w:p>
          <w:p w:rsidR="00197DE3" w:rsidRDefault="00197DE3" w:rsidP="00C710FF">
            <w:pPr>
              <w:shd w:val="clear" w:color="auto" w:fill="FFFFFF"/>
              <w:rPr>
                <w:rFonts w:ascii="Arial" w:eastAsia="Arial Unicode MS" w:hAnsi="Arial" w:cs="Arial"/>
                <w:lang w:eastAsia="es-CO"/>
              </w:rPr>
            </w:pPr>
            <w:r>
              <w:rPr>
                <w:rFonts w:ascii="Arial" w:eastAsia="Arial Unicode MS" w:hAnsi="Arial" w:cs="Arial"/>
                <w:lang w:eastAsia="es-CO"/>
              </w:rPr>
              <w:t>Cronograma</w:t>
            </w:r>
          </w:p>
          <w:p w:rsidR="0012226C" w:rsidRDefault="0012226C" w:rsidP="0012226C">
            <w:pPr>
              <w:shd w:val="clear" w:color="auto" w:fill="FFFFFF"/>
              <w:rPr>
                <w:rFonts w:ascii="Arial" w:eastAsia="Arial Unicode MS" w:hAnsi="Arial" w:cs="Arial"/>
                <w:lang w:eastAsia="es-CO"/>
              </w:rPr>
            </w:pPr>
            <w:r>
              <w:rPr>
                <w:rFonts w:ascii="Arial" w:eastAsia="Arial Unicode MS" w:hAnsi="Arial" w:cs="Arial"/>
                <w:lang w:eastAsia="es-CO"/>
              </w:rPr>
              <w:t>La idea.</w:t>
            </w:r>
          </w:p>
          <w:p w:rsidR="0012226C" w:rsidRDefault="0012226C" w:rsidP="0012226C">
            <w:pPr>
              <w:shd w:val="clear" w:color="auto" w:fill="FFFFFF"/>
              <w:rPr>
                <w:rFonts w:ascii="Arial" w:eastAsia="Arial Unicode MS" w:hAnsi="Arial" w:cs="Arial"/>
                <w:lang w:eastAsia="es-CO"/>
              </w:rPr>
            </w:pPr>
            <w:r>
              <w:rPr>
                <w:rFonts w:ascii="Arial" w:eastAsia="Arial Unicode MS" w:hAnsi="Arial" w:cs="Arial"/>
                <w:lang w:eastAsia="es-CO"/>
              </w:rPr>
              <w:t>Temática a investigar</w:t>
            </w:r>
            <w:r w:rsidR="00D67BC5">
              <w:rPr>
                <w:rFonts w:ascii="Arial" w:eastAsia="Arial Unicode MS" w:hAnsi="Arial" w:cs="Arial"/>
                <w:lang w:eastAsia="es-CO"/>
              </w:rPr>
              <w:t>.</w:t>
            </w:r>
          </w:p>
          <w:p w:rsidR="00D67BC5" w:rsidRDefault="00D67BC5" w:rsidP="0012226C">
            <w:pPr>
              <w:shd w:val="clear" w:color="auto" w:fill="FFFFFF"/>
              <w:rPr>
                <w:rFonts w:ascii="Arial" w:eastAsia="Arial Unicode MS" w:hAnsi="Arial" w:cs="Arial"/>
                <w:lang w:eastAsia="es-CO"/>
              </w:rPr>
            </w:pPr>
            <w:r>
              <w:rPr>
                <w:rFonts w:ascii="Arial" w:eastAsia="Arial Unicode MS" w:hAnsi="Arial" w:cs="Arial"/>
                <w:lang w:eastAsia="es-CO"/>
              </w:rPr>
              <w:t>Referencias internacionales de citación bibliográfica</w:t>
            </w:r>
            <w:r w:rsidR="00197DE3">
              <w:rPr>
                <w:rFonts w:ascii="Arial" w:eastAsia="Arial Unicode MS" w:hAnsi="Arial" w:cs="Arial"/>
                <w:lang w:eastAsia="es-CO"/>
              </w:rPr>
              <w:t>.</w:t>
            </w:r>
          </w:p>
          <w:p w:rsidR="00F859B3" w:rsidRDefault="00197DE3" w:rsidP="00F859B3">
            <w:pPr>
              <w:shd w:val="clear" w:color="auto" w:fill="FFFFFF"/>
              <w:rPr>
                <w:rFonts w:ascii="Arial" w:eastAsia="Arial Unicode MS" w:hAnsi="Arial" w:cs="Arial"/>
                <w:lang w:eastAsia="es-CO"/>
              </w:rPr>
            </w:pPr>
            <w:r>
              <w:rPr>
                <w:rFonts w:ascii="Arial" w:eastAsia="Arial Unicode MS" w:hAnsi="Arial" w:cs="Arial"/>
                <w:lang w:eastAsia="es-CO"/>
              </w:rPr>
              <w:t>Lectura de un artículo con enfoque cualitativo y un artículo con enfoque cuantitativo</w:t>
            </w:r>
            <w:r w:rsidR="00F859B3">
              <w:rPr>
                <w:rFonts w:ascii="Arial" w:eastAsia="Arial Unicode MS" w:hAnsi="Arial" w:cs="Arial"/>
                <w:lang w:eastAsia="es-CO"/>
              </w:rPr>
              <w:t xml:space="preserve">. </w:t>
            </w:r>
          </w:p>
          <w:p w:rsidR="00F859B3" w:rsidRPr="00C710FF" w:rsidRDefault="00F859B3" w:rsidP="00F859B3">
            <w:pPr>
              <w:shd w:val="clear" w:color="auto" w:fill="FFFFFF"/>
              <w:rPr>
                <w:rFonts w:ascii="Arial" w:eastAsia="Arial Unicode MS" w:hAnsi="Arial" w:cs="Arial"/>
                <w:lang w:eastAsia="es-CO"/>
              </w:rPr>
            </w:pPr>
            <w:r>
              <w:rPr>
                <w:rFonts w:ascii="Arial" w:eastAsia="Arial Unicode MS" w:hAnsi="Arial" w:cs="Arial"/>
                <w:lang w:eastAsia="es-CO"/>
              </w:rPr>
              <w:t>Revisión bibliográfica para la evaluación de la pertinencia.</w:t>
            </w:r>
          </w:p>
          <w:p w:rsidR="00F859B3" w:rsidRDefault="00F859B3" w:rsidP="00F8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Definición del Problema.</w:t>
            </w:r>
          </w:p>
          <w:p w:rsidR="00F859B3" w:rsidRDefault="00F859B3" w:rsidP="00F859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Objetivos de la investigación propuesta.</w:t>
            </w:r>
          </w:p>
          <w:p w:rsidR="00197DE3" w:rsidRDefault="00197DE3" w:rsidP="0012226C">
            <w:pPr>
              <w:shd w:val="clear" w:color="auto" w:fill="FFFFFF"/>
              <w:rPr>
                <w:rFonts w:ascii="Arial" w:eastAsia="Arial Unicode MS" w:hAnsi="Arial" w:cs="Arial"/>
                <w:lang w:eastAsia="es-CO"/>
              </w:rPr>
            </w:pPr>
          </w:p>
          <w:p w:rsidR="0057701A" w:rsidRPr="00E0146E" w:rsidRDefault="0057701A" w:rsidP="00D67BC5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  <w:vAlign w:val="center"/>
          </w:tcPr>
          <w:p w:rsidR="00C710FF" w:rsidRPr="00C710FF" w:rsidRDefault="00C710FF" w:rsidP="00C710FF">
            <w:pPr>
              <w:pStyle w:val="textos"/>
              <w:spacing w:before="0" w:after="0"/>
              <w:jc w:val="both"/>
              <w:rPr>
                <w:rFonts w:eastAsia="Arial Unicode MS"/>
                <w:b w:val="0"/>
                <w:color w:val="auto"/>
              </w:rPr>
            </w:pPr>
            <w:r w:rsidRPr="00C710FF">
              <w:rPr>
                <w:rFonts w:eastAsia="Arial Unicode MS"/>
                <w:b w:val="0"/>
                <w:color w:val="auto"/>
              </w:rPr>
              <w:lastRenderedPageBreak/>
              <w:t xml:space="preserve">Se realizarán actividades </w:t>
            </w:r>
            <w:r>
              <w:rPr>
                <w:rFonts w:eastAsia="Arial Unicode MS"/>
                <w:b w:val="0"/>
                <w:color w:val="auto"/>
              </w:rPr>
              <w:t>Teórico</w:t>
            </w:r>
            <w:r w:rsidR="00197DE3">
              <w:rPr>
                <w:rFonts w:eastAsia="Arial Unicode MS"/>
                <w:b w:val="0"/>
                <w:color w:val="auto"/>
              </w:rPr>
              <w:t xml:space="preserve"> prácticas</w:t>
            </w:r>
            <w:r>
              <w:rPr>
                <w:rFonts w:eastAsia="Arial Unicode MS"/>
                <w:b w:val="0"/>
                <w:color w:val="auto"/>
              </w:rPr>
              <w:t>.</w:t>
            </w:r>
            <w:r w:rsidRPr="00C710FF">
              <w:rPr>
                <w:rFonts w:eastAsia="Arial Unicode MS"/>
                <w:b w:val="0"/>
                <w:color w:val="auto"/>
              </w:rPr>
              <w:t xml:space="preserve"> Para este efecto se organizarán grupos de trabajo que desarrollarán ejercicios</w:t>
            </w:r>
            <w:r>
              <w:rPr>
                <w:rFonts w:eastAsia="Arial Unicode MS"/>
                <w:b w:val="0"/>
                <w:color w:val="auto"/>
              </w:rPr>
              <w:t xml:space="preserve"> relacionados con la </w:t>
            </w:r>
            <w:r>
              <w:rPr>
                <w:rFonts w:eastAsia="Arial Unicode MS"/>
                <w:b w:val="0"/>
                <w:color w:val="auto"/>
              </w:rPr>
              <w:lastRenderedPageBreak/>
              <w:t>temática tratada. Los</w:t>
            </w:r>
            <w:r w:rsidRPr="00C710FF">
              <w:rPr>
                <w:rFonts w:eastAsia="Arial Unicode MS"/>
                <w:b w:val="0"/>
                <w:color w:val="auto"/>
              </w:rPr>
              <w:t xml:space="preserve"> resultados deberán ser debatidos en el claustro académico y enviados vía correo electrónico a la docente, para su evaluación y corrección final. Las actividades se</w:t>
            </w:r>
            <w:r w:rsidRPr="00C710FF">
              <w:rPr>
                <w:rFonts w:eastAsia="Arial Unicode MS"/>
                <w:b w:val="0"/>
                <w:color w:val="auto"/>
                <w:lang w:val="es-CO"/>
              </w:rPr>
              <w:t xml:space="preserve"> complementa</w:t>
            </w:r>
            <w:r w:rsidR="00813DD8">
              <w:rPr>
                <w:rFonts w:eastAsia="Arial Unicode MS"/>
                <w:b w:val="0"/>
                <w:color w:val="auto"/>
                <w:lang w:val="es-CO"/>
              </w:rPr>
              <w:t>rán</w:t>
            </w:r>
            <w:r w:rsidRPr="00C710FF">
              <w:rPr>
                <w:rFonts w:eastAsia="Arial Unicode MS"/>
                <w:b w:val="0"/>
                <w:color w:val="auto"/>
                <w:lang w:val="es-CO"/>
              </w:rPr>
              <w:t xml:space="preserve"> con videos</w:t>
            </w:r>
            <w:r w:rsidR="00813DD8">
              <w:rPr>
                <w:rFonts w:eastAsia="Arial Unicode MS"/>
                <w:b w:val="0"/>
                <w:color w:val="auto"/>
                <w:lang w:val="es-CO"/>
              </w:rPr>
              <w:t>, lecturas en clase y en horario independiente no presencial.</w:t>
            </w:r>
          </w:p>
          <w:p w:rsidR="00962B78" w:rsidRPr="00E0146E" w:rsidRDefault="00962B78" w:rsidP="00E0146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962B78" w:rsidRDefault="00C710FF" w:rsidP="00164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Un mínimo de cinco ideas nuevas</w:t>
            </w:r>
            <w:r w:rsidR="00164DD8">
              <w:rPr>
                <w:rFonts w:ascii="Arial" w:hAnsi="Arial" w:cs="Arial"/>
              </w:rPr>
              <w:t xml:space="preserve"> para el diseño de propuestas y proyectos de investigación y gestión en Nutrición y Alimentos.</w:t>
            </w:r>
          </w:p>
          <w:p w:rsidR="00197DE3" w:rsidRDefault="00197DE3" w:rsidP="00164D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Talleres sobre la temática tratada.</w:t>
            </w:r>
          </w:p>
          <w:p w:rsidR="00D67BC5" w:rsidRPr="0012226C" w:rsidRDefault="00D67BC5" w:rsidP="00D67BC5">
            <w:pPr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El d</w:t>
            </w:r>
            <w:r w:rsidRPr="0012226C">
              <w:rPr>
                <w:rFonts w:ascii="Arial" w:eastAsia="Arial Unicode MS" w:hAnsi="Arial" w:cs="Arial"/>
              </w:rPr>
              <w:t>omin</w:t>
            </w:r>
            <w:r>
              <w:rPr>
                <w:rFonts w:ascii="Arial" w:eastAsia="Arial Unicode MS" w:hAnsi="Arial" w:cs="Arial"/>
              </w:rPr>
              <w:t>io</w:t>
            </w:r>
            <w:r w:rsidRPr="0012226C">
              <w:rPr>
                <w:rFonts w:ascii="Arial" w:eastAsia="Arial Unicode MS" w:hAnsi="Arial" w:cs="Arial"/>
              </w:rPr>
              <w:t xml:space="preserve"> como utilizador</w:t>
            </w:r>
            <w:r>
              <w:rPr>
                <w:rFonts w:ascii="Arial" w:eastAsia="Arial Unicode MS" w:hAnsi="Arial" w:cs="Arial"/>
              </w:rPr>
              <w:t xml:space="preserve"> de software y bibliotecas online para la consulta de artículos científicos.</w:t>
            </w:r>
            <w:r w:rsidRPr="0012226C">
              <w:rPr>
                <w:rFonts w:ascii="Arial" w:eastAsia="Arial Unicode MS" w:hAnsi="Arial" w:cs="Arial"/>
              </w:rPr>
              <w:t xml:space="preserve"> </w:t>
            </w:r>
          </w:p>
          <w:p w:rsidR="00D67BC5" w:rsidRDefault="00D67BC5" w:rsidP="00D67BC5">
            <w:pPr>
              <w:rPr>
                <w:rFonts w:ascii="Arial" w:hAnsi="Arial" w:cs="Arial"/>
              </w:rPr>
            </w:pPr>
          </w:p>
          <w:p w:rsidR="00D67BC5" w:rsidRPr="00E0146E" w:rsidRDefault="00D67BC5" w:rsidP="00164DD8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:rsidR="00962B78" w:rsidRPr="00E0146E" w:rsidRDefault="00C710FF" w:rsidP="00E0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Coherencia y pertinencia del ejercicio realizado por los estudiantes.</w:t>
            </w:r>
          </w:p>
        </w:tc>
        <w:tc>
          <w:tcPr>
            <w:tcW w:w="1417" w:type="dxa"/>
            <w:vAlign w:val="center"/>
          </w:tcPr>
          <w:p w:rsidR="00962B78" w:rsidRPr="00E0146E" w:rsidRDefault="00D67BC5" w:rsidP="00E014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</w:tbl>
    <w:p w:rsidR="00326174" w:rsidRPr="00E0146E" w:rsidRDefault="00326174">
      <w:pPr>
        <w:rPr>
          <w:rFonts w:ascii="Arial" w:hAnsi="Arial" w:cs="Arial"/>
          <w:sz w:val="20"/>
          <w:szCs w:val="20"/>
        </w:rPr>
      </w:pPr>
    </w:p>
    <w:p w:rsidR="00CA5073" w:rsidRPr="00E0146E" w:rsidRDefault="00CA5073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691"/>
        <w:gridCol w:w="2987"/>
        <w:gridCol w:w="2835"/>
        <w:gridCol w:w="2977"/>
        <w:gridCol w:w="1417"/>
      </w:tblGrid>
      <w:tr w:rsidR="00962B78" w:rsidRPr="00E0146E" w:rsidTr="007019FA"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962B78" w:rsidRPr="00E0146E" w:rsidRDefault="00962B78" w:rsidP="00E0146E">
            <w:pPr>
              <w:rPr>
                <w:rFonts w:ascii="Arial" w:hAnsi="Arial" w:cs="Arial"/>
                <w:b/>
              </w:rPr>
            </w:pPr>
            <w:r w:rsidRPr="00E0146E">
              <w:rPr>
                <w:rFonts w:ascii="Arial" w:hAnsi="Arial" w:cs="Arial"/>
                <w:b/>
              </w:rPr>
              <w:t xml:space="preserve">UNIDAD </w:t>
            </w:r>
            <w:r w:rsidR="00E0146E">
              <w:rPr>
                <w:rFonts w:ascii="Arial" w:hAnsi="Arial" w:cs="Arial"/>
                <w:b/>
              </w:rPr>
              <w:t>3</w:t>
            </w:r>
            <w:r w:rsidRPr="00E0146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678" w:type="dxa"/>
            <w:gridSpan w:val="2"/>
            <w:vAlign w:val="center"/>
          </w:tcPr>
          <w:p w:rsidR="00962B78" w:rsidRPr="00E0146E" w:rsidRDefault="00962B78" w:rsidP="007019F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E0146E" w:rsidRDefault="00962B78" w:rsidP="007019FA">
            <w:pPr>
              <w:rPr>
                <w:rFonts w:ascii="Arial" w:hAnsi="Arial" w:cs="Arial"/>
                <w:b/>
              </w:rPr>
            </w:pPr>
            <w:r w:rsidRPr="00E0146E">
              <w:rPr>
                <w:rFonts w:ascii="Arial" w:hAnsi="Arial" w:cs="Arial"/>
                <w:b/>
              </w:rPr>
              <w:t>COMPETENCIA</w:t>
            </w:r>
          </w:p>
        </w:tc>
        <w:tc>
          <w:tcPr>
            <w:tcW w:w="4394" w:type="dxa"/>
            <w:gridSpan w:val="2"/>
            <w:vAlign w:val="center"/>
          </w:tcPr>
          <w:p w:rsidR="00962B78" w:rsidRDefault="00962B78" w:rsidP="00E0146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57701A" w:rsidRPr="00E0146E" w:rsidRDefault="0057701A" w:rsidP="00E0146E">
            <w:pPr>
              <w:rPr>
                <w:rFonts w:ascii="Arial" w:hAnsi="Arial" w:cs="Arial"/>
              </w:rPr>
            </w:pPr>
          </w:p>
        </w:tc>
      </w:tr>
      <w:tr w:rsidR="00962B78" w:rsidRPr="00E0146E" w:rsidTr="007019FA">
        <w:tc>
          <w:tcPr>
            <w:tcW w:w="2933" w:type="dxa"/>
            <w:gridSpan w:val="2"/>
            <w:shd w:val="clear" w:color="auto" w:fill="F2F2F2" w:themeFill="background1" w:themeFillShade="F2"/>
            <w:vAlign w:val="center"/>
          </w:tcPr>
          <w:p w:rsidR="00962B78" w:rsidRPr="00E0146E" w:rsidRDefault="00962B78" w:rsidP="007019FA">
            <w:pPr>
              <w:rPr>
                <w:rFonts w:ascii="Arial" w:hAnsi="Arial" w:cs="Arial"/>
                <w:b/>
              </w:rPr>
            </w:pPr>
            <w:r w:rsidRPr="00E0146E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2987" w:type="dxa"/>
            <w:shd w:val="clear" w:color="auto" w:fill="F2F2F2" w:themeFill="background1" w:themeFillShade="F2"/>
            <w:vAlign w:val="center"/>
          </w:tcPr>
          <w:p w:rsidR="00962B78" w:rsidRPr="00E0146E" w:rsidRDefault="00206144" w:rsidP="007019FA">
            <w:pPr>
              <w:jc w:val="center"/>
              <w:rPr>
                <w:rFonts w:ascii="Arial" w:hAnsi="Arial" w:cs="Arial"/>
                <w:b/>
              </w:rPr>
            </w:pPr>
            <w:r w:rsidRPr="00E0146E">
              <w:rPr>
                <w:rFonts w:ascii="Arial" w:hAnsi="Arial" w:cs="Arial"/>
                <w:b/>
              </w:rPr>
              <w:t>ESTRATEGIA DIDÁ</w:t>
            </w:r>
            <w:r w:rsidR="00962B78" w:rsidRPr="00E0146E">
              <w:rPr>
                <w:rFonts w:ascii="Arial" w:hAnsi="Arial" w:cs="Arial"/>
                <w:b/>
              </w:rPr>
              <w:t>CTICA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62B78" w:rsidRPr="00E0146E" w:rsidRDefault="00962B78" w:rsidP="007019FA">
            <w:pPr>
              <w:jc w:val="center"/>
              <w:rPr>
                <w:rFonts w:ascii="Arial" w:hAnsi="Arial" w:cs="Arial"/>
                <w:b/>
              </w:rPr>
            </w:pPr>
            <w:r w:rsidRPr="00E0146E">
              <w:rPr>
                <w:rFonts w:ascii="Arial" w:hAnsi="Arial" w:cs="Arial"/>
                <w:b/>
              </w:rPr>
              <w:t>INDICADORES DE LOGROS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962B78" w:rsidRPr="00E0146E" w:rsidRDefault="00206144" w:rsidP="007019FA">
            <w:pPr>
              <w:jc w:val="center"/>
              <w:rPr>
                <w:rFonts w:ascii="Arial" w:hAnsi="Arial" w:cs="Arial"/>
                <w:b/>
              </w:rPr>
            </w:pPr>
            <w:r w:rsidRPr="00E0146E">
              <w:rPr>
                <w:rFonts w:ascii="Arial" w:hAnsi="Arial" w:cs="Arial"/>
                <w:b/>
              </w:rPr>
              <w:t>CRITERIOS DE EVALUACIÓ</w:t>
            </w:r>
            <w:r w:rsidR="00962B78" w:rsidRPr="00E0146E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62B78" w:rsidRPr="00E0146E" w:rsidRDefault="00962B78" w:rsidP="007019FA">
            <w:pPr>
              <w:jc w:val="center"/>
              <w:rPr>
                <w:rFonts w:ascii="Arial" w:hAnsi="Arial" w:cs="Arial"/>
                <w:b/>
              </w:rPr>
            </w:pPr>
            <w:r w:rsidRPr="00E0146E">
              <w:rPr>
                <w:rFonts w:ascii="Arial" w:hAnsi="Arial" w:cs="Arial"/>
                <w:b/>
              </w:rPr>
              <w:t>SEMANA</w:t>
            </w:r>
          </w:p>
        </w:tc>
      </w:tr>
      <w:tr w:rsidR="00962B78" w:rsidRPr="00E0146E" w:rsidTr="007019FA">
        <w:tc>
          <w:tcPr>
            <w:tcW w:w="2933" w:type="dxa"/>
            <w:gridSpan w:val="2"/>
            <w:vAlign w:val="center"/>
          </w:tcPr>
          <w:p w:rsidR="00D67BC5" w:rsidRPr="00C710FF" w:rsidRDefault="00D67BC5" w:rsidP="00D67BC5">
            <w:pPr>
              <w:shd w:val="clear" w:color="auto" w:fill="FFFFFF"/>
              <w:rPr>
                <w:rFonts w:ascii="Arial" w:eastAsia="Arial Unicode MS" w:hAnsi="Arial" w:cs="Arial"/>
                <w:lang w:eastAsia="es-CO"/>
              </w:rPr>
            </w:pPr>
            <w:r>
              <w:rPr>
                <w:rFonts w:ascii="Arial" w:eastAsia="Arial Unicode MS" w:hAnsi="Arial" w:cs="Arial"/>
                <w:lang w:eastAsia="es-CO"/>
              </w:rPr>
              <w:t>Revisión bibliográfica para la evaluación de la pertinencia.</w:t>
            </w:r>
          </w:p>
          <w:p w:rsidR="00F859B3" w:rsidRDefault="00F859B3" w:rsidP="00E0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Justificación.</w:t>
            </w:r>
          </w:p>
          <w:p w:rsidR="00197DE3" w:rsidRDefault="00197DE3" w:rsidP="00E0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Método científico a aplicar en el diseño de la propuesta.</w:t>
            </w:r>
          </w:p>
          <w:p w:rsidR="00197DE3" w:rsidRDefault="00197DE3" w:rsidP="00E0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Recursos.</w:t>
            </w:r>
          </w:p>
          <w:p w:rsidR="00197DE3" w:rsidRDefault="00197DE3" w:rsidP="00E0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Presupuesto</w:t>
            </w:r>
            <w:r w:rsidR="00F859B3">
              <w:rPr>
                <w:rFonts w:ascii="Arial" w:hAnsi="Arial" w:cs="Arial"/>
              </w:rPr>
              <w:t>.</w:t>
            </w:r>
          </w:p>
          <w:p w:rsidR="00F859B3" w:rsidRDefault="00F859B3" w:rsidP="00E014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Entrega del diseño del anteproyecto</w:t>
            </w:r>
          </w:p>
          <w:p w:rsidR="0057701A" w:rsidRDefault="0057701A" w:rsidP="00E0146E">
            <w:pPr>
              <w:rPr>
                <w:rFonts w:ascii="Arial" w:hAnsi="Arial" w:cs="Arial"/>
              </w:rPr>
            </w:pPr>
          </w:p>
          <w:p w:rsidR="0057701A" w:rsidRPr="00E0146E" w:rsidRDefault="0057701A" w:rsidP="00E0146E">
            <w:pPr>
              <w:rPr>
                <w:rFonts w:ascii="Arial" w:hAnsi="Arial" w:cs="Arial"/>
              </w:rPr>
            </w:pPr>
          </w:p>
        </w:tc>
        <w:tc>
          <w:tcPr>
            <w:tcW w:w="2987" w:type="dxa"/>
            <w:vAlign w:val="center"/>
          </w:tcPr>
          <w:p w:rsidR="0012226C" w:rsidRPr="00C710FF" w:rsidRDefault="0012226C" w:rsidP="0012226C">
            <w:pPr>
              <w:pStyle w:val="textos"/>
              <w:spacing w:before="0" w:after="0"/>
              <w:jc w:val="both"/>
              <w:rPr>
                <w:rFonts w:eastAsia="Arial Unicode MS"/>
                <w:b w:val="0"/>
                <w:color w:val="auto"/>
              </w:rPr>
            </w:pPr>
            <w:r w:rsidRPr="00C710FF">
              <w:rPr>
                <w:rFonts w:eastAsia="Arial Unicode MS"/>
                <w:b w:val="0"/>
                <w:color w:val="auto"/>
              </w:rPr>
              <w:lastRenderedPageBreak/>
              <w:t xml:space="preserve">Se realizarán actividades </w:t>
            </w:r>
            <w:r>
              <w:rPr>
                <w:rFonts w:eastAsia="Arial Unicode MS"/>
                <w:b w:val="0"/>
                <w:color w:val="auto"/>
              </w:rPr>
              <w:t>Teórico</w:t>
            </w:r>
            <w:r w:rsidR="00197DE3">
              <w:rPr>
                <w:rFonts w:eastAsia="Arial Unicode MS"/>
                <w:b w:val="0"/>
                <w:color w:val="auto"/>
              </w:rPr>
              <w:t xml:space="preserve"> prácticas</w:t>
            </w:r>
            <w:r>
              <w:rPr>
                <w:rFonts w:eastAsia="Arial Unicode MS"/>
                <w:b w:val="0"/>
                <w:color w:val="auto"/>
              </w:rPr>
              <w:t>.</w:t>
            </w:r>
            <w:r w:rsidRPr="00C710FF">
              <w:rPr>
                <w:rFonts w:eastAsia="Arial Unicode MS"/>
                <w:b w:val="0"/>
                <w:color w:val="auto"/>
              </w:rPr>
              <w:t xml:space="preserve"> Para este efecto se organizarán grupos de trabajo que desarrollarán ejercicios</w:t>
            </w:r>
            <w:r>
              <w:rPr>
                <w:rFonts w:eastAsia="Arial Unicode MS"/>
                <w:b w:val="0"/>
                <w:color w:val="auto"/>
              </w:rPr>
              <w:t xml:space="preserve"> relacionados con la temática tratada. Los</w:t>
            </w:r>
            <w:r w:rsidRPr="00C710FF">
              <w:rPr>
                <w:rFonts w:eastAsia="Arial Unicode MS"/>
                <w:b w:val="0"/>
                <w:color w:val="auto"/>
              </w:rPr>
              <w:t xml:space="preserve"> resultados deberán ser debatidos en el claustro académico y enviados vía </w:t>
            </w:r>
            <w:r w:rsidRPr="00C710FF">
              <w:rPr>
                <w:rFonts w:eastAsia="Arial Unicode MS"/>
                <w:b w:val="0"/>
                <w:color w:val="auto"/>
              </w:rPr>
              <w:lastRenderedPageBreak/>
              <w:t>correo electrónico a la docente, para su evaluación y corrección final. Las actividades se</w:t>
            </w:r>
            <w:r w:rsidR="00813DD8">
              <w:rPr>
                <w:rFonts w:eastAsia="Arial Unicode MS"/>
                <w:b w:val="0"/>
                <w:color w:val="auto"/>
              </w:rPr>
              <w:t xml:space="preserve"> complementarán</w:t>
            </w:r>
            <w:r w:rsidRPr="00C710FF">
              <w:rPr>
                <w:rFonts w:eastAsia="Arial Unicode MS"/>
                <w:b w:val="0"/>
                <w:color w:val="auto"/>
                <w:lang w:val="es-CO"/>
              </w:rPr>
              <w:t xml:space="preserve"> </w:t>
            </w:r>
            <w:r w:rsidR="00813DD8">
              <w:rPr>
                <w:rFonts w:eastAsia="Arial Unicode MS"/>
                <w:b w:val="0"/>
                <w:color w:val="auto"/>
                <w:lang w:val="es-CO"/>
              </w:rPr>
              <w:t>con videos, lecturas en clase y en horario independiente no presencial.</w:t>
            </w:r>
          </w:p>
          <w:p w:rsidR="00962B78" w:rsidRPr="00E0146E" w:rsidRDefault="00962B78" w:rsidP="00E0146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vAlign w:val="center"/>
          </w:tcPr>
          <w:p w:rsidR="0012226C" w:rsidRDefault="0012226C" w:rsidP="001222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El diseño de nuevas propuestas que serán formuladas por los grupos conformados en este curso.</w:t>
            </w:r>
          </w:p>
          <w:p w:rsidR="0012226C" w:rsidRDefault="0012226C" w:rsidP="0012226C">
            <w:pPr>
              <w:jc w:val="both"/>
              <w:rPr>
                <w:rFonts w:ascii="Arial" w:eastAsia="Arial Unicode MS" w:hAnsi="Arial" w:cs="Arial"/>
              </w:rPr>
            </w:pPr>
          </w:p>
          <w:p w:rsidR="0012226C" w:rsidRDefault="0012226C" w:rsidP="0012226C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Desarrollo de competencias que permiten</w:t>
            </w:r>
            <w:r w:rsidRPr="0012226C"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eastAsia="Arial Unicode MS" w:hAnsi="Arial" w:cs="Arial"/>
              </w:rPr>
              <w:t xml:space="preserve">el diseño de propuestas de investigación con la aplicación del método </w:t>
            </w:r>
            <w:r>
              <w:rPr>
                <w:rFonts w:ascii="Arial" w:eastAsia="Arial Unicode MS" w:hAnsi="Arial" w:cs="Arial"/>
              </w:rPr>
              <w:lastRenderedPageBreak/>
              <w:t>científico.</w:t>
            </w:r>
          </w:p>
          <w:p w:rsidR="00962B78" w:rsidRPr="00E0146E" w:rsidRDefault="0012226C" w:rsidP="00D67BC5">
            <w:pPr>
              <w:rPr>
                <w:rFonts w:ascii="Arial" w:hAnsi="Arial" w:cs="Arial"/>
              </w:rPr>
            </w:pPr>
            <w:r>
              <w:rPr>
                <w:rFonts w:ascii="Arial" w:eastAsia="Arial Unicode MS" w:hAnsi="Arial" w:cs="Arial"/>
              </w:rPr>
              <w:t>El d</w:t>
            </w:r>
            <w:r w:rsidRPr="0012226C">
              <w:rPr>
                <w:rFonts w:ascii="Arial" w:eastAsia="Arial Unicode MS" w:hAnsi="Arial" w:cs="Arial"/>
              </w:rPr>
              <w:t>omin</w:t>
            </w:r>
            <w:r>
              <w:rPr>
                <w:rFonts w:ascii="Arial" w:eastAsia="Arial Unicode MS" w:hAnsi="Arial" w:cs="Arial"/>
              </w:rPr>
              <w:t>io</w:t>
            </w:r>
            <w:r w:rsidRPr="0012226C">
              <w:rPr>
                <w:rFonts w:ascii="Arial" w:eastAsia="Arial Unicode MS" w:hAnsi="Arial" w:cs="Arial"/>
              </w:rPr>
              <w:t xml:space="preserve"> como utilizador</w:t>
            </w:r>
            <w:r w:rsidR="00D67BC5">
              <w:rPr>
                <w:rFonts w:ascii="Arial" w:eastAsia="Arial Unicode MS" w:hAnsi="Arial" w:cs="Arial"/>
              </w:rPr>
              <w:t xml:space="preserve"> de software y bibliotecas online para la consulta de artículos científicos.</w:t>
            </w:r>
            <w:r w:rsidRPr="0012226C">
              <w:rPr>
                <w:rFonts w:ascii="Arial" w:eastAsia="Arial Unicode MS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962B78" w:rsidRPr="00E0146E" w:rsidRDefault="00D67BC5" w:rsidP="004A7D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Coherencia y pertinencia del ejercicio realizado por los estudiantes que permite la </w:t>
            </w:r>
            <w:r w:rsidR="00197DE3">
              <w:rPr>
                <w:rFonts w:ascii="Arial" w:hAnsi="Arial" w:cs="Arial"/>
              </w:rPr>
              <w:t xml:space="preserve">clasificación de viabilidad </w:t>
            </w:r>
            <w:r>
              <w:rPr>
                <w:rFonts w:ascii="Arial" w:hAnsi="Arial" w:cs="Arial"/>
              </w:rPr>
              <w:t>obtención de un producto de investigación de calidad formativa para la aplicación requerida en el curso de Formulación.</w:t>
            </w:r>
          </w:p>
        </w:tc>
        <w:tc>
          <w:tcPr>
            <w:tcW w:w="1417" w:type="dxa"/>
            <w:vAlign w:val="center"/>
          </w:tcPr>
          <w:p w:rsidR="00962B78" w:rsidRPr="00E0146E" w:rsidRDefault="00D67BC5" w:rsidP="00E014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semanas</w:t>
            </w:r>
          </w:p>
        </w:tc>
      </w:tr>
    </w:tbl>
    <w:p w:rsidR="00203382" w:rsidRPr="00E0146E" w:rsidRDefault="00203382" w:rsidP="00326174">
      <w:pPr>
        <w:rPr>
          <w:rFonts w:ascii="Arial" w:hAnsi="Arial" w:cs="Arial"/>
          <w:sz w:val="20"/>
          <w:szCs w:val="20"/>
        </w:rPr>
      </w:pPr>
    </w:p>
    <w:p w:rsidR="00203382" w:rsidRDefault="00203382" w:rsidP="00203382">
      <w:pPr>
        <w:pStyle w:val="Prrafodelista"/>
        <w:rPr>
          <w:rFonts w:ascii="Arial" w:hAnsi="Arial" w:cs="Arial"/>
          <w:sz w:val="20"/>
          <w:szCs w:val="20"/>
        </w:rPr>
      </w:pPr>
    </w:p>
    <w:p w:rsidR="00F859B3" w:rsidRPr="00F859B3" w:rsidRDefault="00F859B3" w:rsidP="00F859B3">
      <w:pPr>
        <w:rPr>
          <w:rFonts w:ascii="Arial" w:hAnsi="Arial" w:cs="Arial"/>
          <w:b/>
          <w:sz w:val="20"/>
          <w:szCs w:val="20"/>
        </w:rPr>
      </w:pPr>
    </w:p>
    <w:p w:rsidR="00326174" w:rsidRPr="00E0146E" w:rsidRDefault="00326174" w:rsidP="00206144">
      <w:pPr>
        <w:pStyle w:val="Prrafodelista"/>
        <w:numPr>
          <w:ilvl w:val="0"/>
          <w:numId w:val="24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E0146E">
        <w:rPr>
          <w:rFonts w:ascii="Arial" w:hAnsi="Arial" w:cs="Arial"/>
          <w:b/>
          <w:sz w:val="20"/>
          <w:szCs w:val="20"/>
        </w:rPr>
        <w:t>BIBLIOGRAFÍA BÁSICA DEL CURSO</w:t>
      </w:r>
    </w:p>
    <w:p w:rsidR="00326174" w:rsidRPr="00E0146E" w:rsidRDefault="00326174" w:rsidP="0032617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326174" w:rsidRPr="00E0146E" w:rsidTr="00DA0367">
        <w:trPr>
          <w:trHeight w:val="230"/>
        </w:trPr>
        <w:tc>
          <w:tcPr>
            <w:tcW w:w="13149" w:type="dxa"/>
            <w:shd w:val="clear" w:color="auto" w:fill="auto"/>
          </w:tcPr>
          <w:p w:rsidR="00C52956" w:rsidRPr="00E0146E" w:rsidRDefault="00C52956" w:rsidP="00C52956">
            <w:pPr>
              <w:ind w:left="720"/>
              <w:jc w:val="both"/>
              <w:rPr>
                <w:rFonts w:ascii="Arial" w:hAnsi="Arial" w:cs="Arial"/>
              </w:rPr>
            </w:pPr>
          </w:p>
          <w:p w:rsidR="00E0146E" w:rsidRPr="00560651" w:rsidRDefault="00E0146E" w:rsidP="00F859B3">
            <w:pPr>
              <w:numPr>
                <w:ilvl w:val="1"/>
                <w:numId w:val="36"/>
              </w:numPr>
              <w:spacing w:before="120" w:after="120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606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BÁSICA</w:t>
            </w:r>
          </w:p>
          <w:p w:rsidR="00387C7A" w:rsidRPr="00387C7A" w:rsidRDefault="00387C7A" w:rsidP="00387C7A">
            <w:pPr>
              <w:pStyle w:val="Prrafodelista"/>
              <w:numPr>
                <w:ilvl w:val="0"/>
                <w:numId w:val="42"/>
              </w:numPr>
              <w:shd w:val="clear" w:color="auto" w:fill="FFFFFF"/>
              <w:rPr>
                <w:rFonts w:ascii="Arial" w:hAnsi="Arial" w:cs="Arial"/>
              </w:rPr>
            </w:pPr>
            <w:r w:rsidRPr="00387C7A">
              <w:rPr>
                <w:rFonts w:ascii="Arial" w:hAnsi="Arial" w:cs="Arial"/>
              </w:rPr>
              <w:t>Borda, M. El proceso de investigación. Visión general de su desarrollo. Barranquilla: Ediciones UNINORTE.</w:t>
            </w:r>
          </w:p>
          <w:p w:rsidR="00F859B3" w:rsidRPr="00387C7A" w:rsidRDefault="00F859B3" w:rsidP="00387C7A">
            <w:pPr>
              <w:pStyle w:val="Prrafodelista"/>
              <w:numPr>
                <w:ilvl w:val="0"/>
                <w:numId w:val="42"/>
              </w:numPr>
              <w:shd w:val="clear" w:color="auto" w:fill="FFFFFF"/>
              <w:rPr>
                <w:rFonts w:ascii="Arial" w:hAnsi="Arial" w:cs="Arial"/>
              </w:rPr>
            </w:pPr>
            <w:r w:rsidRPr="00387C7A">
              <w:rPr>
                <w:rFonts w:ascii="Arial" w:hAnsi="Arial" w:cs="Arial"/>
              </w:rPr>
              <w:t>Hernández-</w:t>
            </w:r>
            <w:proofErr w:type="spellStart"/>
            <w:r w:rsidRPr="00387C7A">
              <w:rPr>
                <w:rFonts w:ascii="Arial" w:hAnsi="Arial" w:cs="Arial"/>
              </w:rPr>
              <w:t>Sampiere</w:t>
            </w:r>
            <w:proofErr w:type="spellEnd"/>
            <w:r w:rsidRPr="00387C7A">
              <w:rPr>
                <w:rFonts w:ascii="Arial" w:hAnsi="Arial" w:cs="Arial"/>
              </w:rPr>
              <w:t>, E. Fernández-Collado, C &amp; Baptista-</w:t>
            </w:r>
            <w:proofErr w:type="spellStart"/>
            <w:r w:rsidRPr="00387C7A">
              <w:rPr>
                <w:rFonts w:ascii="Arial" w:hAnsi="Arial" w:cs="Arial"/>
              </w:rPr>
              <w:t>Lúcio</w:t>
            </w:r>
            <w:proofErr w:type="spellEnd"/>
            <w:r w:rsidRPr="00387C7A">
              <w:rPr>
                <w:rFonts w:ascii="Arial" w:hAnsi="Arial" w:cs="Arial"/>
              </w:rPr>
              <w:t>, P. (2014). </w:t>
            </w:r>
            <w:r w:rsidRPr="00387C7A">
              <w:rPr>
                <w:rFonts w:ascii="Arial" w:hAnsi="Arial" w:cs="Arial"/>
                <w:i/>
                <w:iCs/>
              </w:rPr>
              <w:t>Metodología de la Investigación. 6ta Ed. Cuernavaca: </w:t>
            </w:r>
            <w:proofErr w:type="spellStart"/>
            <w:r w:rsidRPr="00387C7A">
              <w:rPr>
                <w:rFonts w:ascii="Arial" w:hAnsi="Arial" w:cs="Arial"/>
              </w:rPr>
              <w:t>McGRAW-HILL</w:t>
            </w:r>
            <w:proofErr w:type="spellEnd"/>
            <w:r w:rsidRPr="00387C7A">
              <w:rPr>
                <w:rFonts w:ascii="Arial" w:hAnsi="Arial" w:cs="Arial"/>
              </w:rPr>
              <w:t>. </w:t>
            </w:r>
          </w:p>
          <w:p w:rsidR="00E0146E" w:rsidRPr="005074F7" w:rsidRDefault="00F859B3" w:rsidP="0057701A">
            <w:pPr>
              <w:pStyle w:val="Prrafodelista"/>
              <w:numPr>
                <w:ilvl w:val="0"/>
                <w:numId w:val="42"/>
              </w:numPr>
              <w:shd w:val="clear" w:color="auto" w:fill="FFFFFF"/>
              <w:spacing w:before="120" w:after="120"/>
              <w:contextualSpacing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074F7">
              <w:rPr>
                <w:rFonts w:ascii="Arial" w:hAnsi="Arial" w:cs="Arial"/>
                <w:bCs/>
                <w:lang w:val="es-CO"/>
              </w:rPr>
              <w:t>Miján</w:t>
            </w:r>
            <w:proofErr w:type="spellEnd"/>
            <w:r w:rsidRPr="005074F7">
              <w:rPr>
                <w:rFonts w:ascii="Arial" w:hAnsi="Arial" w:cs="Arial"/>
                <w:bCs/>
                <w:lang w:val="es-CO"/>
              </w:rPr>
              <w:t xml:space="preserve"> de la Torre. . Ed. (2002).  Técnicas y métodos de investigación en nutrición humana. Barcelona: Editorial Glosa, S.L</w:t>
            </w:r>
            <w:r w:rsidR="005074F7" w:rsidRPr="005074F7">
              <w:rPr>
                <w:rFonts w:ascii="Arial" w:hAnsi="Arial" w:cs="Arial"/>
                <w:bCs/>
                <w:lang w:val="es-CO"/>
              </w:rPr>
              <w:t>.</w:t>
            </w:r>
          </w:p>
          <w:p w:rsidR="00326174" w:rsidRPr="00E0146E" w:rsidRDefault="00326174" w:rsidP="00A918C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26174" w:rsidRPr="00E0146E" w:rsidRDefault="00326174" w:rsidP="00326174">
      <w:pPr>
        <w:rPr>
          <w:rFonts w:ascii="Arial" w:hAnsi="Arial" w:cs="Arial"/>
          <w:sz w:val="20"/>
          <w:szCs w:val="20"/>
        </w:rPr>
      </w:pPr>
    </w:p>
    <w:p w:rsidR="00326174" w:rsidRPr="00E0146E" w:rsidRDefault="00326174" w:rsidP="00326174">
      <w:pPr>
        <w:pStyle w:val="Prrafodelista"/>
        <w:numPr>
          <w:ilvl w:val="0"/>
          <w:numId w:val="24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E0146E">
        <w:rPr>
          <w:rFonts w:ascii="Arial" w:hAnsi="Arial" w:cs="Arial"/>
          <w:b/>
          <w:sz w:val="20"/>
          <w:szCs w:val="20"/>
        </w:rPr>
        <w:t>BIBLIOGRAFÍA COMPLEMENTARIA DEL CURSO</w:t>
      </w:r>
    </w:p>
    <w:p w:rsidR="00326174" w:rsidRPr="00E0146E" w:rsidRDefault="00326174" w:rsidP="00326174">
      <w:pPr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3149" w:type="dxa"/>
        <w:tblLook w:val="04A0" w:firstRow="1" w:lastRow="0" w:firstColumn="1" w:lastColumn="0" w:noHBand="0" w:noVBand="1"/>
      </w:tblPr>
      <w:tblGrid>
        <w:gridCol w:w="13149"/>
      </w:tblGrid>
      <w:tr w:rsidR="00326174" w:rsidRPr="00E0146E" w:rsidTr="00DA0367">
        <w:trPr>
          <w:trHeight w:val="230"/>
        </w:trPr>
        <w:tc>
          <w:tcPr>
            <w:tcW w:w="13149" w:type="dxa"/>
            <w:shd w:val="clear" w:color="auto" w:fill="auto"/>
          </w:tcPr>
          <w:p w:rsidR="00E0146E" w:rsidRPr="00560651" w:rsidRDefault="00E0146E" w:rsidP="00E0146E">
            <w:pPr>
              <w:numPr>
                <w:ilvl w:val="1"/>
                <w:numId w:val="36"/>
              </w:numPr>
              <w:spacing w:before="120" w:after="120"/>
              <w:ind w:left="1134" w:hanging="708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6065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COMPLEMENTARIA</w:t>
            </w:r>
          </w:p>
          <w:p w:rsidR="00326174" w:rsidRPr="00E0146E" w:rsidRDefault="00F859B3" w:rsidP="0057701A">
            <w:pPr>
              <w:spacing w:before="120" w:after="120"/>
              <w:ind w:left="1134"/>
              <w:rPr>
                <w:rFonts w:ascii="Arial" w:hAnsi="Arial" w:cs="Arial"/>
              </w:rPr>
            </w:pPr>
            <w:r w:rsidRPr="00387C7A">
              <w:rPr>
                <w:rFonts w:ascii="Arial" w:hAnsi="Arial" w:cs="Arial"/>
                <w:color w:val="000000"/>
              </w:rPr>
              <w:t>De acuerdo a temática.</w:t>
            </w:r>
          </w:p>
        </w:tc>
      </w:tr>
    </w:tbl>
    <w:p w:rsidR="00096200" w:rsidRPr="00E0146E" w:rsidRDefault="00096200" w:rsidP="003875DC">
      <w:pPr>
        <w:rPr>
          <w:rFonts w:ascii="Arial" w:hAnsi="Arial" w:cs="Arial"/>
          <w:sz w:val="20"/>
          <w:szCs w:val="20"/>
        </w:rPr>
      </w:pPr>
    </w:p>
    <w:sectPr w:rsidR="00096200" w:rsidRPr="00E0146E" w:rsidSect="005074F7">
      <w:headerReference w:type="default" r:id="rId12"/>
      <w:pgSz w:w="15840" w:h="12240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36" w:rsidRDefault="007A2F36" w:rsidP="00617BE0">
      <w:r>
        <w:separator/>
      </w:r>
    </w:p>
  </w:endnote>
  <w:endnote w:type="continuationSeparator" w:id="0">
    <w:p w:rsidR="007A2F36" w:rsidRDefault="007A2F36" w:rsidP="00617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2CC" w:rsidRDefault="004111D9">
    <w:pPr>
      <w:pStyle w:val="Piedepgina"/>
      <w:rPr>
        <w:rFonts w:ascii="Candara" w:hAnsi="Candara"/>
        <w:sz w:val="20"/>
        <w:lang w:val="es-CO"/>
      </w:rPr>
    </w:pPr>
    <w:proofErr w:type="spellStart"/>
    <w:r w:rsidRPr="00B361C9">
      <w:rPr>
        <w:rFonts w:ascii="Candara" w:hAnsi="Candara"/>
        <w:sz w:val="20"/>
        <w:lang w:val="es-CO"/>
      </w:rPr>
      <w:t>Vo</w:t>
    </w:r>
    <w:proofErr w:type="spellEnd"/>
    <w:r w:rsidRPr="00B361C9">
      <w:rPr>
        <w:rFonts w:ascii="Candara" w:hAnsi="Candara"/>
        <w:sz w:val="20"/>
        <w:lang w:val="es-CO"/>
      </w:rPr>
      <w:t xml:space="preserve"> Bo Comité Curricular</w:t>
    </w:r>
    <w:r w:rsidR="00230944" w:rsidRPr="00B361C9">
      <w:rPr>
        <w:rFonts w:ascii="Candara" w:hAnsi="Candara"/>
        <w:sz w:val="20"/>
        <w:lang w:val="es-CO"/>
      </w:rPr>
      <w:t xml:space="preserve"> y de Autoevaluación</w:t>
    </w:r>
    <w:r w:rsidR="00F562CC">
      <w:rPr>
        <w:rFonts w:ascii="Candara" w:hAnsi="Candara"/>
        <w:sz w:val="20"/>
        <w:lang w:val="es-CO"/>
      </w:rPr>
      <w:tab/>
      <w:t xml:space="preserve">   </w:t>
    </w:r>
  </w:p>
  <w:p w:rsidR="004111D9" w:rsidRPr="00B361C9" w:rsidRDefault="00976053">
    <w:pPr>
      <w:pStyle w:val="Piedepgina"/>
      <w:rPr>
        <w:rFonts w:ascii="Candara" w:hAnsi="Candara"/>
        <w:sz w:val="20"/>
        <w:lang w:val="es-CO"/>
      </w:rPr>
    </w:pPr>
    <w:r>
      <w:rPr>
        <w:rFonts w:ascii="Candara" w:hAnsi="Candara"/>
        <w:sz w:val="20"/>
        <w:lang w:val="es-CO"/>
      </w:rPr>
      <w:t>Responsable: Docente encargado Prof. Inés Morales Salcedo, PhD.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36" w:rsidRDefault="007A2F36" w:rsidP="00617BE0">
      <w:r>
        <w:separator/>
      </w:r>
    </w:p>
  </w:footnote>
  <w:footnote w:type="continuationSeparator" w:id="0">
    <w:p w:rsidR="007A2F36" w:rsidRDefault="007A2F36" w:rsidP="00617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6912"/>
      <w:gridCol w:w="2142"/>
    </w:tblGrid>
    <w:tr w:rsidR="0065610D" w:rsidRPr="0065610D" w:rsidTr="009A46EA">
      <w:trPr>
        <w:trHeight w:val="132"/>
      </w:trPr>
      <w:tc>
        <w:tcPr>
          <w:tcW w:w="3817" w:type="pct"/>
          <w:vMerge w:val="restart"/>
        </w:tcPr>
        <w:p w:rsidR="0065610D" w:rsidRPr="0065610D" w:rsidRDefault="0065610D" w:rsidP="0065610D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 wp14:anchorId="420F6FD6" wp14:editId="654243C0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83" w:type="pct"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65610D" w:rsidRPr="0065610D" w:rsidTr="009A46EA">
      <w:trPr>
        <w:trHeight w:val="314"/>
      </w:trPr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  <w:vAlign w:val="center"/>
        </w:tcPr>
        <w:p w:rsidR="0065610D" w:rsidRPr="0065610D" w:rsidRDefault="0065610D" w:rsidP="00B82C6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 w:rsidR="002D140A"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65610D" w:rsidRPr="0065610D" w:rsidTr="009A46EA">
      <w:tc>
        <w:tcPr>
          <w:tcW w:w="3817" w:type="pct"/>
          <w:vMerge/>
        </w:tcPr>
        <w:p w:rsidR="0065610D" w:rsidRPr="0065610D" w:rsidRDefault="0065610D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1183" w:type="pct"/>
        </w:tcPr>
        <w:p w:rsidR="0065610D" w:rsidRPr="0065610D" w:rsidRDefault="0065610D" w:rsidP="00E06A6A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 w:rsidR="00E06A6A">
            <w:rPr>
              <w:rFonts w:ascii="Candara" w:hAnsi="Candara" w:cs="Arial"/>
            </w:rPr>
            <w:t>06</w:t>
          </w:r>
          <w:r w:rsidR="002D140A">
            <w:rPr>
              <w:rFonts w:ascii="Candara" w:hAnsi="Candara" w:cs="Arial"/>
            </w:rPr>
            <w:t>/0</w:t>
          </w:r>
          <w:r w:rsidR="00E06A6A">
            <w:rPr>
              <w:rFonts w:ascii="Candara" w:hAnsi="Candara" w:cs="Arial"/>
            </w:rPr>
            <w:t>9</w:t>
          </w:r>
          <w:r w:rsidR="002D140A">
            <w:rPr>
              <w:rFonts w:ascii="Candara" w:hAnsi="Candara" w:cs="Arial"/>
            </w:rPr>
            <w:t>/2016</w:t>
          </w:r>
        </w:p>
      </w:tc>
    </w:tr>
    <w:tr w:rsidR="0065610D" w:rsidRPr="0065610D" w:rsidTr="003875DC">
      <w:tc>
        <w:tcPr>
          <w:tcW w:w="5000" w:type="pct"/>
          <w:gridSpan w:val="2"/>
        </w:tcPr>
        <w:p w:rsidR="0065610D" w:rsidRPr="0065610D" w:rsidRDefault="0065610D" w:rsidP="009A46EA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844431" w:rsidRDefault="0084443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Look w:val="04A0" w:firstRow="1" w:lastRow="0" w:firstColumn="1" w:lastColumn="0" w:noHBand="0" w:noVBand="1"/>
    </w:tblPr>
    <w:tblGrid>
      <w:gridCol w:w="4565"/>
      <w:gridCol w:w="4489"/>
    </w:tblGrid>
    <w:tr w:rsidR="003875DC" w:rsidRPr="0065610D" w:rsidTr="003875DC">
      <w:trPr>
        <w:trHeight w:val="132"/>
      </w:trPr>
      <w:tc>
        <w:tcPr>
          <w:tcW w:w="2521" w:type="pct"/>
          <w:vMerge w:val="restar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0288" behindDoc="1" locked="0" layoutInCell="1" allowOverlap="1" wp14:anchorId="3A2E02E1" wp14:editId="12313B52">
                <wp:simplePos x="0" y="0"/>
                <wp:positionH relativeFrom="column">
                  <wp:posOffset>2515</wp:posOffset>
                </wp:positionH>
                <wp:positionV relativeFrom="paragraph">
                  <wp:posOffset>-2388</wp:posOffset>
                </wp:positionV>
                <wp:extent cx="1476439" cy="51938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94" cy="52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3875DC" w:rsidRPr="0065610D" w:rsidTr="003875DC">
      <w:trPr>
        <w:trHeight w:val="314"/>
      </w:trPr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  <w:vAlign w:val="center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3875DC" w:rsidRPr="0065610D" w:rsidTr="003875DC">
      <w:tc>
        <w:tcPr>
          <w:tcW w:w="2521" w:type="pct"/>
          <w:vMerge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2479" w:type="pct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26/08/2016</w:t>
          </w:r>
        </w:p>
      </w:tc>
    </w:tr>
    <w:tr w:rsidR="003875DC" w:rsidRPr="0065610D" w:rsidTr="003875DC">
      <w:tc>
        <w:tcPr>
          <w:tcW w:w="5000" w:type="pct"/>
          <w:gridSpan w:val="2"/>
        </w:tcPr>
        <w:p w:rsidR="003875DC" w:rsidRPr="0065610D" w:rsidRDefault="003875DC" w:rsidP="00DF3917">
          <w:pPr>
            <w:pStyle w:val="Encabezado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 w:rsidP="003875DC">
    <w:pPr>
      <w:pStyle w:val="Encabezado"/>
    </w:pPr>
  </w:p>
  <w:p w:rsidR="003875DC" w:rsidRDefault="003875D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626" w:type="pct"/>
      <w:tblInd w:w="-1168" w:type="dxa"/>
      <w:tblLook w:val="04A0" w:firstRow="1" w:lastRow="0" w:firstColumn="1" w:lastColumn="0" w:noHBand="0" w:noVBand="1"/>
    </w:tblPr>
    <w:tblGrid>
      <w:gridCol w:w="12048"/>
      <w:gridCol w:w="2190"/>
    </w:tblGrid>
    <w:tr w:rsidR="005074F7" w:rsidRPr="0065610D" w:rsidTr="00DA0367">
      <w:trPr>
        <w:trHeight w:val="132"/>
      </w:trPr>
      <w:tc>
        <w:tcPr>
          <w:tcW w:w="4231" w:type="pct"/>
          <w:vMerge w:val="restart"/>
        </w:tcPr>
        <w:p w:rsidR="005074F7" w:rsidRPr="0065610D" w:rsidRDefault="005074F7" w:rsidP="001D527C">
          <w:pPr>
            <w:pStyle w:val="Encabezado"/>
            <w:rPr>
              <w:rFonts w:ascii="Candara" w:hAnsi="Candara" w:cs="Arial"/>
              <w:b/>
            </w:rPr>
          </w:pPr>
          <w:r w:rsidRPr="0065610D">
            <w:rPr>
              <w:rFonts w:ascii="Candara" w:hAnsi="Candara" w:cs="Arial"/>
              <w:b/>
              <w:noProof/>
              <w:lang w:val="es-CO" w:eastAsia="es-CO"/>
            </w:rPr>
            <w:drawing>
              <wp:anchor distT="0" distB="0" distL="114300" distR="114300" simplePos="0" relativeHeight="251662336" behindDoc="1" locked="0" layoutInCell="1" allowOverlap="1" wp14:anchorId="53124DAA" wp14:editId="003A6421">
                <wp:simplePos x="0" y="0"/>
                <wp:positionH relativeFrom="column">
                  <wp:posOffset>97298</wp:posOffset>
                </wp:positionH>
                <wp:positionV relativeFrom="paragraph">
                  <wp:posOffset>-1905</wp:posOffset>
                </wp:positionV>
                <wp:extent cx="1476439" cy="519380"/>
                <wp:effectExtent l="0" t="0" r="0" b="0"/>
                <wp:wrapNone/>
                <wp:docPr id="6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2 HORIZONT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439" cy="519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69" w:type="pct"/>
        </w:tcPr>
        <w:p w:rsidR="005074F7" w:rsidRPr="0065610D" w:rsidRDefault="005074F7" w:rsidP="001D527C">
          <w:pPr>
            <w:pStyle w:val="Encabezado"/>
            <w:rPr>
              <w:rFonts w:ascii="Candara" w:hAnsi="Candara" w:cs="Arial"/>
            </w:rPr>
          </w:pPr>
          <w:r>
            <w:rPr>
              <w:rFonts w:ascii="Candara" w:hAnsi="Candara" w:cs="Arial"/>
              <w:b/>
            </w:rPr>
            <w:t>CÓ</w:t>
          </w:r>
          <w:r w:rsidRPr="0065610D">
            <w:rPr>
              <w:rFonts w:ascii="Candara" w:hAnsi="Candara" w:cs="Arial"/>
              <w:b/>
            </w:rPr>
            <w:t>DIGO</w:t>
          </w:r>
          <w:r w:rsidRPr="0065610D">
            <w:rPr>
              <w:rFonts w:ascii="Candara" w:hAnsi="Candara" w:cs="Arial"/>
            </w:rPr>
            <w:t>: FOR-DO-020</w:t>
          </w:r>
        </w:p>
      </w:tc>
    </w:tr>
    <w:tr w:rsidR="005074F7" w:rsidRPr="0065610D" w:rsidTr="00DA0367">
      <w:trPr>
        <w:trHeight w:val="314"/>
      </w:trPr>
      <w:tc>
        <w:tcPr>
          <w:tcW w:w="4231" w:type="pct"/>
          <w:vMerge/>
        </w:tcPr>
        <w:p w:rsidR="005074F7" w:rsidRPr="0065610D" w:rsidRDefault="005074F7" w:rsidP="001D527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769" w:type="pct"/>
          <w:vAlign w:val="center"/>
        </w:tcPr>
        <w:p w:rsidR="005074F7" w:rsidRPr="0065610D" w:rsidRDefault="005074F7" w:rsidP="001D527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VERSION: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</w:t>
          </w:r>
          <w:r w:rsidRPr="0065610D">
            <w:rPr>
              <w:rFonts w:ascii="Candara" w:hAnsi="Candara" w:cs="Arial"/>
            </w:rPr>
            <w:t>1</w:t>
          </w:r>
        </w:p>
      </w:tc>
    </w:tr>
    <w:tr w:rsidR="005074F7" w:rsidRPr="0065610D" w:rsidTr="00DA0367">
      <w:tc>
        <w:tcPr>
          <w:tcW w:w="4231" w:type="pct"/>
          <w:vMerge/>
        </w:tcPr>
        <w:p w:rsidR="005074F7" w:rsidRPr="0065610D" w:rsidRDefault="005074F7" w:rsidP="001D527C">
          <w:pPr>
            <w:pStyle w:val="Encabezado"/>
            <w:rPr>
              <w:rFonts w:ascii="Candara" w:hAnsi="Candara" w:cs="Arial"/>
            </w:rPr>
          </w:pPr>
        </w:p>
      </w:tc>
      <w:tc>
        <w:tcPr>
          <w:tcW w:w="769" w:type="pct"/>
        </w:tcPr>
        <w:p w:rsidR="005074F7" w:rsidRPr="0065610D" w:rsidRDefault="005074F7" w:rsidP="001D527C">
          <w:pPr>
            <w:pStyle w:val="Encabezado"/>
            <w:rPr>
              <w:rFonts w:ascii="Candara" w:hAnsi="Candara" w:cs="Arial"/>
            </w:rPr>
          </w:pPr>
          <w:r w:rsidRPr="0065610D">
            <w:rPr>
              <w:rFonts w:ascii="Candara" w:hAnsi="Candara" w:cs="Arial"/>
              <w:b/>
            </w:rPr>
            <w:t>FECHA:</w:t>
          </w:r>
          <w:r w:rsidRPr="0065610D">
            <w:rPr>
              <w:rFonts w:ascii="Candara" w:hAnsi="Candara" w:cs="Arial"/>
            </w:rPr>
            <w:t xml:space="preserve"> </w:t>
          </w:r>
          <w:r>
            <w:rPr>
              <w:rFonts w:ascii="Candara" w:hAnsi="Candara" w:cs="Arial"/>
            </w:rPr>
            <w:t>06/09/2016</w:t>
          </w:r>
        </w:p>
      </w:tc>
    </w:tr>
    <w:tr w:rsidR="005074F7" w:rsidRPr="0065610D" w:rsidTr="00DA0367">
      <w:tc>
        <w:tcPr>
          <w:tcW w:w="5000" w:type="pct"/>
          <w:gridSpan w:val="2"/>
        </w:tcPr>
        <w:p w:rsidR="005074F7" w:rsidRPr="0065610D" w:rsidRDefault="005074F7" w:rsidP="001D527C">
          <w:pPr>
            <w:pStyle w:val="Encabezado"/>
            <w:jc w:val="center"/>
            <w:rPr>
              <w:rFonts w:ascii="Candara" w:hAnsi="Candara" w:cs="Arial"/>
              <w:b/>
              <w:sz w:val="22"/>
            </w:rPr>
          </w:pPr>
          <w:r w:rsidRPr="0065610D">
            <w:rPr>
              <w:rFonts w:ascii="Candara" w:hAnsi="Candara" w:cs="Arial"/>
              <w:b/>
              <w:sz w:val="22"/>
            </w:rPr>
            <w:t>FORMATO CONTENIDO DE CURSO O SÍLABO</w:t>
          </w:r>
        </w:p>
      </w:tc>
    </w:tr>
  </w:tbl>
  <w:p w:rsidR="003875DC" w:rsidRDefault="003875D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070"/>
    <w:multiLevelType w:val="hybridMultilevel"/>
    <w:tmpl w:val="EFC85D68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F056FF"/>
    <w:multiLevelType w:val="hybridMultilevel"/>
    <w:tmpl w:val="864A3F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08A9"/>
    <w:multiLevelType w:val="hybridMultilevel"/>
    <w:tmpl w:val="CCF8E536"/>
    <w:lvl w:ilvl="0" w:tplc="206AF70C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A0A49"/>
    <w:multiLevelType w:val="hybridMultilevel"/>
    <w:tmpl w:val="9634BA40"/>
    <w:lvl w:ilvl="0" w:tplc="0C0A0009">
      <w:start w:val="1"/>
      <w:numFmt w:val="bullet"/>
      <w:lvlText w:val=""/>
      <w:lvlJc w:val="left"/>
      <w:pPr>
        <w:tabs>
          <w:tab w:val="num" w:pos="1637"/>
        </w:tabs>
        <w:ind w:left="1637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cs="Wingdings" w:hint="default"/>
      </w:rPr>
    </w:lvl>
  </w:abstractNum>
  <w:abstractNum w:abstractNumId="4">
    <w:nsid w:val="10664F2A"/>
    <w:multiLevelType w:val="multilevel"/>
    <w:tmpl w:val="B58097C2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60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14496602"/>
    <w:multiLevelType w:val="multilevel"/>
    <w:tmpl w:val="A1CEFD6E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860" w:hanging="720"/>
      </w:pPr>
      <w:rPr>
        <w:rFonts w:ascii="Symbol" w:hAnsi="Symbol" w:cs="Symbol"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6">
    <w:nsid w:val="187E5889"/>
    <w:multiLevelType w:val="hybridMultilevel"/>
    <w:tmpl w:val="C7EC486C"/>
    <w:lvl w:ilvl="0" w:tplc="2588373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46C66"/>
    <w:multiLevelType w:val="hybridMultilevel"/>
    <w:tmpl w:val="86E43F70"/>
    <w:lvl w:ilvl="0" w:tplc="ABCE760C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469C6"/>
    <w:multiLevelType w:val="hybridMultilevel"/>
    <w:tmpl w:val="43C430F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230965"/>
    <w:multiLevelType w:val="multilevel"/>
    <w:tmpl w:val="C4600EE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56A15C1"/>
    <w:multiLevelType w:val="hybridMultilevel"/>
    <w:tmpl w:val="7FC411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74E03"/>
    <w:multiLevelType w:val="hybridMultilevel"/>
    <w:tmpl w:val="9D6CAC5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35F60"/>
    <w:multiLevelType w:val="hybridMultilevel"/>
    <w:tmpl w:val="522E2CC0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76179"/>
    <w:multiLevelType w:val="hybridMultilevel"/>
    <w:tmpl w:val="E9F85AD0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3613B1A"/>
    <w:multiLevelType w:val="hybridMultilevel"/>
    <w:tmpl w:val="9CAE30D4"/>
    <w:lvl w:ilvl="0" w:tplc="0C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5C33CE1"/>
    <w:multiLevelType w:val="hybridMultilevel"/>
    <w:tmpl w:val="9B70A31E"/>
    <w:lvl w:ilvl="0" w:tplc="240A0011">
      <w:start w:val="1"/>
      <w:numFmt w:val="decimal"/>
      <w:lvlText w:val="%1)"/>
      <w:lvlJc w:val="left"/>
      <w:pPr>
        <w:ind w:left="735" w:hanging="360"/>
      </w:pPr>
    </w:lvl>
    <w:lvl w:ilvl="1" w:tplc="240A0019" w:tentative="1">
      <w:start w:val="1"/>
      <w:numFmt w:val="lowerLetter"/>
      <w:lvlText w:val="%2."/>
      <w:lvlJc w:val="left"/>
      <w:pPr>
        <w:ind w:left="1455" w:hanging="360"/>
      </w:pPr>
    </w:lvl>
    <w:lvl w:ilvl="2" w:tplc="240A001B" w:tentative="1">
      <w:start w:val="1"/>
      <w:numFmt w:val="lowerRoman"/>
      <w:lvlText w:val="%3."/>
      <w:lvlJc w:val="right"/>
      <w:pPr>
        <w:ind w:left="2175" w:hanging="180"/>
      </w:pPr>
    </w:lvl>
    <w:lvl w:ilvl="3" w:tplc="240A000F" w:tentative="1">
      <w:start w:val="1"/>
      <w:numFmt w:val="decimal"/>
      <w:lvlText w:val="%4."/>
      <w:lvlJc w:val="left"/>
      <w:pPr>
        <w:ind w:left="2895" w:hanging="360"/>
      </w:pPr>
    </w:lvl>
    <w:lvl w:ilvl="4" w:tplc="240A0019" w:tentative="1">
      <w:start w:val="1"/>
      <w:numFmt w:val="lowerLetter"/>
      <w:lvlText w:val="%5."/>
      <w:lvlJc w:val="left"/>
      <w:pPr>
        <w:ind w:left="3615" w:hanging="360"/>
      </w:pPr>
    </w:lvl>
    <w:lvl w:ilvl="5" w:tplc="240A001B" w:tentative="1">
      <w:start w:val="1"/>
      <w:numFmt w:val="lowerRoman"/>
      <w:lvlText w:val="%6."/>
      <w:lvlJc w:val="right"/>
      <w:pPr>
        <w:ind w:left="4335" w:hanging="180"/>
      </w:pPr>
    </w:lvl>
    <w:lvl w:ilvl="6" w:tplc="240A000F" w:tentative="1">
      <w:start w:val="1"/>
      <w:numFmt w:val="decimal"/>
      <w:lvlText w:val="%7."/>
      <w:lvlJc w:val="left"/>
      <w:pPr>
        <w:ind w:left="5055" w:hanging="360"/>
      </w:pPr>
    </w:lvl>
    <w:lvl w:ilvl="7" w:tplc="240A0019" w:tentative="1">
      <w:start w:val="1"/>
      <w:numFmt w:val="lowerLetter"/>
      <w:lvlText w:val="%8."/>
      <w:lvlJc w:val="left"/>
      <w:pPr>
        <w:ind w:left="5775" w:hanging="360"/>
      </w:pPr>
    </w:lvl>
    <w:lvl w:ilvl="8" w:tplc="240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39CE567F"/>
    <w:multiLevelType w:val="hybridMultilevel"/>
    <w:tmpl w:val="1624AD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604CD"/>
    <w:multiLevelType w:val="hybridMultilevel"/>
    <w:tmpl w:val="A7E233F4"/>
    <w:lvl w:ilvl="0" w:tplc="0C0A0005">
      <w:start w:val="1"/>
      <w:numFmt w:val="bullet"/>
      <w:lvlText w:val=""/>
      <w:lvlJc w:val="left"/>
      <w:pPr>
        <w:tabs>
          <w:tab w:val="num" w:pos="907"/>
        </w:tabs>
        <w:ind w:left="90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8">
    <w:nsid w:val="3E7A06A2"/>
    <w:multiLevelType w:val="hybridMultilevel"/>
    <w:tmpl w:val="2A567ADE"/>
    <w:lvl w:ilvl="0" w:tplc="2FD20AF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E1168"/>
    <w:multiLevelType w:val="hybridMultilevel"/>
    <w:tmpl w:val="B39257AC"/>
    <w:lvl w:ilvl="0" w:tplc="C2F0E35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04EA8"/>
    <w:multiLevelType w:val="hybridMultilevel"/>
    <w:tmpl w:val="BA12F90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103EC"/>
    <w:multiLevelType w:val="hybridMultilevel"/>
    <w:tmpl w:val="3E12AB72"/>
    <w:lvl w:ilvl="0" w:tplc="3698AEB2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CA73E8"/>
    <w:multiLevelType w:val="hybridMultilevel"/>
    <w:tmpl w:val="2B1429C0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C67D05"/>
    <w:multiLevelType w:val="hybridMultilevel"/>
    <w:tmpl w:val="FA5435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7A1F26"/>
    <w:multiLevelType w:val="hybridMultilevel"/>
    <w:tmpl w:val="75C45E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7C56AB"/>
    <w:multiLevelType w:val="hybridMultilevel"/>
    <w:tmpl w:val="7666C54A"/>
    <w:lvl w:ilvl="0" w:tplc="7BBEBD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6F83CBB"/>
    <w:multiLevelType w:val="hybridMultilevel"/>
    <w:tmpl w:val="018CCB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F7C53"/>
    <w:multiLevelType w:val="hybridMultilevel"/>
    <w:tmpl w:val="616272B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5B7C6F6A"/>
    <w:multiLevelType w:val="hybridMultilevel"/>
    <w:tmpl w:val="124085E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CB25204"/>
    <w:multiLevelType w:val="hybridMultilevel"/>
    <w:tmpl w:val="755242EA"/>
    <w:lvl w:ilvl="0" w:tplc="D88ADB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9066C"/>
    <w:multiLevelType w:val="hybridMultilevel"/>
    <w:tmpl w:val="6F2A2D08"/>
    <w:lvl w:ilvl="0" w:tplc="07FCC28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1C75420"/>
    <w:multiLevelType w:val="hybridMultilevel"/>
    <w:tmpl w:val="EF1ED6C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6208B8"/>
    <w:multiLevelType w:val="hybridMultilevel"/>
    <w:tmpl w:val="73E8049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3AD2C3F"/>
    <w:multiLevelType w:val="hybridMultilevel"/>
    <w:tmpl w:val="0A76D08A"/>
    <w:lvl w:ilvl="0" w:tplc="2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D5565"/>
    <w:multiLevelType w:val="multilevel"/>
    <w:tmpl w:val="1D6876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6B5A279C"/>
    <w:multiLevelType w:val="hybridMultilevel"/>
    <w:tmpl w:val="6DCCA70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D4E1CCA"/>
    <w:multiLevelType w:val="hybridMultilevel"/>
    <w:tmpl w:val="5C6403E2"/>
    <w:lvl w:ilvl="0" w:tplc="4732CA7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267F3F"/>
    <w:multiLevelType w:val="hybridMultilevel"/>
    <w:tmpl w:val="E168D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3C7A75"/>
    <w:multiLevelType w:val="hybridMultilevel"/>
    <w:tmpl w:val="A97ECDB4"/>
    <w:lvl w:ilvl="0" w:tplc="FE664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61AA7"/>
    <w:multiLevelType w:val="hybridMultilevel"/>
    <w:tmpl w:val="5A84F556"/>
    <w:lvl w:ilvl="0" w:tplc="0900A2B8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B02F50"/>
    <w:multiLevelType w:val="hybridMultilevel"/>
    <w:tmpl w:val="41663ABE"/>
    <w:lvl w:ilvl="0" w:tplc="0E38F55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655B1E"/>
    <w:multiLevelType w:val="hybridMultilevel"/>
    <w:tmpl w:val="8968F808"/>
    <w:lvl w:ilvl="0" w:tplc="4C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19"/>
  </w:num>
  <w:num w:numId="4">
    <w:abstractNumId w:val="35"/>
  </w:num>
  <w:num w:numId="5">
    <w:abstractNumId w:val="8"/>
  </w:num>
  <w:num w:numId="6">
    <w:abstractNumId w:val="14"/>
  </w:num>
  <w:num w:numId="7">
    <w:abstractNumId w:val="38"/>
  </w:num>
  <w:num w:numId="8">
    <w:abstractNumId w:val="37"/>
  </w:num>
  <w:num w:numId="9">
    <w:abstractNumId w:val="41"/>
  </w:num>
  <w:num w:numId="10">
    <w:abstractNumId w:val="28"/>
  </w:num>
  <w:num w:numId="11">
    <w:abstractNumId w:val="6"/>
  </w:num>
  <w:num w:numId="12">
    <w:abstractNumId w:val="1"/>
  </w:num>
  <w:num w:numId="13">
    <w:abstractNumId w:val="24"/>
  </w:num>
  <w:num w:numId="14">
    <w:abstractNumId w:val="18"/>
  </w:num>
  <w:num w:numId="15">
    <w:abstractNumId w:val="11"/>
  </w:num>
  <w:num w:numId="16">
    <w:abstractNumId w:val="33"/>
  </w:num>
  <w:num w:numId="17">
    <w:abstractNumId w:val="25"/>
  </w:num>
  <w:num w:numId="18">
    <w:abstractNumId w:val="26"/>
  </w:num>
  <w:num w:numId="19">
    <w:abstractNumId w:val="21"/>
  </w:num>
  <w:num w:numId="20">
    <w:abstractNumId w:val="7"/>
  </w:num>
  <w:num w:numId="21">
    <w:abstractNumId w:val="12"/>
  </w:num>
  <w:num w:numId="22">
    <w:abstractNumId w:val="36"/>
  </w:num>
  <w:num w:numId="23">
    <w:abstractNumId w:val="2"/>
  </w:num>
  <w:num w:numId="24">
    <w:abstractNumId w:val="22"/>
  </w:num>
  <w:num w:numId="25">
    <w:abstractNumId w:val="40"/>
  </w:num>
  <w:num w:numId="26">
    <w:abstractNumId w:val="17"/>
  </w:num>
  <w:num w:numId="27">
    <w:abstractNumId w:val="32"/>
  </w:num>
  <w:num w:numId="28">
    <w:abstractNumId w:val="27"/>
  </w:num>
  <w:num w:numId="29">
    <w:abstractNumId w:val="3"/>
  </w:num>
  <w:num w:numId="30">
    <w:abstractNumId w:val="9"/>
  </w:num>
  <w:num w:numId="31">
    <w:abstractNumId w:val="10"/>
  </w:num>
  <w:num w:numId="32">
    <w:abstractNumId w:val="16"/>
  </w:num>
  <w:num w:numId="33">
    <w:abstractNumId w:val="31"/>
  </w:num>
  <w:num w:numId="34">
    <w:abstractNumId w:val="34"/>
  </w:num>
  <w:num w:numId="35">
    <w:abstractNumId w:val="23"/>
  </w:num>
  <w:num w:numId="36">
    <w:abstractNumId w:val="4"/>
  </w:num>
  <w:num w:numId="37">
    <w:abstractNumId w:val="39"/>
  </w:num>
  <w:num w:numId="38">
    <w:abstractNumId w:val="15"/>
  </w:num>
  <w:num w:numId="39">
    <w:abstractNumId w:val="20"/>
  </w:num>
  <w:num w:numId="40">
    <w:abstractNumId w:val="29"/>
  </w:num>
  <w:num w:numId="41">
    <w:abstractNumId w:val="0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D0D"/>
    <w:rsid w:val="00000B57"/>
    <w:rsid w:val="000014C3"/>
    <w:rsid w:val="00023D51"/>
    <w:rsid w:val="00055481"/>
    <w:rsid w:val="0006021F"/>
    <w:rsid w:val="00072377"/>
    <w:rsid w:val="000814F7"/>
    <w:rsid w:val="00085233"/>
    <w:rsid w:val="00096200"/>
    <w:rsid w:val="000D651C"/>
    <w:rsid w:val="00103C1D"/>
    <w:rsid w:val="00105A78"/>
    <w:rsid w:val="00106B42"/>
    <w:rsid w:val="0012226C"/>
    <w:rsid w:val="00164DD8"/>
    <w:rsid w:val="00166691"/>
    <w:rsid w:val="0016710C"/>
    <w:rsid w:val="001703D3"/>
    <w:rsid w:val="001901A0"/>
    <w:rsid w:val="00197C07"/>
    <w:rsid w:val="00197DE3"/>
    <w:rsid w:val="001A56BD"/>
    <w:rsid w:val="001A6012"/>
    <w:rsid w:val="001B7FA4"/>
    <w:rsid w:val="001C54CE"/>
    <w:rsid w:val="001C7CA9"/>
    <w:rsid w:val="001D08BE"/>
    <w:rsid w:val="001E7C60"/>
    <w:rsid w:val="00203382"/>
    <w:rsid w:val="00206144"/>
    <w:rsid w:val="00224C7B"/>
    <w:rsid w:val="00230944"/>
    <w:rsid w:val="00242F3C"/>
    <w:rsid w:val="0026039C"/>
    <w:rsid w:val="0026043E"/>
    <w:rsid w:val="00282242"/>
    <w:rsid w:val="002C4BF8"/>
    <w:rsid w:val="002D140A"/>
    <w:rsid w:val="002D6C5D"/>
    <w:rsid w:val="002D7D19"/>
    <w:rsid w:val="002F575E"/>
    <w:rsid w:val="00313DCB"/>
    <w:rsid w:val="0031408C"/>
    <w:rsid w:val="00324041"/>
    <w:rsid w:val="00326174"/>
    <w:rsid w:val="00331A4F"/>
    <w:rsid w:val="00356651"/>
    <w:rsid w:val="003717EF"/>
    <w:rsid w:val="003875DC"/>
    <w:rsid w:val="00387C7A"/>
    <w:rsid w:val="003945ED"/>
    <w:rsid w:val="003A69F3"/>
    <w:rsid w:val="003F12D9"/>
    <w:rsid w:val="00407EBA"/>
    <w:rsid w:val="004111D9"/>
    <w:rsid w:val="004203B9"/>
    <w:rsid w:val="0045507E"/>
    <w:rsid w:val="00482E7D"/>
    <w:rsid w:val="00485D88"/>
    <w:rsid w:val="004870ED"/>
    <w:rsid w:val="00493FE7"/>
    <w:rsid w:val="004A69F4"/>
    <w:rsid w:val="004A7949"/>
    <w:rsid w:val="004A7D25"/>
    <w:rsid w:val="004C0B1A"/>
    <w:rsid w:val="004C4049"/>
    <w:rsid w:val="004D0913"/>
    <w:rsid w:val="004D12CC"/>
    <w:rsid w:val="005074F7"/>
    <w:rsid w:val="00526EA7"/>
    <w:rsid w:val="005737B6"/>
    <w:rsid w:val="0057701A"/>
    <w:rsid w:val="00596062"/>
    <w:rsid w:val="005A1572"/>
    <w:rsid w:val="005B3391"/>
    <w:rsid w:val="005B6ACB"/>
    <w:rsid w:val="00617BE0"/>
    <w:rsid w:val="006275C1"/>
    <w:rsid w:val="00647AD2"/>
    <w:rsid w:val="006534CD"/>
    <w:rsid w:val="0065610D"/>
    <w:rsid w:val="00684A2B"/>
    <w:rsid w:val="006B7FA1"/>
    <w:rsid w:val="006C1097"/>
    <w:rsid w:val="006D403B"/>
    <w:rsid w:val="006E1778"/>
    <w:rsid w:val="006F6712"/>
    <w:rsid w:val="00701B92"/>
    <w:rsid w:val="00756C49"/>
    <w:rsid w:val="00762DB3"/>
    <w:rsid w:val="00766DC4"/>
    <w:rsid w:val="00781CBD"/>
    <w:rsid w:val="007A2F36"/>
    <w:rsid w:val="007A3F66"/>
    <w:rsid w:val="007B730E"/>
    <w:rsid w:val="007B7672"/>
    <w:rsid w:val="007D476E"/>
    <w:rsid w:val="007E3E3A"/>
    <w:rsid w:val="007F49C1"/>
    <w:rsid w:val="00806D9E"/>
    <w:rsid w:val="00813DD8"/>
    <w:rsid w:val="00816E55"/>
    <w:rsid w:val="00821DD1"/>
    <w:rsid w:val="00844431"/>
    <w:rsid w:val="00855F42"/>
    <w:rsid w:val="00872226"/>
    <w:rsid w:val="00872DBE"/>
    <w:rsid w:val="00874537"/>
    <w:rsid w:val="008B2B2A"/>
    <w:rsid w:val="008C1667"/>
    <w:rsid w:val="008E3855"/>
    <w:rsid w:val="008E410A"/>
    <w:rsid w:val="008E4697"/>
    <w:rsid w:val="008F0BBF"/>
    <w:rsid w:val="009100CD"/>
    <w:rsid w:val="00925C3A"/>
    <w:rsid w:val="0093300A"/>
    <w:rsid w:val="00946713"/>
    <w:rsid w:val="00962B78"/>
    <w:rsid w:val="00976053"/>
    <w:rsid w:val="0098310C"/>
    <w:rsid w:val="00996D7C"/>
    <w:rsid w:val="009A46EA"/>
    <w:rsid w:val="009B56BA"/>
    <w:rsid w:val="009D76B0"/>
    <w:rsid w:val="009F6A69"/>
    <w:rsid w:val="00A02651"/>
    <w:rsid w:val="00A04A90"/>
    <w:rsid w:val="00A3752F"/>
    <w:rsid w:val="00A51DE9"/>
    <w:rsid w:val="00A63B2C"/>
    <w:rsid w:val="00A65F94"/>
    <w:rsid w:val="00A75B6B"/>
    <w:rsid w:val="00A81AAB"/>
    <w:rsid w:val="00A837B5"/>
    <w:rsid w:val="00AB1377"/>
    <w:rsid w:val="00AD00C7"/>
    <w:rsid w:val="00AD75E6"/>
    <w:rsid w:val="00AF4358"/>
    <w:rsid w:val="00B361C9"/>
    <w:rsid w:val="00B40C23"/>
    <w:rsid w:val="00B53B57"/>
    <w:rsid w:val="00B745F0"/>
    <w:rsid w:val="00B75D52"/>
    <w:rsid w:val="00B82C6C"/>
    <w:rsid w:val="00B932AA"/>
    <w:rsid w:val="00BA0976"/>
    <w:rsid w:val="00BB20C2"/>
    <w:rsid w:val="00BB3492"/>
    <w:rsid w:val="00BC417C"/>
    <w:rsid w:val="00C10987"/>
    <w:rsid w:val="00C52956"/>
    <w:rsid w:val="00C608C3"/>
    <w:rsid w:val="00C60D0D"/>
    <w:rsid w:val="00C65C20"/>
    <w:rsid w:val="00C710FF"/>
    <w:rsid w:val="00C9103C"/>
    <w:rsid w:val="00C9403B"/>
    <w:rsid w:val="00CA1307"/>
    <w:rsid w:val="00CA5073"/>
    <w:rsid w:val="00CD2896"/>
    <w:rsid w:val="00CD37D8"/>
    <w:rsid w:val="00CD6782"/>
    <w:rsid w:val="00CE69C3"/>
    <w:rsid w:val="00CE7581"/>
    <w:rsid w:val="00D05708"/>
    <w:rsid w:val="00D15A43"/>
    <w:rsid w:val="00D15EB3"/>
    <w:rsid w:val="00D55696"/>
    <w:rsid w:val="00D66EA5"/>
    <w:rsid w:val="00D67BC5"/>
    <w:rsid w:val="00D74701"/>
    <w:rsid w:val="00D82182"/>
    <w:rsid w:val="00D84B41"/>
    <w:rsid w:val="00D9058D"/>
    <w:rsid w:val="00D93C14"/>
    <w:rsid w:val="00DA0367"/>
    <w:rsid w:val="00DB12B2"/>
    <w:rsid w:val="00DB1F9E"/>
    <w:rsid w:val="00DC58D2"/>
    <w:rsid w:val="00DC6BB3"/>
    <w:rsid w:val="00DC7D99"/>
    <w:rsid w:val="00DD46BC"/>
    <w:rsid w:val="00E0146E"/>
    <w:rsid w:val="00E03BC0"/>
    <w:rsid w:val="00E06A6A"/>
    <w:rsid w:val="00E10C89"/>
    <w:rsid w:val="00E2293F"/>
    <w:rsid w:val="00E36450"/>
    <w:rsid w:val="00E40661"/>
    <w:rsid w:val="00E51041"/>
    <w:rsid w:val="00E9463A"/>
    <w:rsid w:val="00E94F27"/>
    <w:rsid w:val="00EF1BA2"/>
    <w:rsid w:val="00F07010"/>
    <w:rsid w:val="00F2691A"/>
    <w:rsid w:val="00F562CC"/>
    <w:rsid w:val="00F56B07"/>
    <w:rsid w:val="00F74685"/>
    <w:rsid w:val="00F859B3"/>
    <w:rsid w:val="00F93C4A"/>
    <w:rsid w:val="00FB2312"/>
    <w:rsid w:val="00FB6A4F"/>
    <w:rsid w:val="00FD6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styleId="Textoindependiente">
    <w:name w:val="Body Text"/>
    <w:basedOn w:val="Normal"/>
    <w:link w:val="TextoindependienteCar"/>
    <w:rsid w:val="00D15EB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EB3"/>
    <w:rPr>
      <w:rFonts w:ascii="Arial Unicode MS" w:eastAsia="Arial Unicode MS" w:hAnsi="Arial Unicode MS" w:cs="Arial Unicode MS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E0146E"/>
    <w:pPr>
      <w:spacing w:after="120" w:line="480" w:lineRule="auto"/>
    </w:pPr>
    <w:rPr>
      <w:rFonts w:ascii="Times New Roman" w:eastAsia="Times New Roman" w:hAnsi="Times New Roman"/>
      <w:sz w:val="20"/>
      <w:szCs w:val="20"/>
      <w:lang w:val="es-ES" w:eastAsia="en-GB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0146E"/>
    <w:rPr>
      <w:rFonts w:ascii="Times New Roman" w:eastAsia="Times New Roman" w:hAnsi="Times New Roman" w:cs="Times New Roman"/>
      <w:sz w:val="20"/>
      <w:szCs w:val="20"/>
      <w:lang w:val="es-ES" w:eastAsia="en-GB"/>
    </w:rPr>
  </w:style>
  <w:style w:type="paragraph" w:styleId="NormalWeb">
    <w:name w:val="Normal (Web)"/>
    <w:basedOn w:val="Normal"/>
    <w:unhideWhenUsed/>
    <w:rsid w:val="00E0146E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addmd1">
    <w:name w:val="addmd1"/>
    <w:basedOn w:val="Fuentedeprrafopredeter"/>
    <w:rsid w:val="00E0146E"/>
    <w:rPr>
      <w:rFonts w:ascii="Arial" w:hAnsi="Arial" w:cs="Arial" w:hint="default"/>
      <w:color w:val="777777"/>
      <w:sz w:val="20"/>
      <w:szCs w:val="20"/>
    </w:rPr>
  </w:style>
  <w:style w:type="character" w:customStyle="1" w:styleId="a">
    <w:name w:val="a"/>
    <w:basedOn w:val="Fuentedeprrafopredeter"/>
    <w:rsid w:val="00E0146E"/>
  </w:style>
  <w:style w:type="paragraph" w:customStyle="1" w:styleId="textos">
    <w:name w:val="textos"/>
    <w:basedOn w:val="Normal"/>
    <w:rsid w:val="004870ED"/>
    <w:pPr>
      <w:suppressAutoHyphens/>
      <w:spacing w:before="280" w:after="280"/>
    </w:pPr>
    <w:rPr>
      <w:rFonts w:ascii="Arial" w:eastAsia="Times New Roman" w:hAnsi="Arial" w:cs="Arial"/>
      <w:b/>
      <w:bCs/>
      <w:color w:val="3B3B3B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0D"/>
    <w:rPr>
      <w:rFonts w:ascii="Comic Sans MS" w:eastAsia="Times" w:hAnsi="Comic Sans MS" w:cs="Times New Roman"/>
      <w:lang w:eastAsia="es-ES_tradnl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331A4F"/>
    <w:pPr>
      <w:keepNext/>
      <w:widowControl w:val="0"/>
      <w:autoSpaceDE w:val="0"/>
      <w:autoSpaceDN w:val="0"/>
      <w:adjustRightInd w:val="0"/>
      <w:spacing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lang w:val="en-US" w:eastAsia="es-CO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D93C14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554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31A4F"/>
    <w:rPr>
      <w:rFonts w:ascii="Times New Roman" w:eastAsia="Times New Roman" w:hAnsi="Times New Roman" w:cs="Arial"/>
      <w:b/>
      <w:bCs/>
      <w:lang w:val="en-US" w:eastAsia="es-C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93C14"/>
    <w:rPr>
      <w:rFonts w:eastAsiaTheme="majorEastAsia" w:cstheme="majorBidi"/>
      <w:b/>
      <w:bCs/>
      <w:szCs w:val="26"/>
    </w:rPr>
  </w:style>
  <w:style w:type="paragraph" w:styleId="Prrafodelista">
    <w:name w:val="List Paragraph"/>
    <w:basedOn w:val="Normal"/>
    <w:uiPriority w:val="34"/>
    <w:qFormat/>
    <w:rsid w:val="00C60D0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0D0D"/>
    <w:rPr>
      <w:rFonts w:ascii="Times New Roman" w:eastAsia="Times New Roman" w:hAnsi="Times New Roman" w:cs="Times New Roman"/>
      <w:sz w:val="20"/>
      <w:szCs w:val="20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rsid w:val="00C60D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rsid w:val="00C60D0D"/>
    <w:rPr>
      <w:rFonts w:ascii="Courier New" w:eastAsia="Times New Roman" w:hAnsi="Courier New" w:cs="Courier New"/>
      <w:sz w:val="20"/>
      <w:szCs w:val="20"/>
      <w:lang w:val="es-ES"/>
    </w:rPr>
  </w:style>
  <w:style w:type="paragraph" w:customStyle="1" w:styleId="Default">
    <w:name w:val="Default"/>
    <w:rsid w:val="00F2691A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s-CO" w:eastAsia="en-US"/>
    </w:rPr>
  </w:style>
  <w:style w:type="paragraph" w:styleId="Encabezado">
    <w:name w:val="header"/>
    <w:basedOn w:val="Normal"/>
    <w:link w:val="Encabezado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7BE0"/>
    <w:rPr>
      <w:rFonts w:ascii="Comic Sans MS" w:eastAsia="Times" w:hAnsi="Comic Sans MS" w:cs="Times New Roman"/>
      <w:lang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17B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7BE0"/>
    <w:rPr>
      <w:rFonts w:ascii="Comic Sans MS" w:eastAsia="Times" w:hAnsi="Comic Sans MS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701B9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44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431"/>
    <w:rPr>
      <w:rFonts w:ascii="Tahoma" w:eastAsia="Times" w:hAnsi="Tahoma" w:cs="Tahoma"/>
      <w:sz w:val="16"/>
      <w:szCs w:val="1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55481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paragraph" w:styleId="Textoindependiente">
    <w:name w:val="Body Text"/>
    <w:basedOn w:val="Normal"/>
    <w:link w:val="TextoindependienteCar"/>
    <w:rsid w:val="00D15EB3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15EB3"/>
    <w:rPr>
      <w:rFonts w:ascii="Arial Unicode MS" w:eastAsia="Arial Unicode MS" w:hAnsi="Arial Unicode MS" w:cs="Arial Unicode MS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E0146E"/>
    <w:pPr>
      <w:spacing w:after="120" w:line="480" w:lineRule="auto"/>
    </w:pPr>
    <w:rPr>
      <w:rFonts w:ascii="Times New Roman" w:eastAsia="Times New Roman" w:hAnsi="Times New Roman"/>
      <w:sz w:val="20"/>
      <w:szCs w:val="20"/>
      <w:lang w:val="es-ES" w:eastAsia="en-GB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0146E"/>
    <w:rPr>
      <w:rFonts w:ascii="Times New Roman" w:eastAsia="Times New Roman" w:hAnsi="Times New Roman" w:cs="Times New Roman"/>
      <w:sz w:val="20"/>
      <w:szCs w:val="20"/>
      <w:lang w:val="es-ES" w:eastAsia="en-GB"/>
    </w:rPr>
  </w:style>
  <w:style w:type="paragraph" w:styleId="NormalWeb">
    <w:name w:val="Normal (Web)"/>
    <w:basedOn w:val="Normal"/>
    <w:unhideWhenUsed/>
    <w:rsid w:val="00E0146E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character" w:customStyle="1" w:styleId="addmd1">
    <w:name w:val="addmd1"/>
    <w:basedOn w:val="Fuentedeprrafopredeter"/>
    <w:rsid w:val="00E0146E"/>
    <w:rPr>
      <w:rFonts w:ascii="Arial" w:hAnsi="Arial" w:cs="Arial" w:hint="default"/>
      <w:color w:val="777777"/>
      <w:sz w:val="20"/>
      <w:szCs w:val="20"/>
    </w:rPr>
  </w:style>
  <w:style w:type="character" w:customStyle="1" w:styleId="a">
    <w:name w:val="a"/>
    <w:basedOn w:val="Fuentedeprrafopredeter"/>
    <w:rsid w:val="00E0146E"/>
  </w:style>
  <w:style w:type="paragraph" w:customStyle="1" w:styleId="textos">
    <w:name w:val="textos"/>
    <w:basedOn w:val="Normal"/>
    <w:rsid w:val="004870ED"/>
    <w:pPr>
      <w:suppressAutoHyphens/>
      <w:spacing w:before="280" w:after="280"/>
    </w:pPr>
    <w:rPr>
      <w:rFonts w:ascii="Arial" w:eastAsia="Times New Roman" w:hAnsi="Arial" w:cs="Arial"/>
      <w:b/>
      <w:bCs/>
      <w:color w:val="3B3B3B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61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7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F3FFC-13D8-4815-BF12-2B3FF74DF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1098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Vidal Arizabaleta</dc:creator>
  <cp:lastModifiedBy>Horacio Guerrero Lopez</cp:lastModifiedBy>
  <cp:revision>4</cp:revision>
  <cp:lastPrinted>2017-05-03T20:32:00Z</cp:lastPrinted>
  <dcterms:created xsi:type="dcterms:W3CDTF">2018-04-06T13:45:00Z</dcterms:created>
  <dcterms:modified xsi:type="dcterms:W3CDTF">2018-05-11T16:16:00Z</dcterms:modified>
</cp:coreProperties>
</file>