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825DA4" w:rsidRDefault="0026039C" w:rsidP="00825DA4">
      <w:pPr>
        <w:pStyle w:val="Prrafodelista"/>
        <w:numPr>
          <w:ilvl w:val="0"/>
          <w:numId w:val="15"/>
        </w:numPr>
        <w:ind w:left="284" w:hanging="284"/>
        <w:jc w:val="both"/>
        <w:rPr>
          <w:rFonts w:ascii="Arial" w:hAnsi="Arial" w:cs="Arial"/>
          <w:b/>
          <w:sz w:val="20"/>
          <w:szCs w:val="20"/>
          <w:lang w:val="es-CO"/>
        </w:rPr>
      </w:pPr>
      <w:r w:rsidRPr="00825DA4">
        <w:rPr>
          <w:rFonts w:ascii="Arial" w:hAnsi="Arial" w:cs="Arial"/>
          <w:b/>
          <w:sz w:val="20"/>
          <w:szCs w:val="20"/>
          <w:lang w:val="es-CO"/>
        </w:rPr>
        <w:t xml:space="preserve">INFORMACIÓN GENERAL DEL </w:t>
      </w:r>
      <w:r w:rsidR="00D9058D" w:rsidRPr="00825DA4">
        <w:rPr>
          <w:rFonts w:ascii="Arial" w:hAnsi="Arial"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42"/>
        <w:gridCol w:w="1134"/>
        <w:gridCol w:w="1134"/>
        <w:gridCol w:w="709"/>
        <w:gridCol w:w="567"/>
      </w:tblGrid>
      <w:tr w:rsidR="00B361C9" w:rsidRPr="00825DA4" w:rsidTr="002D140A">
        <w:trPr>
          <w:trHeight w:val="274"/>
        </w:trPr>
        <w:tc>
          <w:tcPr>
            <w:tcW w:w="1809" w:type="dxa"/>
            <w:vAlign w:val="center"/>
          </w:tcPr>
          <w:p w:rsidR="00B361C9" w:rsidRPr="00825DA4" w:rsidRDefault="00B361C9" w:rsidP="00825DA4">
            <w:pPr>
              <w:rPr>
                <w:rFonts w:ascii="Arial" w:hAnsi="Arial" w:cs="Arial"/>
                <w:b/>
                <w:sz w:val="20"/>
                <w:szCs w:val="20"/>
                <w:lang w:val="es-CO"/>
              </w:rPr>
            </w:pPr>
            <w:r w:rsidRPr="00825DA4">
              <w:rPr>
                <w:rFonts w:ascii="Arial" w:hAnsi="Arial" w:cs="Arial"/>
                <w:b/>
                <w:sz w:val="20"/>
                <w:szCs w:val="20"/>
                <w:lang w:val="es-CO"/>
              </w:rPr>
              <w:t>Facultad</w:t>
            </w:r>
          </w:p>
        </w:tc>
        <w:tc>
          <w:tcPr>
            <w:tcW w:w="3544" w:type="dxa"/>
            <w:gridSpan w:val="3"/>
            <w:vAlign w:val="center"/>
          </w:tcPr>
          <w:p w:rsidR="00B361C9" w:rsidRPr="00825DA4" w:rsidRDefault="00A638B1" w:rsidP="00825DA4">
            <w:pPr>
              <w:rPr>
                <w:rFonts w:ascii="Arial" w:hAnsi="Arial" w:cs="Arial"/>
                <w:sz w:val="20"/>
                <w:szCs w:val="20"/>
                <w:lang w:val="es-CO"/>
              </w:rPr>
            </w:pPr>
            <w:r w:rsidRPr="00825DA4">
              <w:rPr>
                <w:rFonts w:ascii="Arial" w:hAnsi="Arial" w:cs="Arial"/>
                <w:sz w:val="20"/>
                <w:szCs w:val="20"/>
                <w:lang w:val="es-CO"/>
              </w:rPr>
              <w:t>Nutrición y Dietética</w:t>
            </w:r>
          </w:p>
        </w:tc>
        <w:tc>
          <w:tcPr>
            <w:tcW w:w="2410" w:type="dxa"/>
            <w:gridSpan w:val="3"/>
            <w:vAlign w:val="center"/>
          </w:tcPr>
          <w:p w:rsidR="00B361C9" w:rsidRPr="00825DA4" w:rsidRDefault="00B361C9" w:rsidP="00825DA4">
            <w:pPr>
              <w:rPr>
                <w:rFonts w:ascii="Arial" w:hAnsi="Arial" w:cs="Arial"/>
                <w:b/>
                <w:sz w:val="20"/>
                <w:szCs w:val="20"/>
                <w:lang w:val="es-CO"/>
              </w:rPr>
            </w:pPr>
            <w:r w:rsidRPr="00825DA4">
              <w:rPr>
                <w:rFonts w:ascii="Arial" w:hAnsi="Arial" w:cs="Arial"/>
                <w:b/>
                <w:sz w:val="20"/>
                <w:szCs w:val="20"/>
                <w:lang w:val="es-CO"/>
              </w:rPr>
              <w:t>Fecha de Actualización</w:t>
            </w:r>
          </w:p>
        </w:tc>
        <w:tc>
          <w:tcPr>
            <w:tcW w:w="1276" w:type="dxa"/>
            <w:gridSpan w:val="2"/>
            <w:vAlign w:val="center"/>
          </w:tcPr>
          <w:p w:rsidR="00B361C9" w:rsidRPr="00825DA4" w:rsidRDefault="00DC42D3" w:rsidP="00943820">
            <w:pPr>
              <w:rPr>
                <w:rFonts w:ascii="Arial" w:hAnsi="Arial" w:cs="Arial"/>
                <w:sz w:val="20"/>
                <w:szCs w:val="20"/>
                <w:lang w:val="es-CO"/>
              </w:rPr>
            </w:pPr>
            <w:r w:rsidRPr="00825DA4">
              <w:rPr>
                <w:rFonts w:ascii="Arial" w:hAnsi="Arial" w:cs="Arial"/>
                <w:sz w:val="20"/>
                <w:szCs w:val="20"/>
                <w:lang w:val="es-CO"/>
              </w:rPr>
              <w:t>201</w:t>
            </w:r>
            <w:r w:rsidR="00943820">
              <w:rPr>
                <w:rFonts w:ascii="Arial" w:hAnsi="Arial" w:cs="Arial"/>
                <w:sz w:val="20"/>
                <w:szCs w:val="20"/>
                <w:lang w:val="es-CO"/>
              </w:rPr>
              <w:t>8</w:t>
            </w:r>
            <w:bookmarkStart w:id="0" w:name="_GoBack"/>
            <w:bookmarkEnd w:id="0"/>
          </w:p>
        </w:tc>
      </w:tr>
      <w:tr w:rsidR="00B82C6C" w:rsidRPr="00825DA4" w:rsidTr="002D140A">
        <w:trPr>
          <w:trHeight w:val="309"/>
        </w:trPr>
        <w:tc>
          <w:tcPr>
            <w:tcW w:w="1809" w:type="dxa"/>
            <w:shd w:val="clear" w:color="auto" w:fill="F2F2F2" w:themeFill="background1" w:themeFillShade="F2"/>
            <w:vAlign w:val="center"/>
          </w:tcPr>
          <w:p w:rsidR="00B82C6C" w:rsidRPr="00825DA4" w:rsidRDefault="003F12D9" w:rsidP="00825DA4">
            <w:pPr>
              <w:rPr>
                <w:rFonts w:ascii="Arial" w:hAnsi="Arial" w:cs="Arial"/>
                <w:b/>
                <w:sz w:val="20"/>
                <w:szCs w:val="20"/>
                <w:lang w:val="es-CO"/>
              </w:rPr>
            </w:pPr>
            <w:r w:rsidRPr="00825DA4">
              <w:rPr>
                <w:rFonts w:ascii="Arial" w:hAnsi="Arial" w:cs="Arial"/>
                <w:b/>
                <w:sz w:val="20"/>
                <w:szCs w:val="20"/>
                <w:lang w:val="es-CO"/>
              </w:rPr>
              <w:t>Programa</w:t>
            </w:r>
          </w:p>
        </w:tc>
        <w:tc>
          <w:tcPr>
            <w:tcW w:w="4820" w:type="dxa"/>
            <w:gridSpan w:val="5"/>
            <w:shd w:val="clear" w:color="auto" w:fill="F2F2F2" w:themeFill="background1" w:themeFillShade="F2"/>
            <w:vAlign w:val="center"/>
          </w:tcPr>
          <w:p w:rsidR="00B82C6C" w:rsidRPr="00825DA4" w:rsidRDefault="00A638B1" w:rsidP="00825DA4">
            <w:pPr>
              <w:rPr>
                <w:rFonts w:ascii="Arial" w:hAnsi="Arial" w:cs="Arial"/>
                <w:sz w:val="20"/>
                <w:szCs w:val="20"/>
                <w:lang w:val="es-CO"/>
              </w:rPr>
            </w:pPr>
            <w:r w:rsidRPr="00825DA4">
              <w:rPr>
                <w:rFonts w:ascii="Arial" w:hAnsi="Arial" w:cs="Arial"/>
                <w:sz w:val="20"/>
                <w:szCs w:val="20"/>
                <w:lang w:val="es-CO"/>
              </w:rPr>
              <w:t>Nutrición y Dietética</w:t>
            </w:r>
          </w:p>
        </w:tc>
        <w:tc>
          <w:tcPr>
            <w:tcW w:w="1134" w:type="dxa"/>
            <w:shd w:val="clear" w:color="auto" w:fill="F2F2F2" w:themeFill="background1" w:themeFillShade="F2"/>
            <w:vAlign w:val="center"/>
          </w:tcPr>
          <w:p w:rsidR="00B82C6C" w:rsidRPr="00825DA4" w:rsidRDefault="00B82C6C" w:rsidP="00825DA4">
            <w:pPr>
              <w:rPr>
                <w:rFonts w:ascii="Arial" w:hAnsi="Arial" w:cs="Arial"/>
                <w:b/>
                <w:sz w:val="20"/>
                <w:szCs w:val="20"/>
                <w:lang w:val="es-CO"/>
              </w:rPr>
            </w:pPr>
            <w:r w:rsidRPr="00825DA4">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825DA4" w:rsidRDefault="00A638B1" w:rsidP="00825DA4">
            <w:pPr>
              <w:rPr>
                <w:rFonts w:ascii="Arial" w:hAnsi="Arial" w:cs="Arial"/>
                <w:sz w:val="20"/>
                <w:szCs w:val="20"/>
                <w:lang w:val="es-CO"/>
              </w:rPr>
            </w:pPr>
            <w:r w:rsidRPr="00825DA4">
              <w:rPr>
                <w:rFonts w:ascii="Arial" w:hAnsi="Arial" w:cs="Arial"/>
                <w:sz w:val="20"/>
                <w:szCs w:val="20"/>
                <w:lang w:val="es-CO"/>
              </w:rPr>
              <w:t>2°</w:t>
            </w:r>
          </w:p>
        </w:tc>
      </w:tr>
      <w:tr w:rsidR="00B82C6C" w:rsidRPr="00825DA4" w:rsidTr="002D140A">
        <w:trPr>
          <w:trHeight w:val="320"/>
        </w:trPr>
        <w:tc>
          <w:tcPr>
            <w:tcW w:w="1809" w:type="dxa"/>
            <w:vAlign w:val="center"/>
          </w:tcPr>
          <w:p w:rsidR="00B82C6C" w:rsidRPr="00825DA4" w:rsidRDefault="00762DB3" w:rsidP="00825DA4">
            <w:pPr>
              <w:rPr>
                <w:rFonts w:ascii="Arial" w:hAnsi="Arial" w:cs="Arial"/>
                <w:b/>
                <w:sz w:val="20"/>
                <w:szCs w:val="20"/>
                <w:lang w:val="es-CO"/>
              </w:rPr>
            </w:pPr>
            <w:r w:rsidRPr="00825DA4">
              <w:rPr>
                <w:rFonts w:ascii="Arial" w:hAnsi="Arial" w:cs="Arial"/>
                <w:b/>
                <w:sz w:val="20"/>
                <w:szCs w:val="20"/>
                <w:lang w:val="es-CO"/>
              </w:rPr>
              <w:t>Nombre</w:t>
            </w:r>
            <w:r w:rsidR="00B82C6C" w:rsidRPr="00825DA4">
              <w:rPr>
                <w:rFonts w:ascii="Arial" w:hAnsi="Arial" w:cs="Arial"/>
                <w:b/>
                <w:sz w:val="20"/>
                <w:szCs w:val="20"/>
                <w:lang w:val="es-CO"/>
              </w:rPr>
              <w:t xml:space="preserve"> </w:t>
            </w:r>
          </w:p>
        </w:tc>
        <w:tc>
          <w:tcPr>
            <w:tcW w:w="4820" w:type="dxa"/>
            <w:gridSpan w:val="5"/>
            <w:vAlign w:val="center"/>
          </w:tcPr>
          <w:p w:rsidR="00B82C6C" w:rsidRPr="00825DA4" w:rsidRDefault="00A638B1" w:rsidP="00825DA4">
            <w:pPr>
              <w:rPr>
                <w:rFonts w:ascii="Arial" w:hAnsi="Arial" w:cs="Arial"/>
                <w:sz w:val="20"/>
                <w:szCs w:val="20"/>
                <w:lang w:val="es-CO"/>
              </w:rPr>
            </w:pPr>
            <w:r w:rsidRPr="00825DA4">
              <w:rPr>
                <w:rFonts w:ascii="Arial" w:hAnsi="Arial" w:cs="Arial"/>
                <w:sz w:val="20"/>
                <w:szCs w:val="20"/>
                <w:lang w:val="es-CO"/>
              </w:rPr>
              <w:t>El Cuerpo Humano y Sus Funciones</w:t>
            </w:r>
          </w:p>
        </w:tc>
        <w:tc>
          <w:tcPr>
            <w:tcW w:w="1134" w:type="dxa"/>
            <w:vAlign w:val="center"/>
          </w:tcPr>
          <w:p w:rsidR="00B82C6C" w:rsidRPr="00825DA4" w:rsidRDefault="00B82C6C" w:rsidP="00825DA4">
            <w:pPr>
              <w:rPr>
                <w:rFonts w:ascii="Arial" w:hAnsi="Arial" w:cs="Arial"/>
                <w:b/>
                <w:sz w:val="20"/>
                <w:szCs w:val="20"/>
                <w:lang w:val="es-CO"/>
              </w:rPr>
            </w:pPr>
            <w:r w:rsidRPr="00825DA4">
              <w:rPr>
                <w:rFonts w:ascii="Arial" w:hAnsi="Arial" w:cs="Arial"/>
                <w:b/>
                <w:sz w:val="20"/>
                <w:szCs w:val="20"/>
                <w:lang w:val="es-CO"/>
              </w:rPr>
              <w:t>Código</w:t>
            </w:r>
          </w:p>
        </w:tc>
        <w:tc>
          <w:tcPr>
            <w:tcW w:w="1276" w:type="dxa"/>
            <w:gridSpan w:val="2"/>
            <w:vAlign w:val="center"/>
          </w:tcPr>
          <w:p w:rsidR="00B82C6C" w:rsidRPr="00825DA4" w:rsidRDefault="00A638B1" w:rsidP="00825DA4">
            <w:pPr>
              <w:rPr>
                <w:rFonts w:ascii="Arial" w:hAnsi="Arial" w:cs="Arial"/>
                <w:sz w:val="20"/>
                <w:szCs w:val="20"/>
                <w:lang w:val="es-CO"/>
              </w:rPr>
            </w:pPr>
            <w:r w:rsidRPr="00825DA4">
              <w:rPr>
                <w:rFonts w:ascii="Arial" w:hAnsi="Arial" w:cs="Arial"/>
                <w:sz w:val="20"/>
                <w:szCs w:val="20"/>
                <w:lang w:val="es-CO"/>
              </w:rPr>
              <w:t>20176</w:t>
            </w:r>
          </w:p>
        </w:tc>
      </w:tr>
      <w:tr w:rsidR="00B82C6C" w:rsidRPr="00825DA4" w:rsidTr="002D140A">
        <w:trPr>
          <w:trHeight w:val="320"/>
        </w:trPr>
        <w:tc>
          <w:tcPr>
            <w:tcW w:w="1809" w:type="dxa"/>
            <w:shd w:val="clear" w:color="auto" w:fill="F2F2F2" w:themeFill="background1" w:themeFillShade="F2"/>
            <w:vAlign w:val="center"/>
          </w:tcPr>
          <w:p w:rsidR="00B82C6C" w:rsidRPr="00825DA4" w:rsidRDefault="00B82C6C" w:rsidP="00825DA4">
            <w:pPr>
              <w:rPr>
                <w:rFonts w:ascii="Arial" w:hAnsi="Arial" w:cs="Arial"/>
                <w:b/>
                <w:sz w:val="20"/>
                <w:szCs w:val="20"/>
                <w:lang w:val="es-CO"/>
              </w:rPr>
            </w:pPr>
            <w:r w:rsidRPr="00825DA4">
              <w:rPr>
                <w:rFonts w:ascii="Arial" w:hAnsi="Arial" w:cs="Arial"/>
                <w:b/>
                <w:sz w:val="20"/>
                <w:szCs w:val="20"/>
                <w:lang w:val="es-CO"/>
              </w:rPr>
              <w:t>Prerrequisitos</w:t>
            </w:r>
          </w:p>
        </w:tc>
        <w:tc>
          <w:tcPr>
            <w:tcW w:w="4820" w:type="dxa"/>
            <w:gridSpan w:val="5"/>
            <w:shd w:val="clear" w:color="auto" w:fill="F2F2F2" w:themeFill="background1" w:themeFillShade="F2"/>
            <w:vAlign w:val="center"/>
          </w:tcPr>
          <w:p w:rsidR="00B82C6C" w:rsidRPr="00825DA4" w:rsidRDefault="00B82C6C" w:rsidP="00825DA4">
            <w:pPr>
              <w:rPr>
                <w:rFonts w:ascii="Arial" w:hAnsi="Arial" w:cs="Arial"/>
                <w:sz w:val="20"/>
                <w:szCs w:val="20"/>
                <w:lang w:val="es-CO"/>
              </w:rPr>
            </w:pPr>
          </w:p>
        </w:tc>
        <w:tc>
          <w:tcPr>
            <w:tcW w:w="1134" w:type="dxa"/>
            <w:shd w:val="clear" w:color="auto" w:fill="F2F2F2" w:themeFill="background1" w:themeFillShade="F2"/>
            <w:vAlign w:val="center"/>
          </w:tcPr>
          <w:p w:rsidR="00B82C6C" w:rsidRPr="00825DA4" w:rsidRDefault="00B82C6C" w:rsidP="00825DA4">
            <w:pPr>
              <w:rPr>
                <w:rFonts w:ascii="Arial" w:hAnsi="Arial" w:cs="Arial"/>
                <w:b/>
                <w:sz w:val="20"/>
                <w:szCs w:val="20"/>
                <w:lang w:val="es-CO"/>
              </w:rPr>
            </w:pPr>
            <w:r w:rsidRPr="00825DA4">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825DA4" w:rsidRDefault="00B82C6C" w:rsidP="00825DA4">
            <w:pPr>
              <w:rPr>
                <w:rFonts w:ascii="Arial" w:hAnsi="Arial" w:cs="Arial"/>
                <w:sz w:val="20"/>
                <w:szCs w:val="20"/>
                <w:lang w:val="es-CO"/>
              </w:rPr>
            </w:pPr>
          </w:p>
        </w:tc>
      </w:tr>
      <w:tr w:rsidR="00E51041" w:rsidRPr="00825DA4" w:rsidTr="00334F24">
        <w:trPr>
          <w:trHeight w:val="224"/>
        </w:trPr>
        <w:tc>
          <w:tcPr>
            <w:tcW w:w="1809" w:type="dxa"/>
            <w:vMerge w:val="restart"/>
            <w:vAlign w:val="center"/>
          </w:tcPr>
          <w:p w:rsidR="00E51041" w:rsidRPr="00825DA4" w:rsidRDefault="00E51041" w:rsidP="00825DA4">
            <w:pPr>
              <w:rPr>
                <w:rFonts w:ascii="Arial" w:hAnsi="Arial" w:cs="Arial"/>
                <w:b/>
                <w:sz w:val="20"/>
                <w:szCs w:val="20"/>
                <w:lang w:val="es-CO"/>
              </w:rPr>
            </w:pPr>
            <w:r w:rsidRPr="00825DA4">
              <w:rPr>
                <w:rFonts w:ascii="Arial" w:hAnsi="Arial" w:cs="Arial"/>
                <w:b/>
                <w:sz w:val="20"/>
                <w:szCs w:val="20"/>
                <w:lang w:val="es-CO"/>
              </w:rPr>
              <w:t>Nivel</w:t>
            </w:r>
            <w:r w:rsidR="00E9463A" w:rsidRPr="00825DA4">
              <w:rPr>
                <w:rFonts w:ascii="Arial" w:hAnsi="Arial" w:cs="Arial"/>
                <w:b/>
                <w:sz w:val="20"/>
                <w:szCs w:val="20"/>
                <w:lang w:val="es-CO"/>
              </w:rPr>
              <w:t xml:space="preserve"> de Formación</w:t>
            </w:r>
          </w:p>
        </w:tc>
        <w:tc>
          <w:tcPr>
            <w:tcW w:w="1418" w:type="dxa"/>
            <w:vAlign w:val="center"/>
          </w:tcPr>
          <w:p w:rsidR="00E51041" w:rsidRPr="00825DA4" w:rsidRDefault="00E51041" w:rsidP="00825DA4">
            <w:pPr>
              <w:rPr>
                <w:rFonts w:ascii="Arial" w:hAnsi="Arial" w:cs="Arial"/>
                <w:sz w:val="20"/>
                <w:szCs w:val="20"/>
                <w:lang w:val="es-CO"/>
              </w:rPr>
            </w:pPr>
            <w:r w:rsidRPr="00825DA4">
              <w:rPr>
                <w:rFonts w:ascii="Arial" w:hAnsi="Arial" w:cs="Arial"/>
                <w:sz w:val="20"/>
                <w:szCs w:val="20"/>
                <w:lang w:val="es-CO"/>
              </w:rPr>
              <w:t xml:space="preserve">Técnico </w:t>
            </w:r>
          </w:p>
        </w:tc>
        <w:tc>
          <w:tcPr>
            <w:tcW w:w="567" w:type="dxa"/>
            <w:vAlign w:val="center"/>
          </w:tcPr>
          <w:p w:rsidR="00E51041" w:rsidRPr="00825DA4" w:rsidRDefault="00E51041" w:rsidP="00825DA4">
            <w:pPr>
              <w:jc w:val="center"/>
              <w:rPr>
                <w:rFonts w:ascii="Arial" w:hAnsi="Arial" w:cs="Arial"/>
                <w:sz w:val="20"/>
                <w:szCs w:val="20"/>
                <w:lang w:val="es-CO"/>
              </w:rPr>
            </w:pPr>
          </w:p>
        </w:tc>
        <w:tc>
          <w:tcPr>
            <w:tcW w:w="1701" w:type="dxa"/>
            <w:gridSpan w:val="2"/>
            <w:vAlign w:val="center"/>
          </w:tcPr>
          <w:p w:rsidR="00E51041" w:rsidRPr="00825DA4" w:rsidRDefault="00E51041" w:rsidP="00825DA4">
            <w:pPr>
              <w:rPr>
                <w:rFonts w:ascii="Arial" w:hAnsi="Arial" w:cs="Arial"/>
                <w:sz w:val="20"/>
                <w:szCs w:val="20"/>
                <w:lang w:val="es-CO"/>
              </w:rPr>
            </w:pPr>
            <w:r w:rsidRPr="00825DA4">
              <w:rPr>
                <w:rFonts w:ascii="Arial" w:hAnsi="Arial" w:cs="Arial"/>
                <w:sz w:val="20"/>
                <w:szCs w:val="20"/>
                <w:lang w:val="es-CO"/>
              </w:rPr>
              <w:t xml:space="preserve">Profesional </w:t>
            </w:r>
          </w:p>
        </w:tc>
        <w:tc>
          <w:tcPr>
            <w:tcW w:w="1134" w:type="dxa"/>
            <w:vAlign w:val="center"/>
          </w:tcPr>
          <w:p w:rsidR="00E51041" w:rsidRPr="00825DA4" w:rsidRDefault="00A638B1" w:rsidP="00825DA4">
            <w:pPr>
              <w:jc w:val="center"/>
              <w:rPr>
                <w:rFonts w:ascii="Arial" w:hAnsi="Arial" w:cs="Arial"/>
                <w:sz w:val="20"/>
                <w:szCs w:val="20"/>
                <w:lang w:val="es-CO"/>
              </w:rPr>
            </w:pPr>
            <w:r w:rsidRPr="00825DA4">
              <w:rPr>
                <w:rFonts w:ascii="Arial" w:hAnsi="Arial" w:cs="Arial"/>
                <w:sz w:val="20"/>
                <w:szCs w:val="20"/>
                <w:lang w:val="es-CO"/>
              </w:rPr>
              <w:t>x</w:t>
            </w:r>
          </w:p>
        </w:tc>
        <w:tc>
          <w:tcPr>
            <w:tcW w:w="1843" w:type="dxa"/>
            <w:gridSpan w:val="2"/>
            <w:vAlign w:val="center"/>
          </w:tcPr>
          <w:p w:rsidR="00E51041" w:rsidRPr="00825DA4" w:rsidRDefault="00E51041" w:rsidP="00825DA4">
            <w:pPr>
              <w:rPr>
                <w:rFonts w:ascii="Arial" w:hAnsi="Arial" w:cs="Arial"/>
                <w:sz w:val="20"/>
                <w:szCs w:val="20"/>
                <w:lang w:val="es-CO"/>
              </w:rPr>
            </w:pPr>
            <w:r w:rsidRPr="00825DA4">
              <w:rPr>
                <w:rFonts w:ascii="Arial" w:hAnsi="Arial" w:cs="Arial"/>
                <w:sz w:val="20"/>
                <w:szCs w:val="20"/>
                <w:lang w:val="es-CO"/>
              </w:rPr>
              <w:t xml:space="preserve">Maestría </w:t>
            </w:r>
          </w:p>
        </w:tc>
        <w:tc>
          <w:tcPr>
            <w:tcW w:w="567" w:type="dxa"/>
            <w:vAlign w:val="center"/>
          </w:tcPr>
          <w:p w:rsidR="00E51041" w:rsidRPr="00825DA4" w:rsidRDefault="00E51041" w:rsidP="00825DA4">
            <w:pPr>
              <w:jc w:val="center"/>
              <w:rPr>
                <w:rFonts w:ascii="Arial" w:hAnsi="Arial" w:cs="Arial"/>
                <w:sz w:val="20"/>
                <w:szCs w:val="20"/>
                <w:lang w:val="es-CO"/>
              </w:rPr>
            </w:pPr>
          </w:p>
        </w:tc>
      </w:tr>
      <w:tr w:rsidR="00E51041" w:rsidRPr="00825DA4" w:rsidTr="00334F24">
        <w:trPr>
          <w:trHeight w:val="265"/>
        </w:trPr>
        <w:tc>
          <w:tcPr>
            <w:tcW w:w="1809" w:type="dxa"/>
            <w:vMerge/>
            <w:vAlign w:val="center"/>
          </w:tcPr>
          <w:p w:rsidR="00E51041" w:rsidRPr="00825DA4" w:rsidRDefault="00E51041" w:rsidP="00825DA4">
            <w:pPr>
              <w:rPr>
                <w:rFonts w:ascii="Arial" w:hAnsi="Arial" w:cs="Arial"/>
                <w:b/>
                <w:sz w:val="20"/>
                <w:szCs w:val="20"/>
                <w:lang w:val="es-CO"/>
              </w:rPr>
            </w:pPr>
          </w:p>
        </w:tc>
        <w:tc>
          <w:tcPr>
            <w:tcW w:w="1418" w:type="dxa"/>
            <w:vAlign w:val="center"/>
          </w:tcPr>
          <w:p w:rsidR="00E51041" w:rsidRPr="00825DA4" w:rsidRDefault="00E51041" w:rsidP="00825DA4">
            <w:pPr>
              <w:rPr>
                <w:rFonts w:ascii="Arial" w:hAnsi="Arial" w:cs="Arial"/>
                <w:sz w:val="20"/>
                <w:szCs w:val="20"/>
                <w:lang w:val="es-CO"/>
              </w:rPr>
            </w:pPr>
            <w:r w:rsidRPr="00825DA4">
              <w:rPr>
                <w:rFonts w:ascii="Arial" w:hAnsi="Arial" w:cs="Arial"/>
                <w:sz w:val="20"/>
                <w:szCs w:val="20"/>
                <w:lang w:val="es-CO"/>
              </w:rPr>
              <w:t>Tecnológico</w:t>
            </w:r>
          </w:p>
        </w:tc>
        <w:tc>
          <w:tcPr>
            <w:tcW w:w="567" w:type="dxa"/>
            <w:vAlign w:val="center"/>
          </w:tcPr>
          <w:p w:rsidR="00E51041" w:rsidRPr="00825DA4" w:rsidRDefault="00E51041" w:rsidP="00825DA4">
            <w:pPr>
              <w:jc w:val="center"/>
              <w:rPr>
                <w:rFonts w:ascii="Arial" w:hAnsi="Arial" w:cs="Arial"/>
                <w:sz w:val="20"/>
                <w:szCs w:val="20"/>
                <w:lang w:val="es-CO"/>
              </w:rPr>
            </w:pPr>
          </w:p>
        </w:tc>
        <w:tc>
          <w:tcPr>
            <w:tcW w:w="1701" w:type="dxa"/>
            <w:gridSpan w:val="2"/>
            <w:vAlign w:val="center"/>
          </w:tcPr>
          <w:p w:rsidR="00E51041" w:rsidRPr="00825DA4" w:rsidRDefault="00E51041" w:rsidP="00825DA4">
            <w:pPr>
              <w:rPr>
                <w:rFonts w:ascii="Arial" w:hAnsi="Arial" w:cs="Arial"/>
                <w:sz w:val="20"/>
                <w:szCs w:val="20"/>
                <w:lang w:val="es-CO"/>
              </w:rPr>
            </w:pPr>
            <w:r w:rsidRPr="00825DA4">
              <w:rPr>
                <w:rFonts w:ascii="Arial" w:hAnsi="Arial" w:cs="Arial"/>
                <w:sz w:val="20"/>
                <w:szCs w:val="20"/>
                <w:lang w:val="es-CO"/>
              </w:rPr>
              <w:t xml:space="preserve">Especialización </w:t>
            </w:r>
          </w:p>
        </w:tc>
        <w:tc>
          <w:tcPr>
            <w:tcW w:w="1134" w:type="dxa"/>
            <w:vAlign w:val="center"/>
          </w:tcPr>
          <w:p w:rsidR="00E51041" w:rsidRPr="00825DA4" w:rsidRDefault="00E51041" w:rsidP="00825DA4">
            <w:pPr>
              <w:jc w:val="center"/>
              <w:rPr>
                <w:rFonts w:ascii="Arial" w:hAnsi="Arial" w:cs="Arial"/>
                <w:sz w:val="20"/>
                <w:szCs w:val="20"/>
                <w:lang w:val="es-CO"/>
              </w:rPr>
            </w:pPr>
          </w:p>
        </w:tc>
        <w:tc>
          <w:tcPr>
            <w:tcW w:w="1843" w:type="dxa"/>
            <w:gridSpan w:val="2"/>
            <w:vAlign w:val="center"/>
          </w:tcPr>
          <w:p w:rsidR="00E51041" w:rsidRPr="00825DA4" w:rsidRDefault="00E51041" w:rsidP="00825DA4">
            <w:pPr>
              <w:rPr>
                <w:rFonts w:ascii="Arial" w:hAnsi="Arial" w:cs="Arial"/>
                <w:sz w:val="20"/>
                <w:szCs w:val="20"/>
                <w:lang w:val="es-CO"/>
              </w:rPr>
            </w:pPr>
            <w:r w:rsidRPr="00825DA4">
              <w:rPr>
                <w:rFonts w:ascii="Arial" w:hAnsi="Arial" w:cs="Arial"/>
                <w:sz w:val="20"/>
                <w:szCs w:val="20"/>
                <w:lang w:val="es-CO"/>
              </w:rPr>
              <w:t xml:space="preserve">Doctorado </w:t>
            </w:r>
          </w:p>
        </w:tc>
        <w:tc>
          <w:tcPr>
            <w:tcW w:w="567" w:type="dxa"/>
            <w:vAlign w:val="center"/>
          </w:tcPr>
          <w:p w:rsidR="00E51041" w:rsidRPr="00825DA4" w:rsidRDefault="00E51041" w:rsidP="00825DA4">
            <w:pPr>
              <w:jc w:val="center"/>
              <w:rPr>
                <w:rFonts w:ascii="Arial" w:hAnsi="Arial" w:cs="Arial"/>
                <w:sz w:val="20"/>
                <w:szCs w:val="20"/>
                <w:lang w:val="es-CO"/>
              </w:rPr>
            </w:pPr>
          </w:p>
        </w:tc>
      </w:tr>
      <w:tr w:rsidR="008E410A" w:rsidRPr="00825DA4" w:rsidTr="00334F24">
        <w:trPr>
          <w:trHeight w:val="103"/>
        </w:trPr>
        <w:tc>
          <w:tcPr>
            <w:tcW w:w="1809" w:type="dxa"/>
            <w:shd w:val="clear" w:color="auto" w:fill="F2F2F2" w:themeFill="background1" w:themeFillShade="F2"/>
            <w:vAlign w:val="center"/>
          </w:tcPr>
          <w:p w:rsidR="008E410A" w:rsidRPr="00825DA4" w:rsidRDefault="008E410A" w:rsidP="00825DA4">
            <w:pPr>
              <w:rPr>
                <w:rFonts w:ascii="Arial" w:hAnsi="Arial" w:cs="Arial"/>
                <w:b/>
                <w:sz w:val="20"/>
                <w:szCs w:val="20"/>
                <w:lang w:val="es-CO"/>
              </w:rPr>
            </w:pPr>
            <w:r w:rsidRPr="00825DA4">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825DA4" w:rsidRDefault="008E410A" w:rsidP="00825DA4">
            <w:pPr>
              <w:rPr>
                <w:rFonts w:ascii="Arial" w:hAnsi="Arial" w:cs="Arial"/>
                <w:sz w:val="20"/>
                <w:szCs w:val="20"/>
                <w:lang w:val="es-CO"/>
              </w:rPr>
            </w:pPr>
            <w:r w:rsidRPr="00825DA4">
              <w:rPr>
                <w:rFonts w:ascii="Arial" w:hAnsi="Arial" w:cs="Arial"/>
                <w:sz w:val="20"/>
                <w:szCs w:val="20"/>
                <w:lang w:val="es-CO"/>
              </w:rPr>
              <w:t>Básica</w:t>
            </w:r>
          </w:p>
        </w:tc>
        <w:tc>
          <w:tcPr>
            <w:tcW w:w="567" w:type="dxa"/>
            <w:shd w:val="clear" w:color="auto" w:fill="F2F2F2" w:themeFill="background1" w:themeFillShade="F2"/>
            <w:vAlign w:val="center"/>
          </w:tcPr>
          <w:p w:rsidR="008E410A" w:rsidRPr="00825DA4" w:rsidRDefault="00A638B1" w:rsidP="00825DA4">
            <w:pPr>
              <w:rPr>
                <w:rFonts w:ascii="Arial" w:hAnsi="Arial" w:cs="Arial"/>
                <w:sz w:val="20"/>
                <w:szCs w:val="20"/>
                <w:lang w:val="es-CO"/>
              </w:rPr>
            </w:pPr>
            <w:r w:rsidRPr="00825DA4">
              <w:rPr>
                <w:rFonts w:ascii="Arial" w:hAnsi="Arial" w:cs="Arial"/>
                <w:sz w:val="20"/>
                <w:szCs w:val="20"/>
                <w:lang w:val="es-CO"/>
              </w:rPr>
              <w:t>x</w:t>
            </w:r>
          </w:p>
        </w:tc>
        <w:tc>
          <w:tcPr>
            <w:tcW w:w="1701" w:type="dxa"/>
            <w:gridSpan w:val="2"/>
            <w:shd w:val="clear" w:color="auto" w:fill="F2F2F2" w:themeFill="background1" w:themeFillShade="F2"/>
            <w:vAlign w:val="center"/>
          </w:tcPr>
          <w:p w:rsidR="008E410A" w:rsidRPr="00825DA4" w:rsidRDefault="008E410A" w:rsidP="00825DA4">
            <w:pPr>
              <w:rPr>
                <w:rFonts w:ascii="Arial" w:hAnsi="Arial" w:cs="Arial"/>
                <w:sz w:val="20"/>
                <w:szCs w:val="20"/>
                <w:lang w:val="es-CO"/>
              </w:rPr>
            </w:pPr>
            <w:r w:rsidRPr="00825DA4">
              <w:rPr>
                <w:rFonts w:ascii="Arial" w:hAnsi="Arial" w:cs="Arial"/>
                <w:sz w:val="20"/>
                <w:szCs w:val="20"/>
                <w:lang w:val="es-CO"/>
              </w:rPr>
              <w:t>Profesional o Disciplinar</w:t>
            </w:r>
          </w:p>
        </w:tc>
        <w:tc>
          <w:tcPr>
            <w:tcW w:w="1134" w:type="dxa"/>
            <w:shd w:val="clear" w:color="auto" w:fill="F2F2F2" w:themeFill="background1" w:themeFillShade="F2"/>
            <w:vAlign w:val="center"/>
          </w:tcPr>
          <w:p w:rsidR="008E410A" w:rsidRPr="00825DA4" w:rsidRDefault="008E410A" w:rsidP="00825DA4">
            <w:pPr>
              <w:rPr>
                <w:rFonts w:ascii="Arial" w:hAnsi="Arial" w:cs="Arial"/>
                <w:sz w:val="20"/>
                <w:szCs w:val="20"/>
                <w:lang w:val="es-CO"/>
              </w:rPr>
            </w:pPr>
          </w:p>
        </w:tc>
        <w:tc>
          <w:tcPr>
            <w:tcW w:w="1843" w:type="dxa"/>
            <w:gridSpan w:val="2"/>
            <w:shd w:val="clear" w:color="auto" w:fill="F2F2F2" w:themeFill="background1" w:themeFillShade="F2"/>
            <w:vAlign w:val="center"/>
          </w:tcPr>
          <w:p w:rsidR="008E410A" w:rsidRPr="00825DA4" w:rsidRDefault="008E410A" w:rsidP="00825DA4">
            <w:pPr>
              <w:rPr>
                <w:rFonts w:ascii="Arial" w:hAnsi="Arial" w:cs="Arial"/>
                <w:sz w:val="20"/>
                <w:szCs w:val="20"/>
                <w:lang w:val="es-CO"/>
              </w:rPr>
            </w:pPr>
            <w:r w:rsidRPr="00825DA4">
              <w:rPr>
                <w:rFonts w:ascii="Arial" w:hAnsi="Arial" w:cs="Arial"/>
                <w:sz w:val="20"/>
                <w:szCs w:val="20"/>
                <w:lang w:val="es-CO"/>
              </w:rPr>
              <w:t>Electiva</w:t>
            </w:r>
          </w:p>
        </w:tc>
        <w:tc>
          <w:tcPr>
            <w:tcW w:w="567" w:type="dxa"/>
            <w:shd w:val="clear" w:color="auto" w:fill="F2F2F2" w:themeFill="background1" w:themeFillShade="F2"/>
            <w:vAlign w:val="center"/>
          </w:tcPr>
          <w:p w:rsidR="008E410A" w:rsidRPr="00825DA4" w:rsidRDefault="008E410A" w:rsidP="00825DA4">
            <w:pPr>
              <w:rPr>
                <w:rFonts w:ascii="Arial" w:hAnsi="Arial" w:cs="Arial"/>
                <w:sz w:val="20"/>
                <w:szCs w:val="20"/>
                <w:lang w:val="es-CO"/>
              </w:rPr>
            </w:pPr>
          </w:p>
        </w:tc>
      </w:tr>
      <w:tr w:rsidR="00E9463A" w:rsidRPr="00825DA4" w:rsidTr="00334F24">
        <w:trPr>
          <w:trHeight w:val="103"/>
        </w:trPr>
        <w:tc>
          <w:tcPr>
            <w:tcW w:w="1809" w:type="dxa"/>
            <w:vAlign w:val="center"/>
          </w:tcPr>
          <w:p w:rsidR="00E9463A" w:rsidRPr="00825DA4" w:rsidRDefault="00E9463A" w:rsidP="00825DA4">
            <w:pPr>
              <w:rPr>
                <w:rFonts w:ascii="Arial" w:hAnsi="Arial" w:cs="Arial"/>
                <w:b/>
                <w:sz w:val="20"/>
                <w:szCs w:val="20"/>
                <w:lang w:val="es-CO"/>
              </w:rPr>
            </w:pPr>
            <w:r w:rsidRPr="00825DA4">
              <w:rPr>
                <w:rFonts w:ascii="Arial" w:hAnsi="Arial" w:cs="Arial"/>
                <w:b/>
                <w:sz w:val="20"/>
                <w:szCs w:val="20"/>
                <w:lang w:val="es-CO"/>
              </w:rPr>
              <w:t>Tipo de Curso</w:t>
            </w:r>
          </w:p>
        </w:tc>
        <w:tc>
          <w:tcPr>
            <w:tcW w:w="1418" w:type="dxa"/>
            <w:vAlign w:val="center"/>
          </w:tcPr>
          <w:p w:rsidR="00E9463A" w:rsidRPr="00825DA4" w:rsidRDefault="00D66EA5" w:rsidP="00825DA4">
            <w:pPr>
              <w:rPr>
                <w:rFonts w:ascii="Arial" w:hAnsi="Arial" w:cs="Arial"/>
                <w:sz w:val="20"/>
                <w:szCs w:val="20"/>
                <w:lang w:val="es-CO"/>
              </w:rPr>
            </w:pPr>
            <w:r w:rsidRPr="00825DA4">
              <w:rPr>
                <w:rFonts w:ascii="Arial" w:hAnsi="Arial" w:cs="Arial"/>
                <w:sz w:val="20"/>
                <w:szCs w:val="20"/>
                <w:lang w:val="es-CO"/>
              </w:rPr>
              <w:t>Teórico</w:t>
            </w:r>
          </w:p>
        </w:tc>
        <w:tc>
          <w:tcPr>
            <w:tcW w:w="567" w:type="dxa"/>
            <w:vAlign w:val="center"/>
          </w:tcPr>
          <w:p w:rsidR="00E9463A" w:rsidRPr="00825DA4" w:rsidRDefault="00E9463A" w:rsidP="00825DA4">
            <w:pPr>
              <w:jc w:val="center"/>
              <w:rPr>
                <w:rFonts w:ascii="Arial" w:hAnsi="Arial" w:cs="Arial"/>
                <w:sz w:val="20"/>
                <w:szCs w:val="20"/>
                <w:lang w:val="es-CO"/>
              </w:rPr>
            </w:pPr>
          </w:p>
        </w:tc>
        <w:tc>
          <w:tcPr>
            <w:tcW w:w="1701" w:type="dxa"/>
            <w:gridSpan w:val="2"/>
            <w:vAlign w:val="center"/>
          </w:tcPr>
          <w:p w:rsidR="00E9463A" w:rsidRPr="00825DA4" w:rsidRDefault="00D66EA5" w:rsidP="00825DA4">
            <w:pPr>
              <w:rPr>
                <w:rFonts w:ascii="Arial" w:hAnsi="Arial" w:cs="Arial"/>
                <w:sz w:val="20"/>
                <w:szCs w:val="20"/>
                <w:lang w:val="es-CO"/>
              </w:rPr>
            </w:pPr>
            <w:r w:rsidRPr="00825DA4">
              <w:rPr>
                <w:rFonts w:ascii="Arial" w:hAnsi="Arial" w:cs="Arial"/>
                <w:sz w:val="20"/>
                <w:szCs w:val="20"/>
                <w:lang w:val="es-CO"/>
              </w:rPr>
              <w:t>Práctico</w:t>
            </w:r>
          </w:p>
        </w:tc>
        <w:tc>
          <w:tcPr>
            <w:tcW w:w="1134" w:type="dxa"/>
            <w:vAlign w:val="center"/>
          </w:tcPr>
          <w:p w:rsidR="00E9463A" w:rsidRPr="00825DA4" w:rsidRDefault="00E9463A" w:rsidP="00825DA4">
            <w:pPr>
              <w:jc w:val="center"/>
              <w:rPr>
                <w:rFonts w:ascii="Arial" w:hAnsi="Arial" w:cs="Arial"/>
                <w:sz w:val="20"/>
                <w:szCs w:val="20"/>
                <w:lang w:val="es-CO"/>
              </w:rPr>
            </w:pPr>
          </w:p>
        </w:tc>
        <w:tc>
          <w:tcPr>
            <w:tcW w:w="1843" w:type="dxa"/>
            <w:gridSpan w:val="2"/>
            <w:vAlign w:val="center"/>
          </w:tcPr>
          <w:p w:rsidR="00E9463A" w:rsidRPr="00825DA4" w:rsidRDefault="00D66EA5" w:rsidP="00825DA4">
            <w:pPr>
              <w:rPr>
                <w:rFonts w:ascii="Arial" w:hAnsi="Arial" w:cs="Arial"/>
                <w:sz w:val="20"/>
                <w:szCs w:val="20"/>
                <w:lang w:val="es-CO"/>
              </w:rPr>
            </w:pPr>
            <w:r w:rsidRPr="00825DA4">
              <w:rPr>
                <w:rFonts w:ascii="Arial" w:hAnsi="Arial" w:cs="Arial"/>
                <w:sz w:val="20"/>
                <w:szCs w:val="20"/>
                <w:lang w:val="es-CO"/>
              </w:rPr>
              <w:t>Teórico-práctico</w:t>
            </w:r>
          </w:p>
        </w:tc>
        <w:tc>
          <w:tcPr>
            <w:tcW w:w="567" w:type="dxa"/>
            <w:vAlign w:val="center"/>
          </w:tcPr>
          <w:p w:rsidR="00E9463A" w:rsidRPr="00825DA4" w:rsidRDefault="00A638B1" w:rsidP="00825DA4">
            <w:pPr>
              <w:jc w:val="center"/>
              <w:rPr>
                <w:rFonts w:ascii="Arial" w:hAnsi="Arial" w:cs="Arial"/>
                <w:sz w:val="20"/>
                <w:szCs w:val="20"/>
                <w:lang w:val="es-CO"/>
              </w:rPr>
            </w:pPr>
            <w:r w:rsidRPr="00825DA4">
              <w:rPr>
                <w:rFonts w:ascii="Arial" w:hAnsi="Arial" w:cs="Arial"/>
                <w:sz w:val="20"/>
                <w:szCs w:val="20"/>
                <w:lang w:val="es-CO"/>
              </w:rPr>
              <w:t>x</w:t>
            </w:r>
          </w:p>
        </w:tc>
      </w:tr>
      <w:tr w:rsidR="00D66EA5" w:rsidRPr="00825DA4" w:rsidTr="00334F24">
        <w:trPr>
          <w:trHeight w:val="103"/>
        </w:trPr>
        <w:tc>
          <w:tcPr>
            <w:tcW w:w="1809" w:type="dxa"/>
            <w:shd w:val="clear" w:color="auto" w:fill="F2F2F2" w:themeFill="background1" w:themeFillShade="F2"/>
            <w:vAlign w:val="center"/>
          </w:tcPr>
          <w:p w:rsidR="00D66EA5" w:rsidRPr="00825DA4" w:rsidRDefault="00D66EA5" w:rsidP="00825DA4">
            <w:pPr>
              <w:rPr>
                <w:rFonts w:ascii="Arial" w:hAnsi="Arial" w:cs="Arial"/>
                <w:b/>
                <w:sz w:val="20"/>
                <w:szCs w:val="20"/>
                <w:lang w:val="es-CO"/>
              </w:rPr>
            </w:pPr>
            <w:r w:rsidRPr="00825DA4">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825DA4" w:rsidRDefault="00D66EA5" w:rsidP="00825DA4">
            <w:pPr>
              <w:rPr>
                <w:rFonts w:ascii="Arial" w:hAnsi="Arial" w:cs="Arial"/>
                <w:sz w:val="20"/>
                <w:szCs w:val="20"/>
                <w:lang w:val="es-CO"/>
              </w:rPr>
            </w:pPr>
            <w:r w:rsidRPr="00825DA4">
              <w:rPr>
                <w:rFonts w:ascii="Arial" w:hAnsi="Arial" w:cs="Arial"/>
                <w:sz w:val="20"/>
                <w:szCs w:val="20"/>
                <w:lang w:val="es-CO"/>
              </w:rPr>
              <w:t>Presencial</w:t>
            </w:r>
          </w:p>
        </w:tc>
        <w:tc>
          <w:tcPr>
            <w:tcW w:w="567" w:type="dxa"/>
            <w:shd w:val="clear" w:color="auto" w:fill="F2F2F2" w:themeFill="background1" w:themeFillShade="F2"/>
            <w:vAlign w:val="center"/>
          </w:tcPr>
          <w:p w:rsidR="00D66EA5" w:rsidRPr="00825DA4" w:rsidRDefault="00A638B1" w:rsidP="00825DA4">
            <w:pPr>
              <w:jc w:val="center"/>
              <w:rPr>
                <w:rFonts w:ascii="Arial" w:hAnsi="Arial" w:cs="Arial"/>
                <w:sz w:val="20"/>
                <w:szCs w:val="20"/>
                <w:lang w:val="es-CO"/>
              </w:rPr>
            </w:pPr>
            <w:r w:rsidRPr="00825DA4">
              <w:rPr>
                <w:rFonts w:ascii="Arial" w:hAnsi="Arial" w:cs="Arial"/>
                <w:sz w:val="20"/>
                <w:szCs w:val="20"/>
                <w:lang w:val="es-CO"/>
              </w:rPr>
              <w:t>x</w:t>
            </w:r>
          </w:p>
        </w:tc>
        <w:tc>
          <w:tcPr>
            <w:tcW w:w="1701" w:type="dxa"/>
            <w:gridSpan w:val="2"/>
            <w:shd w:val="clear" w:color="auto" w:fill="F2F2F2" w:themeFill="background1" w:themeFillShade="F2"/>
            <w:vAlign w:val="center"/>
          </w:tcPr>
          <w:p w:rsidR="00D66EA5" w:rsidRPr="00825DA4" w:rsidRDefault="00D66EA5" w:rsidP="00825DA4">
            <w:pPr>
              <w:rPr>
                <w:rFonts w:ascii="Arial" w:hAnsi="Arial" w:cs="Arial"/>
                <w:sz w:val="20"/>
                <w:szCs w:val="20"/>
                <w:lang w:val="es-CO"/>
              </w:rPr>
            </w:pPr>
            <w:r w:rsidRPr="00825DA4">
              <w:rPr>
                <w:rFonts w:ascii="Arial" w:hAnsi="Arial" w:cs="Arial"/>
                <w:sz w:val="20"/>
                <w:szCs w:val="20"/>
                <w:lang w:val="es-CO"/>
              </w:rPr>
              <w:t>Virtual</w:t>
            </w:r>
          </w:p>
        </w:tc>
        <w:tc>
          <w:tcPr>
            <w:tcW w:w="1134" w:type="dxa"/>
            <w:shd w:val="clear" w:color="auto" w:fill="F2F2F2" w:themeFill="background1" w:themeFillShade="F2"/>
            <w:vAlign w:val="center"/>
          </w:tcPr>
          <w:p w:rsidR="00D66EA5" w:rsidRPr="00825DA4" w:rsidRDefault="00D66EA5" w:rsidP="00825DA4">
            <w:pPr>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825DA4" w:rsidRDefault="00D66EA5" w:rsidP="00825DA4">
            <w:pPr>
              <w:rPr>
                <w:rFonts w:ascii="Arial" w:hAnsi="Arial" w:cs="Arial"/>
                <w:sz w:val="20"/>
                <w:szCs w:val="20"/>
                <w:lang w:val="es-CO"/>
              </w:rPr>
            </w:pPr>
            <w:r w:rsidRPr="00825DA4">
              <w:rPr>
                <w:rFonts w:ascii="Arial" w:hAnsi="Arial" w:cs="Arial"/>
                <w:sz w:val="20"/>
                <w:szCs w:val="20"/>
                <w:lang w:val="es-CO"/>
              </w:rPr>
              <w:t>Mixta</w:t>
            </w:r>
          </w:p>
        </w:tc>
        <w:tc>
          <w:tcPr>
            <w:tcW w:w="567" w:type="dxa"/>
            <w:shd w:val="clear" w:color="auto" w:fill="F2F2F2" w:themeFill="background1" w:themeFillShade="F2"/>
            <w:vAlign w:val="center"/>
          </w:tcPr>
          <w:p w:rsidR="00D66EA5" w:rsidRPr="00825DA4" w:rsidRDefault="00D66EA5" w:rsidP="00825DA4">
            <w:pPr>
              <w:jc w:val="center"/>
              <w:rPr>
                <w:rFonts w:ascii="Arial" w:hAnsi="Arial" w:cs="Arial"/>
                <w:sz w:val="20"/>
                <w:szCs w:val="20"/>
                <w:lang w:val="es-CO"/>
              </w:rPr>
            </w:pPr>
          </w:p>
        </w:tc>
      </w:tr>
      <w:tr w:rsidR="00B82C6C" w:rsidRPr="00825DA4" w:rsidTr="00334F24">
        <w:trPr>
          <w:trHeight w:val="103"/>
        </w:trPr>
        <w:tc>
          <w:tcPr>
            <w:tcW w:w="1809" w:type="dxa"/>
            <w:vAlign w:val="center"/>
          </w:tcPr>
          <w:p w:rsidR="00B82C6C" w:rsidRPr="00825DA4" w:rsidRDefault="00B82C6C" w:rsidP="00825DA4">
            <w:pPr>
              <w:rPr>
                <w:rFonts w:ascii="Arial" w:hAnsi="Arial" w:cs="Arial"/>
                <w:b/>
                <w:sz w:val="20"/>
                <w:szCs w:val="20"/>
                <w:lang w:val="es-CO"/>
              </w:rPr>
            </w:pPr>
            <w:r w:rsidRPr="00825DA4">
              <w:rPr>
                <w:rFonts w:ascii="Arial" w:hAnsi="Arial" w:cs="Arial"/>
                <w:b/>
                <w:sz w:val="20"/>
                <w:szCs w:val="20"/>
                <w:lang w:val="es-CO"/>
              </w:rPr>
              <w:t>Horas de Acompañamiento Directo</w:t>
            </w:r>
          </w:p>
        </w:tc>
        <w:tc>
          <w:tcPr>
            <w:tcW w:w="1418" w:type="dxa"/>
            <w:vAlign w:val="center"/>
          </w:tcPr>
          <w:p w:rsidR="00B82C6C" w:rsidRPr="00825DA4" w:rsidRDefault="00B82C6C" w:rsidP="00825DA4">
            <w:pPr>
              <w:rPr>
                <w:rFonts w:ascii="Arial" w:hAnsi="Arial" w:cs="Arial"/>
                <w:sz w:val="20"/>
                <w:szCs w:val="20"/>
                <w:lang w:val="es-CO"/>
              </w:rPr>
            </w:pPr>
            <w:r w:rsidRPr="00825DA4">
              <w:rPr>
                <w:rFonts w:ascii="Arial" w:hAnsi="Arial" w:cs="Arial"/>
                <w:sz w:val="20"/>
                <w:szCs w:val="20"/>
                <w:lang w:val="es-CO"/>
              </w:rPr>
              <w:t>Presencial</w:t>
            </w:r>
          </w:p>
        </w:tc>
        <w:tc>
          <w:tcPr>
            <w:tcW w:w="567" w:type="dxa"/>
            <w:vAlign w:val="center"/>
          </w:tcPr>
          <w:p w:rsidR="00B82C6C" w:rsidRPr="00825DA4" w:rsidRDefault="00A638B1" w:rsidP="00825DA4">
            <w:pPr>
              <w:jc w:val="center"/>
              <w:rPr>
                <w:rFonts w:ascii="Arial" w:hAnsi="Arial" w:cs="Arial"/>
                <w:sz w:val="20"/>
                <w:szCs w:val="20"/>
                <w:lang w:val="es-CO"/>
              </w:rPr>
            </w:pPr>
            <w:r w:rsidRPr="00825DA4">
              <w:rPr>
                <w:rFonts w:ascii="Arial" w:hAnsi="Arial" w:cs="Arial"/>
                <w:sz w:val="20"/>
                <w:szCs w:val="20"/>
                <w:lang w:val="es-CO"/>
              </w:rPr>
              <w:t>6</w:t>
            </w:r>
          </w:p>
        </w:tc>
        <w:tc>
          <w:tcPr>
            <w:tcW w:w="1701" w:type="dxa"/>
            <w:gridSpan w:val="2"/>
            <w:vAlign w:val="center"/>
          </w:tcPr>
          <w:p w:rsidR="00B82C6C" w:rsidRPr="00825DA4" w:rsidRDefault="00B82C6C" w:rsidP="00825DA4">
            <w:pPr>
              <w:rPr>
                <w:rFonts w:ascii="Arial" w:hAnsi="Arial" w:cs="Arial"/>
                <w:sz w:val="20"/>
                <w:szCs w:val="20"/>
                <w:lang w:val="es-CO"/>
              </w:rPr>
            </w:pPr>
            <w:r w:rsidRPr="00825DA4">
              <w:rPr>
                <w:rFonts w:ascii="Arial" w:hAnsi="Arial" w:cs="Arial"/>
                <w:sz w:val="20"/>
                <w:szCs w:val="20"/>
                <w:lang w:val="es-CO"/>
              </w:rPr>
              <w:t>Virtual</w:t>
            </w:r>
          </w:p>
        </w:tc>
        <w:tc>
          <w:tcPr>
            <w:tcW w:w="1134" w:type="dxa"/>
            <w:vAlign w:val="center"/>
          </w:tcPr>
          <w:p w:rsidR="00B82C6C" w:rsidRPr="00825DA4" w:rsidRDefault="00B82C6C" w:rsidP="00825DA4">
            <w:pPr>
              <w:rPr>
                <w:rFonts w:ascii="Arial" w:hAnsi="Arial" w:cs="Arial"/>
                <w:sz w:val="20"/>
                <w:szCs w:val="20"/>
                <w:lang w:val="es-CO"/>
              </w:rPr>
            </w:pPr>
          </w:p>
        </w:tc>
        <w:tc>
          <w:tcPr>
            <w:tcW w:w="1843" w:type="dxa"/>
            <w:gridSpan w:val="2"/>
            <w:vAlign w:val="center"/>
          </w:tcPr>
          <w:p w:rsidR="00B82C6C" w:rsidRPr="00825DA4" w:rsidRDefault="00B82C6C" w:rsidP="00825DA4">
            <w:pPr>
              <w:rPr>
                <w:rFonts w:ascii="Arial" w:hAnsi="Arial" w:cs="Arial"/>
                <w:b/>
                <w:sz w:val="20"/>
                <w:szCs w:val="20"/>
                <w:lang w:val="es-CO"/>
              </w:rPr>
            </w:pPr>
            <w:r w:rsidRPr="00825DA4">
              <w:rPr>
                <w:rFonts w:ascii="Arial" w:hAnsi="Arial" w:cs="Arial"/>
                <w:b/>
                <w:sz w:val="20"/>
                <w:szCs w:val="20"/>
                <w:lang w:val="es-CO"/>
              </w:rPr>
              <w:t>Horas de Trabajo Independiente</w:t>
            </w:r>
          </w:p>
        </w:tc>
        <w:tc>
          <w:tcPr>
            <w:tcW w:w="567" w:type="dxa"/>
            <w:vAlign w:val="center"/>
          </w:tcPr>
          <w:p w:rsidR="00B82C6C" w:rsidRPr="00825DA4" w:rsidRDefault="00A638B1" w:rsidP="00825DA4">
            <w:pPr>
              <w:rPr>
                <w:rFonts w:ascii="Arial" w:hAnsi="Arial" w:cs="Arial"/>
                <w:sz w:val="20"/>
                <w:szCs w:val="20"/>
                <w:lang w:val="es-CO"/>
              </w:rPr>
            </w:pPr>
            <w:r w:rsidRPr="00825DA4">
              <w:rPr>
                <w:rFonts w:ascii="Arial" w:hAnsi="Arial" w:cs="Arial"/>
                <w:sz w:val="20"/>
                <w:szCs w:val="20"/>
                <w:lang w:val="es-CO"/>
              </w:rPr>
              <w:t>8</w:t>
            </w:r>
          </w:p>
        </w:tc>
      </w:tr>
    </w:tbl>
    <w:p w:rsidR="00B361C9" w:rsidRPr="00825DA4" w:rsidRDefault="00B361C9" w:rsidP="00825DA4">
      <w:pPr>
        <w:pStyle w:val="Prrafodelista"/>
        <w:ind w:left="284"/>
        <w:rPr>
          <w:rFonts w:ascii="Arial" w:hAnsi="Arial" w:cs="Arial"/>
          <w:b/>
          <w:sz w:val="20"/>
          <w:szCs w:val="20"/>
        </w:rPr>
      </w:pPr>
    </w:p>
    <w:p w:rsidR="00C60D0D" w:rsidRPr="00825DA4" w:rsidRDefault="00E94F27" w:rsidP="00825DA4">
      <w:pPr>
        <w:pStyle w:val="Prrafodelista"/>
        <w:numPr>
          <w:ilvl w:val="0"/>
          <w:numId w:val="15"/>
        </w:numPr>
        <w:ind w:left="284" w:hanging="284"/>
        <w:rPr>
          <w:rFonts w:ascii="Arial" w:hAnsi="Arial" w:cs="Arial"/>
          <w:b/>
          <w:sz w:val="20"/>
          <w:szCs w:val="20"/>
        </w:rPr>
      </w:pPr>
      <w:r w:rsidRPr="00825DA4">
        <w:rPr>
          <w:rFonts w:ascii="Arial" w:hAnsi="Arial" w:cs="Arial"/>
          <w:b/>
          <w:sz w:val="20"/>
          <w:szCs w:val="20"/>
        </w:rPr>
        <w:t xml:space="preserve">DESCRIPCIÓN </w:t>
      </w:r>
      <w:r w:rsidR="003F12D9" w:rsidRPr="00825DA4">
        <w:rPr>
          <w:rFonts w:ascii="Arial" w:hAnsi="Arial" w:cs="Arial"/>
          <w:b/>
          <w:sz w:val="20"/>
          <w:szCs w:val="20"/>
          <w:lang w:val="es-CO"/>
        </w:rPr>
        <w:t>DEL CURSO</w:t>
      </w:r>
    </w:p>
    <w:p w:rsidR="003F12D9" w:rsidRPr="00825DA4" w:rsidRDefault="003F12D9" w:rsidP="00825DA4">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A638B1" w:rsidRPr="00825DA4" w:rsidTr="003F12D9">
        <w:trPr>
          <w:trHeight w:val="286"/>
        </w:trPr>
        <w:tc>
          <w:tcPr>
            <w:tcW w:w="9039" w:type="dxa"/>
            <w:shd w:val="clear" w:color="auto" w:fill="F2F2F2" w:themeFill="background1" w:themeFillShade="F2"/>
          </w:tcPr>
          <w:p w:rsidR="00A638B1" w:rsidRPr="00825DA4" w:rsidRDefault="00A638B1" w:rsidP="00825DA4">
            <w:pPr>
              <w:widowControl w:val="0"/>
              <w:shd w:val="clear" w:color="auto" w:fill="FFFFFF" w:themeFill="background1"/>
              <w:jc w:val="both"/>
              <w:rPr>
                <w:rFonts w:ascii="Arial" w:hAnsi="Arial" w:cs="Arial"/>
                <w:b/>
              </w:rPr>
            </w:pPr>
          </w:p>
          <w:p w:rsidR="00A638B1" w:rsidRPr="00825DA4" w:rsidRDefault="008C2024" w:rsidP="00825DA4">
            <w:pPr>
              <w:pStyle w:val="Sangra2detindependiente"/>
              <w:shd w:val="clear" w:color="auto" w:fill="FFFFFF" w:themeFill="background1"/>
              <w:tabs>
                <w:tab w:val="clear" w:pos="360"/>
                <w:tab w:val="left" w:pos="7938"/>
                <w:tab w:val="left" w:pos="12758"/>
              </w:tabs>
              <w:spacing w:line="240" w:lineRule="auto"/>
              <w:ind w:left="142"/>
              <w:rPr>
                <w:rFonts w:cs="Arial"/>
                <w:color w:val="000000"/>
                <w:lang w:val="es-CO"/>
              </w:rPr>
            </w:pPr>
            <w:r w:rsidRPr="00825DA4">
              <w:rPr>
                <w:rFonts w:cs="Arial"/>
              </w:rPr>
              <w:t xml:space="preserve"> </w:t>
            </w:r>
            <w:r w:rsidR="00A638B1" w:rsidRPr="00825DA4">
              <w:rPr>
                <w:rFonts w:cs="Arial"/>
              </w:rPr>
              <w:t>El contenido programático de esta asignatura</w:t>
            </w:r>
            <w:r w:rsidR="00FB6F6B" w:rsidRPr="00825DA4">
              <w:rPr>
                <w:rFonts w:cs="Arial"/>
              </w:rPr>
              <w:t xml:space="preserve"> teórica-práctica compr</w:t>
            </w:r>
            <w:r w:rsidRPr="00825DA4">
              <w:rPr>
                <w:rFonts w:cs="Arial"/>
              </w:rPr>
              <w:t xml:space="preserve">ende los </w:t>
            </w:r>
            <w:r w:rsidR="00A638B1" w:rsidRPr="00825DA4">
              <w:rPr>
                <w:rFonts w:cs="Arial"/>
              </w:rPr>
              <w:t>conceptos claves que le permitirán al estudiante de Nutrición y dietética desarrollar y analizar el cuerpo humano, aplicándolo a los procesos anatómicos y fisiológicos.</w:t>
            </w:r>
          </w:p>
          <w:p w:rsidR="00A638B1" w:rsidRPr="00825DA4" w:rsidRDefault="00A638B1" w:rsidP="00825DA4">
            <w:pPr>
              <w:pStyle w:val="Sangra2detindependiente"/>
              <w:shd w:val="clear" w:color="auto" w:fill="FFFFFF" w:themeFill="background1"/>
              <w:tabs>
                <w:tab w:val="clear" w:pos="360"/>
                <w:tab w:val="left" w:pos="7938"/>
                <w:tab w:val="left" w:pos="12758"/>
              </w:tabs>
              <w:spacing w:line="240" w:lineRule="auto"/>
              <w:ind w:left="0" w:firstLine="0"/>
              <w:rPr>
                <w:rFonts w:cs="Arial"/>
                <w:b/>
                <w:color w:val="000000"/>
              </w:rPr>
            </w:pPr>
            <w:r w:rsidRPr="00825DA4">
              <w:rPr>
                <w:rFonts w:cs="Arial"/>
              </w:rPr>
              <w:t>La asignatura de El Cuerpo Humano y sus Funciones, se encuentra asociada en un contexto de acumulación de conocimientos que permiten y facilitan el estudio de otras asignaturas como Biología general, Bioquímica, Alimentos de origen animal y vegetal y Fisiopatología, así como también, para resolver problemas formales en otras asignaturas.</w:t>
            </w:r>
          </w:p>
          <w:p w:rsidR="00A638B1" w:rsidRPr="00825DA4" w:rsidRDefault="00A638B1" w:rsidP="00825DA4">
            <w:pPr>
              <w:shd w:val="clear" w:color="auto" w:fill="FFFFFF" w:themeFill="background1"/>
              <w:jc w:val="both"/>
              <w:rPr>
                <w:rFonts w:ascii="Arial" w:hAnsi="Arial" w:cs="Arial"/>
              </w:rPr>
            </w:pPr>
          </w:p>
          <w:p w:rsidR="00A638B1" w:rsidRPr="00825DA4" w:rsidRDefault="00A638B1" w:rsidP="00825DA4">
            <w:pPr>
              <w:shd w:val="clear" w:color="auto" w:fill="FFFFFF" w:themeFill="background1"/>
              <w:jc w:val="both"/>
              <w:rPr>
                <w:rFonts w:ascii="Arial" w:hAnsi="Arial" w:cs="Arial"/>
              </w:rPr>
            </w:pPr>
            <w:r w:rsidRPr="00825DA4">
              <w:rPr>
                <w:rFonts w:ascii="Arial" w:hAnsi="Arial" w:cs="Arial"/>
              </w:rPr>
              <w:t xml:space="preserve">La </w:t>
            </w:r>
            <w:r w:rsidRPr="00825DA4">
              <w:rPr>
                <w:rFonts w:ascii="Arial" w:hAnsi="Arial" w:cs="Arial"/>
                <w:shd w:val="clear" w:color="auto" w:fill="FFFFFF" w:themeFill="background1"/>
              </w:rPr>
              <w:t>asignatura no se proyecta en un área en particular, ya que es de gran utilidad para la comprensión de la realidad que conforma nuestro entorno, los temas que se estudian en el curso son de mucha ayuda, en especial en campos aplicados a procesos anatómicos y a procesos patológicos relacionados con la fisiología de los humanos, lo cual permite realizar experimentaciones muy necesarias para estas disciplinas aplicadas.</w:t>
            </w:r>
          </w:p>
        </w:tc>
      </w:tr>
    </w:tbl>
    <w:p w:rsidR="00C60D0D" w:rsidRPr="00825DA4" w:rsidRDefault="00C60D0D" w:rsidP="00825DA4">
      <w:pPr>
        <w:rPr>
          <w:rFonts w:ascii="Arial" w:hAnsi="Arial" w:cs="Arial"/>
          <w:sz w:val="20"/>
          <w:szCs w:val="20"/>
        </w:rPr>
      </w:pPr>
    </w:p>
    <w:p w:rsidR="003F12D9" w:rsidRPr="00825DA4" w:rsidRDefault="003F12D9" w:rsidP="00825DA4">
      <w:pPr>
        <w:pStyle w:val="Prrafodelista"/>
        <w:numPr>
          <w:ilvl w:val="0"/>
          <w:numId w:val="15"/>
        </w:numPr>
        <w:ind w:left="284" w:hanging="284"/>
        <w:rPr>
          <w:rFonts w:ascii="Arial" w:hAnsi="Arial" w:cs="Arial"/>
          <w:b/>
          <w:sz w:val="20"/>
          <w:szCs w:val="20"/>
        </w:rPr>
      </w:pPr>
      <w:r w:rsidRPr="00825DA4">
        <w:rPr>
          <w:rFonts w:ascii="Arial" w:hAnsi="Arial" w:cs="Arial"/>
          <w:b/>
          <w:sz w:val="20"/>
          <w:szCs w:val="20"/>
        </w:rPr>
        <w:t xml:space="preserve">JUSTIFICACIÓN </w:t>
      </w:r>
      <w:r w:rsidRPr="00825DA4">
        <w:rPr>
          <w:rFonts w:ascii="Arial" w:hAnsi="Arial" w:cs="Arial"/>
          <w:b/>
          <w:sz w:val="20"/>
          <w:szCs w:val="20"/>
          <w:lang w:val="es-CO"/>
        </w:rPr>
        <w:t>DEL CURSO</w:t>
      </w:r>
    </w:p>
    <w:p w:rsidR="003F12D9" w:rsidRPr="00825DA4" w:rsidRDefault="003F12D9" w:rsidP="00825DA4">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825DA4" w:rsidTr="00D84008">
        <w:trPr>
          <w:trHeight w:val="286"/>
        </w:trPr>
        <w:tc>
          <w:tcPr>
            <w:tcW w:w="9039" w:type="dxa"/>
            <w:shd w:val="clear" w:color="auto" w:fill="auto"/>
          </w:tcPr>
          <w:p w:rsidR="003F12D9" w:rsidRPr="00825DA4" w:rsidRDefault="00D84008" w:rsidP="00825DA4">
            <w:pPr>
              <w:jc w:val="both"/>
              <w:rPr>
                <w:rFonts w:ascii="Arial" w:hAnsi="Arial" w:cs="Arial"/>
                <w:color w:val="FF0000"/>
              </w:rPr>
            </w:pPr>
            <w:r w:rsidRPr="00825DA4">
              <w:rPr>
                <w:rFonts w:ascii="Arial" w:hAnsi="Arial" w:cs="Arial"/>
              </w:rPr>
              <w:t xml:space="preserve">El Cuerpo Humano y sus Funciones, es una asignatura que enseña y complementa el estudio de los procesos anatómicos, tanto en el funcionamiento interno de los humanos, como su relación con su medio. En El Cuerpo Humano y sus Funciones se intenta desarrollar las ideas principales del funcionamiento de los seres humanos, buscando como finalidad comprender en términos anatómicos y fisiológico, los mecanismos que se producen en el organismo, para con ello, poder determinar </w:t>
            </w:r>
            <w:r w:rsidR="00825DA4" w:rsidRPr="00825DA4">
              <w:rPr>
                <w:rFonts w:ascii="Arial" w:hAnsi="Arial" w:cs="Arial"/>
              </w:rPr>
              <w:t>cómo</w:t>
            </w:r>
            <w:r w:rsidRPr="00825DA4">
              <w:rPr>
                <w:rFonts w:ascii="Arial" w:hAnsi="Arial" w:cs="Arial"/>
              </w:rPr>
              <w:t xml:space="preserve"> los seres humanos son dependientes de los sistemas energéticos, así como de los sistemas nervioso y endocrino, con lo cual pueden satisfacer necesidades respiratorias, motrices, metabólicas, alimenticias y de reproducción, las cuales con llevan a la supervivencia de la especie</w:t>
            </w:r>
          </w:p>
        </w:tc>
      </w:tr>
    </w:tbl>
    <w:p w:rsidR="003F12D9" w:rsidRPr="00825DA4" w:rsidRDefault="003F12D9" w:rsidP="00825DA4">
      <w:pPr>
        <w:rPr>
          <w:rFonts w:ascii="Arial" w:hAnsi="Arial" w:cs="Arial"/>
          <w:sz w:val="20"/>
          <w:szCs w:val="20"/>
        </w:rPr>
      </w:pPr>
    </w:p>
    <w:p w:rsidR="00825DA4" w:rsidRDefault="00825DA4">
      <w:pPr>
        <w:rPr>
          <w:rFonts w:ascii="Arial" w:hAnsi="Arial" w:cs="Arial"/>
          <w:b/>
          <w:sz w:val="20"/>
          <w:szCs w:val="20"/>
        </w:rPr>
      </w:pPr>
      <w:r>
        <w:rPr>
          <w:rFonts w:ascii="Arial" w:hAnsi="Arial" w:cs="Arial"/>
          <w:b/>
          <w:sz w:val="20"/>
          <w:szCs w:val="20"/>
        </w:rPr>
        <w:br w:type="page"/>
      </w:r>
    </w:p>
    <w:p w:rsidR="003F12D9" w:rsidRPr="00825DA4" w:rsidRDefault="003F12D9" w:rsidP="00825DA4">
      <w:pPr>
        <w:pStyle w:val="Prrafodelista"/>
        <w:numPr>
          <w:ilvl w:val="0"/>
          <w:numId w:val="15"/>
        </w:numPr>
        <w:ind w:left="284" w:hanging="284"/>
        <w:rPr>
          <w:rFonts w:ascii="Arial" w:hAnsi="Arial" w:cs="Arial"/>
          <w:b/>
          <w:sz w:val="20"/>
          <w:szCs w:val="20"/>
        </w:rPr>
      </w:pPr>
      <w:r w:rsidRPr="00825DA4">
        <w:rPr>
          <w:rFonts w:ascii="Arial" w:hAnsi="Arial" w:cs="Arial"/>
          <w:b/>
          <w:sz w:val="20"/>
          <w:szCs w:val="20"/>
        </w:rPr>
        <w:lastRenderedPageBreak/>
        <w:t>PRÓPOSITO GENERAL DEL CURSO</w:t>
      </w:r>
    </w:p>
    <w:p w:rsidR="003F12D9" w:rsidRPr="00825DA4" w:rsidRDefault="003F12D9" w:rsidP="00825DA4">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825DA4" w:rsidTr="008C2024">
        <w:tc>
          <w:tcPr>
            <w:tcW w:w="5000" w:type="pct"/>
            <w:shd w:val="clear" w:color="auto" w:fill="FFFFFF" w:themeFill="background1"/>
          </w:tcPr>
          <w:p w:rsidR="008C2024" w:rsidRPr="00825DA4" w:rsidRDefault="008C2024" w:rsidP="00825DA4">
            <w:pPr>
              <w:pStyle w:val="Prrafodelista"/>
              <w:jc w:val="both"/>
              <w:rPr>
                <w:rFonts w:ascii="Arial" w:hAnsi="Arial" w:cs="Arial"/>
                <w:color w:val="000000"/>
                <w:lang w:val="es-CO"/>
              </w:rPr>
            </w:pPr>
            <w:r w:rsidRPr="00825DA4">
              <w:rPr>
                <w:rFonts w:ascii="Arial" w:hAnsi="Arial" w:cs="Arial"/>
                <w:color w:val="000000"/>
                <w:lang w:val="es-CO"/>
              </w:rPr>
              <w:t xml:space="preserve">El curso procura: </w:t>
            </w:r>
          </w:p>
          <w:p w:rsidR="008C2024" w:rsidRPr="00825DA4" w:rsidRDefault="008C2024" w:rsidP="00825DA4">
            <w:pPr>
              <w:pStyle w:val="Prrafodelista"/>
              <w:numPr>
                <w:ilvl w:val="0"/>
                <w:numId w:val="26"/>
              </w:numPr>
              <w:jc w:val="both"/>
              <w:rPr>
                <w:rFonts w:ascii="Arial" w:hAnsi="Arial" w:cs="Arial"/>
                <w:color w:val="000000"/>
                <w:lang w:val="es-CO"/>
              </w:rPr>
            </w:pPr>
            <w:r w:rsidRPr="00825DA4">
              <w:rPr>
                <w:rFonts w:ascii="Arial" w:hAnsi="Arial" w:cs="Arial"/>
                <w:color w:val="000000"/>
                <w:lang w:val="es-CO"/>
              </w:rPr>
              <w:t>Pr</w:t>
            </w:r>
            <w:r w:rsidRPr="00825DA4">
              <w:rPr>
                <w:rFonts w:ascii="Arial" w:hAnsi="Arial" w:cs="Arial"/>
              </w:rPr>
              <w:t xml:space="preserve">oporcionar a los estudiantes de Nutrición y Dietética, las herramientas anatómicas necesarias para desarrollar y analizar el funcionamiento de los humanos y sus implicaciones en los procesos </w:t>
            </w:r>
            <w:r w:rsidRPr="00825DA4">
              <w:rPr>
                <w:rFonts w:ascii="Arial" w:hAnsi="Arial" w:cs="Arial"/>
                <w:lang w:eastAsia="es-ES"/>
              </w:rPr>
              <w:t xml:space="preserve"> Bioquímicos</w:t>
            </w:r>
          </w:p>
          <w:p w:rsidR="008C2024" w:rsidRPr="00825DA4" w:rsidRDefault="008C2024" w:rsidP="00825DA4">
            <w:pPr>
              <w:pStyle w:val="Prrafodelista"/>
              <w:numPr>
                <w:ilvl w:val="0"/>
                <w:numId w:val="26"/>
              </w:numPr>
              <w:jc w:val="both"/>
              <w:rPr>
                <w:rFonts w:ascii="Arial" w:hAnsi="Arial" w:cs="Arial"/>
                <w:color w:val="000000"/>
                <w:lang w:val="es-CO"/>
              </w:rPr>
            </w:pPr>
            <w:r w:rsidRPr="00825DA4">
              <w:rPr>
                <w:rFonts w:ascii="Arial" w:hAnsi="Arial" w:cs="Arial"/>
                <w:color w:val="000000"/>
                <w:lang w:val="es-CO"/>
              </w:rPr>
              <w:t>Presentar al estudiante una visión general del funcionamiento de los sistemas que componen el organismo humano.</w:t>
            </w:r>
          </w:p>
          <w:p w:rsidR="008C2024" w:rsidRPr="00825DA4" w:rsidRDefault="008C2024" w:rsidP="00825DA4">
            <w:pPr>
              <w:numPr>
                <w:ilvl w:val="0"/>
                <w:numId w:val="25"/>
              </w:numPr>
              <w:jc w:val="both"/>
              <w:rPr>
                <w:rFonts w:ascii="Arial" w:hAnsi="Arial" w:cs="Arial"/>
                <w:color w:val="000000"/>
              </w:rPr>
            </w:pPr>
            <w:r w:rsidRPr="00825DA4">
              <w:rPr>
                <w:rFonts w:ascii="Arial" w:hAnsi="Arial" w:cs="Arial"/>
                <w:color w:val="000000"/>
                <w:lang w:val="es-CO"/>
              </w:rPr>
              <w:t>Estudiar los sistemas anatómicos de los humanos y su relación con su fisiología.</w:t>
            </w:r>
          </w:p>
          <w:p w:rsidR="008C2024" w:rsidRPr="00825DA4" w:rsidRDefault="008C2024" w:rsidP="00825DA4">
            <w:pPr>
              <w:numPr>
                <w:ilvl w:val="0"/>
                <w:numId w:val="25"/>
              </w:numPr>
              <w:jc w:val="both"/>
              <w:rPr>
                <w:rFonts w:ascii="Arial" w:hAnsi="Arial" w:cs="Arial"/>
                <w:color w:val="000000"/>
                <w:lang w:val="es-CO"/>
              </w:rPr>
            </w:pPr>
            <w:r w:rsidRPr="00825DA4">
              <w:rPr>
                <w:rFonts w:ascii="Arial" w:hAnsi="Arial" w:cs="Arial"/>
                <w:color w:val="000000"/>
                <w:lang w:val="es-CO"/>
              </w:rPr>
              <w:t>Comprender como asimilan el organismo las sustancias, para conocer sus implicaciones en la salud.</w:t>
            </w:r>
          </w:p>
          <w:p w:rsidR="00617BE0" w:rsidRPr="00825DA4" w:rsidRDefault="008C2024" w:rsidP="00825DA4">
            <w:pPr>
              <w:numPr>
                <w:ilvl w:val="0"/>
                <w:numId w:val="25"/>
              </w:numPr>
              <w:jc w:val="both"/>
              <w:rPr>
                <w:rFonts w:ascii="Arial" w:hAnsi="Arial" w:cs="Arial"/>
                <w:color w:val="000000"/>
                <w:lang w:val="es-CO"/>
              </w:rPr>
            </w:pPr>
            <w:r w:rsidRPr="00825DA4">
              <w:rPr>
                <w:rFonts w:ascii="Arial" w:hAnsi="Arial" w:cs="Arial"/>
                <w:color w:val="000000"/>
                <w:lang w:val="es-CO"/>
              </w:rPr>
              <w:t>Comprender la importancia de la fisiología en los humanos</w:t>
            </w:r>
          </w:p>
        </w:tc>
      </w:tr>
    </w:tbl>
    <w:p w:rsidR="00C60D0D" w:rsidRPr="00825DA4" w:rsidRDefault="00C60D0D" w:rsidP="00825DA4">
      <w:pPr>
        <w:rPr>
          <w:rFonts w:ascii="Arial" w:hAnsi="Arial" w:cs="Arial"/>
          <w:b/>
          <w:sz w:val="20"/>
          <w:szCs w:val="20"/>
        </w:rPr>
      </w:pPr>
    </w:p>
    <w:p w:rsidR="003F12D9" w:rsidRPr="00825DA4" w:rsidRDefault="003F12D9" w:rsidP="00825DA4">
      <w:pPr>
        <w:pStyle w:val="Prrafodelista"/>
        <w:numPr>
          <w:ilvl w:val="0"/>
          <w:numId w:val="15"/>
        </w:numPr>
        <w:ind w:left="284" w:hanging="284"/>
        <w:rPr>
          <w:rFonts w:ascii="Arial" w:hAnsi="Arial" w:cs="Arial"/>
          <w:b/>
          <w:sz w:val="20"/>
          <w:szCs w:val="20"/>
        </w:rPr>
      </w:pPr>
      <w:r w:rsidRPr="00825DA4">
        <w:rPr>
          <w:rFonts w:ascii="Arial" w:hAnsi="Arial" w:cs="Arial"/>
          <w:b/>
          <w:sz w:val="20"/>
          <w:szCs w:val="20"/>
        </w:rPr>
        <w:t>COMPETENCIA GENERAL DEL CURSO</w:t>
      </w:r>
    </w:p>
    <w:p w:rsidR="009100CD" w:rsidRPr="00825DA4" w:rsidRDefault="009100CD" w:rsidP="00825DA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825DA4" w:rsidTr="008C2024">
        <w:trPr>
          <w:trHeight w:val="230"/>
        </w:trPr>
        <w:tc>
          <w:tcPr>
            <w:tcW w:w="9039" w:type="dxa"/>
            <w:shd w:val="clear" w:color="auto" w:fill="FFFFFF" w:themeFill="background1"/>
          </w:tcPr>
          <w:p w:rsidR="008C2024" w:rsidRPr="00825DA4" w:rsidRDefault="008C2024" w:rsidP="00825DA4">
            <w:pPr>
              <w:shd w:val="clear" w:color="auto" w:fill="FFFFFF" w:themeFill="background1"/>
              <w:jc w:val="both"/>
              <w:rPr>
                <w:rFonts w:ascii="Arial" w:hAnsi="Arial" w:cs="Arial"/>
                <w:color w:val="000000"/>
                <w:lang w:val="es-CO"/>
              </w:rPr>
            </w:pPr>
            <w:r w:rsidRPr="00825DA4">
              <w:rPr>
                <w:rFonts w:ascii="Arial" w:hAnsi="Arial" w:cs="Arial"/>
                <w:color w:val="000000"/>
                <w:lang w:val="es-CO"/>
              </w:rPr>
              <w:t xml:space="preserve">    Al término de la asignatura el estudiante será capaz de: </w:t>
            </w:r>
          </w:p>
          <w:p w:rsidR="008C2024" w:rsidRPr="00825DA4" w:rsidRDefault="008C2024" w:rsidP="00825DA4">
            <w:pPr>
              <w:numPr>
                <w:ilvl w:val="0"/>
                <w:numId w:val="25"/>
              </w:numPr>
              <w:shd w:val="clear" w:color="auto" w:fill="FFFFFF" w:themeFill="background1"/>
              <w:jc w:val="both"/>
              <w:rPr>
                <w:rFonts w:ascii="Arial" w:hAnsi="Arial" w:cs="Arial"/>
                <w:color w:val="000000"/>
                <w:lang w:val="es-CO"/>
              </w:rPr>
            </w:pPr>
            <w:r w:rsidRPr="00825DA4">
              <w:rPr>
                <w:rFonts w:ascii="Arial" w:hAnsi="Arial" w:cs="Arial"/>
                <w:color w:val="000000"/>
                <w:lang w:val="es-CO"/>
              </w:rPr>
              <w:t xml:space="preserve">Describir los Líquidos Corporales. </w:t>
            </w:r>
          </w:p>
          <w:p w:rsidR="008C2024" w:rsidRPr="00825DA4" w:rsidRDefault="008C2024" w:rsidP="00825DA4">
            <w:pPr>
              <w:numPr>
                <w:ilvl w:val="0"/>
                <w:numId w:val="25"/>
              </w:numPr>
              <w:shd w:val="clear" w:color="auto" w:fill="FFFFFF" w:themeFill="background1"/>
              <w:jc w:val="both"/>
              <w:rPr>
                <w:rFonts w:ascii="Arial" w:hAnsi="Arial" w:cs="Arial"/>
                <w:color w:val="000000"/>
                <w:lang w:val="es-CO"/>
              </w:rPr>
            </w:pPr>
            <w:r w:rsidRPr="00825DA4">
              <w:rPr>
                <w:rFonts w:ascii="Arial" w:hAnsi="Arial" w:cs="Arial"/>
                <w:color w:val="000000"/>
                <w:lang w:val="es-CO"/>
              </w:rPr>
              <w:t xml:space="preserve">Comprender división, composición química, intercambio, fisiología y el papel que juega en el organismo humano. </w:t>
            </w:r>
          </w:p>
          <w:p w:rsidR="008C2024" w:rsidRPr="00825DA4" w:rsidRDefault="008C2024" w:rsidP="00825DA4">
            <w:pPr>
              <w:numPr>
                <w:ilvl w:val="0"/>
                <w:numId w:val="25"/>
              </w:numPr>
              <w:shd w:val="clear" w:color="auto" w:fill="FFFFFF" w:themeFill="background1"/>
              <w:jc w:val="both"/>
              <w:rPr>
                <w:rFonts w:ascii="Arial" w:hAnsi="Arial" w:cs="Arial"/>
                <w:color w:val="000000"/>
                <w:lang w:val="es-CO"/>
              </w:rPr>
            </w:pPr>
            <w:r w:rsidRPr="00825DA4">
              <w:rPr>
                <w:rFonts w:ascii="Arial" w:hAnsi="Arial" w:cs="Arial"/>
                <w:color w:val="000000"/>
                <w:lang w:val="es-CO"/>
              </w:rPr>
              <w:t>Reconocer, diferenciar e interpretación las características de los diferentes sistemas anatómicos.</w:t>
            </w:r>
          </w:p>
          <w:p w:rsidR="009100CD" w:rsidRPr="00825DA4" w:rsidRDefault="008C2024" w:rsidP="00825DA4">
            <w:pPr>
              <w:numPr>
                <w:ilvl w:val="0"/>
                <w:numId w:val="25"/>
              </w:numPr>
              <w:shd w:val="clear" w:color="auto" w:fill="FFFFFF" w:themeFill="background1"/>
              <w:jc w:val="both"/>
              <w:rPr>
                <w:rFonts w:ascii="Arial" w:hAnsi="Arial" w:cs="Arial"/>
                <w:color w:val="000000"/>
                <w:lang w:val="es-CO"/>
              </w:rPr>
            </w:pPr>
            <w:r w:rsidRPr="00825DA4">
              <w:rPr>
                <w:rFonts w:ascii="Arial" w:hAnsi="Arial" w:cs="Arial"/>
                <w:color w:val="000000"/>
                <w:lang w:val="es-CO"/>
              </w:rPr>
              <w:t>Comprender el campo de acción de la anatomía y su importancia en los procesos fisiológicos de los humanos</w:t>
            </w:r>
          </w:p>
        </w:tc>
      </w:tr>
    </w:tbl>
    <w:p w:rsidR="003F12D9" w:rsidRPr="00825DA4" w:rsidRDefault="003F12D9" w:rsidP="00825DA4">
      <w:pPr>
        <w:rPr>
          <w:rFonts w:ascii="Arial" w:hAnsi="Arial" w:cs="Arial"/>
          <w:sz w:val="20"/>
          <w:szCs w:val="20"/>
        </w:rPr>
      </w:pPr>
    </w:p>
    <w:p w:rsidR="00B75D52" w:rsidRPr="00825DA4" w:rsidRDefault="00B75D52" w:rsidP="00825DA4">
      <w:pPr>
        <w:rPr>
          <w:rFonts w:ascii="Arial" w:hAnsi="Arial" w:cs="Arial"/>
          <w:sz w:val="20"/>
          <w:szCs w:val="20"/>
        </w:rPr>
        <w:sectPr w:rsidR="00B75D52" w:rsidRPr="00825DA4"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825DA4" w:rsidRDefault="006F6712" w:rsidP="00825DA4">
      <w:pPr>
        <w:rPr>
          <w:rFonts w:ascii="Arial" w:hAnsi="Arial" w:cs="Arial"/>
          <w:b/>
          <w:sz w:val="20"/>
          <w:szCs w:val="20"/>
        </w:rPr>
      </w:pPr>
      <w:r w:rsidRPr="00825DA4">
        <w:rPr>
          <w:rFonts w:ascii="Arial" w:hAnsi="Arial" w:cs="Arial"/>
          <w:b/>
          <w:sz w:val="20"/>
          <w:szCs w:val="20"/>
        </w:rPr>
        <w:lastRenderedPageBreak/>
        <w:t>6. PLANEACIÓN DE LAS UNIDADES DE FORMACIÓN</w:t>
      </w:r>
    </w:p>
    <w:p w:rsidR="00055481" w:rsidRPr="00825DA4" w:rsidRDefault="00055481" w:rsidP="00825DA4">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825DA4" w:rsidTr="00962B78">
        <w:tc>
          <w:tcPr>
            <w:tcW w:w="1242" w:type="dxa"/>
            <w:shd w:val="clear" w:color="auto" w:fill="F2F2F2" w:themeFill="background1" w:themeFillShade="F2"/>
            <w:vAlign w:val="center"/>
          </w:tcPr>
          <w:p w:rsidR="006F6712" w:rsidRPr="00825DA4" w:rsidRDefault="006F6712" w:rsidP="00825DA4">
            <w:pPr>
              <w:rPr>
                <w:rFonts w:ascii="Arial" w:hAnsi="Arial" w:cs="Arial"/>
                <w:b/>
              </w:rPr>
            </w:pPr>
            <w:r w:rsidRPr="00825DA4">
              <w:rPr>
                <w:rFonts w:ascii="Arial" w:hAnsi="Arial" w:cs="Arial"/>
                <w:b/>
              </w:rPr>
              <w:t>UNIDAD 1.</w:t>
            </w:r>
          </w:p>
        </w:tc>
        <w:tc>
          <w:tcPr>
            <w:tcW w:w="4678" w:type="dxa"/>
            <w:gridSpan w:val="2"/>
            <w:vAlign w:val="center"/>
          </w:tcPr>
          <w:p w:rsidR="009D76B0" w:rsidRPr="00825DA4" w:rsidRDefault="00A97CE3" w:rsidP="00825DA4">
            <w:pPr>
              <w:rPr>
                <w:rFonts w:ascii="Arial" w:hAnsi="Arial" w:cs="Arial"/>
              </w:rPr>
            </w:pPr>
            <w:r w:rsidRPr="00825DA4">
              <w:rPr>
                <w:rFonts w:ascii="Arial" w:hAnsi="Arial" w:cs="Arial"/>
              </w:rPr>
              <w:t>LÍQUIDOS CORPORALES</w:t>
            </w:r>
          </w:p>
        </w:tc>
        <w:tc>
          <w:tcPr>
            <w:tcW w:w="2835" w:type="dxa"/>
            <w:shd w:val="clear" w:color="auto" w:fill="F2F2F2" w:themeFill="background1" w:themeFillShade="F2"/>
            <w:vAlign w:val="center"/>
          </w:tcPr>
          <w:p w:rsidR="006F6712" w:rsidRPr="00825DA4" w:rsidRDefault="006F6712" w:rsidP="00825DA4">
            <w:pPr>
              <w:rPr>
                <w:rFonts w:ascii="Arial" w:hAnsi="Arial" w:cs="Arial"/>
                <w:b/>
              </w:rPr>
            </w:pPr>
            <w:r w:rsidRPr="00825DA4">
              <w:rPr>
                <w:rFonts w:ascii="Arial" w:hAnsi="Arial" w:cs="Arial"/>
                <w:b/>
              </w:rPr>
              <w:t>COMPETENCIA</w:t>
            </w:r>
          </w:p>
        </w:tc>
        <w:tc>
          <w:tcPr>
            <w:tcW w:w="4394" w:type="dxa"/>
            <w:gridSpan w:val="2"/>
            <w:vAlign w:val="center"/>
          </w:tcPr>
          <w:p w:rsidR="006F6712" w:rsidRPr="00825DA4" w:rsidRDefault="006F6712" w:rsidP="00825DA4">
            <w:pPr>
              <w:rPr>
                <w:rFonts w:ascii="Arial" w:hAnsi="Arial" w:cs="Arial"/>
              </w:rPr>
            </w:pPr>
          </w:p>
        </w:tc>
      </w:tr>
      <w:tr w:rsidR="00242F3C" w:rsidRPr="00825DA4" w:rsidTr="00962B78">
        <w:tc>
          <w:tcPr>
            <w:tcW w:w="2933" w:type="dxa"/>
            <w:gridSpan w:val="2"/>
            <w:shd w:val="clear" w:color="auto" w:fill="F2F2F2" w:themeFill="background1" w:themeFillShade="F2"/>
            <w:vAlign w:val="center"/>
          </w:tcPr>
          <w:p w:rsidR="00242F3C" w:rsidRPr="00825DA4" w:rsidRDefault="00242F3C" w:rsidP="00825DA4">
            <w:pPr>
              <w:jc w:val="cente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242F3C" w:rsidRPr="00825DA4" w:rsidRDefault="00B361C9" w:rsidP="00825DA4">
            <w:pPr>
              <w:jc w:val="center"/>
              <w:rPr>
                <w:rFonts w:ascii="Arial" w:hAnsi="Arial" w:cs="Arial"/>
                <w:b/>
              </w:rPr>
            </w:pPr>
            <w:r w:rsidRPr="00825DA4">
              <w:rPr>
                <w:rFonts w:ascii="Arial" w:hAnsi="Arial" w:cs="Arial"/>
                <w:b/>
              </w:rPr>
              <w:t>ESTRATEGIA DIDÁ</w:t>
            </w:r>
            <w:r w:rsidR="00242F3C" w:rsidRPr="00825DA4">
              <w:rPr>
                <w:rFonts w:ascii="Arial" w:hAnsi="Arial" w:cs="Arial"/>
                <w:b/>
              </w:rPr>
              <w:t>CTICA</w:t>
            </w:r>
          </w:p>
        </w:tc>
        <w:tc>
          <w:tcPr>
            <w:tcW w:w="2835" w:type="dxa"/>
            <w:shd w:val="clear" w:color="auto" w:fill="F2F2F2" w:themeFill="background1" w:themeFillShade="F2"/>
            <w:vAlign w:val="center"/>
          </w:tcPr>
          <w:p w:rsidR="00242F3C" w:rsidRPr="00825DA4" w:rsidRDefault="00242F3C"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242F3C" w:rsidRPr="00825DA4" w:rsidRDefault="00C9403B" w:rsidP="00825DA4">
            <w:pPr>
              <w:jc w:val="center"/>
              <w:rPr>
                <w:rFonts w:ascii="Arial" w:hAnsi="Arial" w:cs="Arial"/>
                <w:b/>
              </w:rPr>
            </w:pPr>
            <w:r w:rsidRPr="00825DA4">
              <w:rPr>
                <w:rFonts w:ascii="Arial" w:hAnsi="Arial" w:cs="Arial"/>
                <w:b/>
              </w:rPr>
              <w:t>CRITERIOS</w:t>
            </w:r>
            <w:r w:rsidR="00B361C9" w:rsidRPr="00825DA4">
              <w:rPr>
                <w:rFonts w:ascii="Arial" w:hAnsi="Arial" w:cs="Arial"/>
                <w:b/>
              </w:rPr>
              <w:t xml:space="preserve"> DE EVALUACIÓ</w:t>
            </w:r>
            <w:r w:rsidR="00242F3C" w:rsidRPr="00825DA4">
              <w:rPr>
                <w:rFonts w:ascii="Arial" w:hAnsi="Arial" w:cs="Arial"/>
                <w:b/>
              </w:rPr>
              <w:t>N</w:t>
            </w:r>
          </w:p>
        </w:tc>
        <w:tc>
          <w:tcPr>
            <w:tcW w:w="1417" w:type="dxa"/>
            <w:shd w:val="clear" w:color="auto" w:fill="F2F2F2" w:themeFill="background1" w:themeFillShade="F2"/>
            <w:vAlign w:val="center"/>
          </w:tcPr>
          <w:p w:rsidR="00242F3C" w:rsidRPr="00825DA4" w:rsidRDefault="00242F3C" w:rsidP="00825DA4">
            <w:pPr>
              <w:jc w:val="center"/>
              <w:rPr>
                <w:rFonts w:ascii="Arial" w:hAnsi="Arial" w:cs="Arial"/>
                <w:b/>
              </w:rPr>
            </w:pPr>
            <w:r w:rsidRPr="00825DA4">
              <w:rPr>
                <w:rFonts w:ascii="Arial" w:hAnsi="Arial" w:cs="Arial"/>
                <w:b/>
              </w:rPr>
              <w:t>SEMANA</w:t>
            </w:r>
          </w:p>
        </w:tc>
      </w:tr>
      <w:tr w:rsidR="002D2BB8" w:rsidRPr="00825DA4" w:rsidTr="00BE1712">
        <w:tc>
          <w:tcPr>
            <w:tcW w:w="2933" w:type="dxa"/>
            <w:gridSpan w:val="2"/>
          </w:tcPr>
          <w:p w:rsidR="002D2BB8" w:rsidRPr="00825DA4" w:rsidRDefault="002D2BB8" w:rsidP="00825DA4">
            <w:pPr>
              <w:pStyle w:val="Prrafodelista"/>
              <w:numPr>
                <w:ilvl w:val="1"/>
                <w:numId w:val="27"/>
              </w:numPr>
              <w:ind w:left="284" w:hanging="284"/>
              <w:jc w:val="both"/>
              <w:rPr>
                <w:rFonts w:ascii="Arial" w:hAnsi="Arial" w:cs="Arial"/>
              </w:rPr>
            </w:pPr>
            <w:r w:rsidRPr="00825DA4">
              <w:rPr>
                <w:rFonts w:ascii="Arial" w:hAnsi="Arial" w:cs="Arial"/>
              </w:rPr>
              <w:t>.Función de los líquidos corporales.</w:t>
            </w:r>
          </w:p>
          <w:p w:rsidR="002D2BB8" w:rsidRPr="00825DA4" w:rsidRDefault="002D2BB8" w:rsidP="00825DA4">
            <w:pPr>
              <w:ind w:left="284" w:hanging="284"/>
              <w:jc w:val="both"/>
              <w:rPr>
                <w:rFonts w:ascii="Arial" w:hAnsi="Arial" w:cs="Arial"/>
              </w:rPr>
            </w:pPr>
            <w:r w:rsidRPr="00825DA4">
              <w:rPr>
                <w:rFonts w:ascii="Arial" w:hAnsi="Arial" w:cs="Arial"/>
              </w:rPr>
              <w:t>1.2. Composición de los líquidos corporales</w:t>
            </w:r>
          </w:p>
          <w:p w:rsidR="002D2BB8" w:rsidRPr="00825DA4" w:rsidRDefault="002D2BB8" w:rsidP="00825DA4">
            <w:pPr>
              <w:ind w:left="284" w:hanging="284"/>
              <w:jc w:val="both"/>
              <w:rPr>
                <w:rFonts w:ascii="Arial" w:hAnsi="Arial" w:cs="Arial"/>
                <w:bCs/>
              </w:rPr>
            </w:pPr>
            <w:r w:rsidRPr="00825DA4">
              <w:rPr>
                <w:rFonts w:ascii="Arial" w:hAnsi="Arial" w:cs="Arial"/>
                <w:bCs/>
              </w:rPr>
              <w:t>1.3. Comportamiento de los líquidos    corporales, medición.</w:t>
            </w:r>
          </w:p>
          <w:p w:rsidR="002D2BB8" w:rsidRPr="00825DA4" w:rsidRDefault="002D2BB8" w:rsidP="00825DA4">
            <w:pPr>
              <w:ind w:left="284" w:hanging="284"/>
              <w:jc w:val="both"/>
              <w:rPr>
                <w:rFonts w:ascii="Arial" w:hAnsi="Arial" w:cs="Arial"/>
              </w:rPr>
            </w:pPr>
            <w:r w:rsidRPr="00825DA4">
              <w:rPr>
                <w:rFonts w:ascii="Arial" w:hAnsi="Arial" w:cs="Arial"/>
              </w:rPr>
              <w:t>1.4 Balance de los líquidos corporales, desequilibrio hidroelectrolítico</w:t>
            </w:r>
          </w:p>
          <w:p w:rsidR="002D2BB8" w:rsidRPr="00825DA4" w:rsidRDefault="002D2BB8" w:rsidP="00825DA4">
            <w:pPr>
              <w:pStyle w:val="Textoindependiente3"/>
              <w:spacing w:line="240" w:lineRule="auto"/>
              <w:ind w:left="284" w:hanging="284"/>
              <w:rPr>
                <w:color w:val="000000"/>
              </w:rPr>
            </w:pPr>
            <w:r w:rsidRPr="00825DA4">
              <w:t>1.5. Regulación de los líquidos y los electrolitos.</w:t>
            </w:r>
          </w:p>
        </w:tc>
        <w:tc>
          <w:tcPr>
            <w:tcW w:w="2987" w:type="dxa"/>
            <w:vAlign w:val="center"/>
          </w:tcPr>
          <w:p w:rsidR="002D2BB8" w:rsidRPr="00825DA4" w:rsidRDefault="00AF1D2E" w:rsidP="00825DA4">
            <w:pPr>
              <w:pStyle w:val="Default"/>
            </w:pPr>
            <w:r w:rsidRPr="00825DA4">
              <w:t xml:space="preserve">A partir del aprendizaje por medio de presentación de problemas, el docente expone los ejercicios, los estudiantes desde el conocimiento previo y la práctica orientada por el docente, resuelve los casos problemas. </w:t>
            </w:r>
          </w:p>
        </w:tc>
        <w:tc>
          <w:tcPr>
            <w:tcW w:w="2835" w:type="dxa"/>
            <w:vAlign w:val="center"/>
          </w:tcPr>
          <w:p w:rsidR="00AF1D2E" w:rsidRPr="00825DA4" w:rsidRDefault="00AF1D2E" w:rsidP="00825DA4">
            <w:pPr>
              <w:spacing w:before="120" w:after="120"/>
              <w:jc w:val="both"/>
              <w:rPr>
                <w:rFonts w:ascii="Arial" w:hAnsi="Arial" w:cs="Arial"/>
                <w:color w:val="000000"/>
              </w:rPr>
            </w:pPr>
            <w:r w:rsidRPr="00825DA4">
              <w:rPr>
                <w:rFonts w:ascii="Arial" w:hAnsi="Arial" w:cs="Arial"/>
                <w:color w:val="000000"/>
              </w:rPr>
              <w:t>El estudiante</w:t>
            </w:r>
          </w:p>
          <w:p w:rsidR="00AF1D2E" w:rsidRPr="00825DA4" w:rsidRDefault="00AF1D2E" w:rsidP="00825DA4">
            <w:pPr>
              <w:pStyle w:val="Prrafodelista"/>
              <w:spacing w:before="120" w:after="120"/>
              <w:ind w:left="0"/>
              <w:jc w:val="both"/>
              <w:rPr>
                <w:rFonts w:ascii="Arial" w:hAnsi="Arial" w:cs="Arial"/>
                <w:color w:val="000000"/>
              </w:rPr>
            </w:pPr>
            <w:r w:rsidRPr="00825DA4">
              <w:rPr>
                <w:rFonts w:ascii="Arial" w:hAnsi="Arial" w:cs="Arial"/>
                <w:color w:val="000000"/>
              </w:rPr>
              <w:t>Declara el concepto de líquidos corporales</w:t>
            </w:r>
          </w:p>
          <w:p w:rsidR="00AF1D2E" w:rsidRPr="00825DA4" w:rsidRDefault="00AF1D2E" w:rsidP="00825DA4">
            <w:pPr>
              <w:pStyle w:val="Default"/>
            </w:pPr>
            <w:r w:rsidRPr="00825DA4">
              <w:t>Clasifica los líquidos corporales</w:t>
            </w:r>
          </w:p>
          <w:p w:rsidR="00AF1D2E" w:rsidRPr="00825DA4" w:rsidRDefault="00AF1D2E" w:rsidP="00825DA4">
            <w:pPr>
              <w:pStyle w:val="Default"/>
            </w:pPr>
            <w:r w:rsidRPr="00825DA4">
              <w:t>Distingue las diferencias entre el líquido extracelular y el intracelular</w:t>
            </w:r>
          </w:p>
          <w:p w:rsidR="002D2BB8" w:rsidRPr="00825DA4" w:rsidRDefault="00AF1D2E" w:rsidP="00825DA4">
            <w:pPr>
              <w:rPr>
                <w:rFonts w:ascii="Arial" w:hAnsi="Arial" w:cs="Arial"/>
              </w:rPr>
            </w:pPr>
            <w:r w:rsidRPr="00825DA4">
              <w:rPr>
                <w:rFonts w:ascii="Arial" w:hAnsi="Arial" w:cs="Arial"/>
              </w:rPr>
              <w:t>Aplica los conceptos de estado de hidratación (hidratación, deshidratación e hiperhidratación)</w:t>
            </w:r>
          </w:p>
        </w:tc>
        <w:tc>
          <w:tcPr>
            <w:tcW w:w="2977" w:type="dxa"/>
            <w:vAlign w:val="center"/>
          </w:tcPr>
          <w:p w:rsidR="002D2BB8" w:rsidRPr="00825DA4" w:rsidRDefault="00033B91" w:rsidP="00825DA4">
            <w:pPr>
              <w:pStyle w:val="Default"/>
            </w:pPr>
            <w:r w:rsidRPr="00825DA4">
              <w:t>La actividad evaluativa tendrá dos componentes básicos como son el cualitativo</w:t>
            </w:r>
            <w:r w:rsidR="003B1DA4" w:rsidRPr="00825DA4">
              <w:t>,</w:t>
            </w:r>
            <w:r w:rsidRPr="00825DA4">
              <w:t xml:space="preserve"> para hacer de ésta un proceso integral. Para ello se propone tener en cuenta como el estudiante identifica, </w:t>
            </w:r>
            <w:r w:rsidR="003B1DA4" w:rsidRPr="00825DA4">
              <w:t>como comprende y reconoce, fórmula y</w:t>
            </w:r>
            <w:r w:rsidRPr="00825DA4">
              <w:t xml:space="preserve"> razona en la solución de problemas y como argumenta y propone</w:t>
            </w:r>
            <w:r w:rsidR="003B1DA4" w:rsidRPr="00825DA4">
              <w:t xml:space="preserve"> posible soluciones</w:t>
            </w:r>
            <w:r w:rsidRPr="00825DA4">
              <w:t xml:space="preserve">. </w:t>
            </w:r>
          </w:p>
        </w:tc>
        <w:tc>
          <w:tcPr>
            <w:tcW w:w="1417" w:type="dxa"/>
            <w:vAlign w:val="center"/>
          </w:tcPr>
          <w:p w:rsidR="002D2BB8" w:rsidRPr="00825DA4" w:rsidRDefault="00A97CE3" w:rsidP="00825DA4">
            <w:pPr>
              <w:rPr>
                <w:rFonts w:ascii="Arial" w:hAnsi="Arial" w:cs="Arial"/>
              </w:rPr>
            </w:pPr>
            <w:r w:rsidRPr="00825DA4">
              <w:rPr>
                <w:rFonts w:ascii="Arial" w:hAnsi="Arial" w:cs="Arial"/>
              </w:rPr>
              <w:t xml:space="preserve"> 2 - 3</w:t>
            </w:r>
          </w:p>
        </w:tc>
      </w:tr>
      <w:tr w:rsidR="00962B78" w:rsidRPr="00825DA4" w:rsidTr="007019FA">
        <w:tc>
          <w:tcPr>
            <w:tcW w:w="1242" w:type="dxa"/>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t>UNIDAD 2.</w:t>
            </w:r>
          </w:p>
        </w:tc>
        <w:tc>
          <w:tcPr>
            <w:tcW w:w="4678" w:type="dxa"/>
            <w:gridSpan w:val="2"/>
            <w:vAlign w:val="center"/>
          </w:tcPr>
          <w:p w:rsidR="00962B78" w:rsidRPr="00825DA4" w:rsidRDefault="00A97CE3" w:rsidP="00825DA4">
            <w:pPr>
              <w:rPr>
                <w:rFonts w:ascii="Arial" w:hAnsi="Arial" w:cs="Arial"/>
              </w:rPr>
            </w:pPr>
            <w:r w:rsidRPr="00825DA4">
              <w:rPr>
                <w:rFonts w:ascii="Arial" w:hAnsi="Arial" w:cs="Arial"/>
              </w:rPr>
              <w:t>SISTEMA NERVIOSO</w:t>
            </w:r>
          </w:p>
        </w:tc>
        <w:tc>
          <w:tcPr>
            <w:tcW w:w="2835" w:type="dxa"/>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t>COMPETENCIA</w:t>
            </w:r>
          </w:p>
        </w:tc>
        <w:tc>
          <w:tcPr>
            <w:tcW w:w="4394" w:type="dxa"/>
            <w:gridSpan w:val="2"/>
            <w:vAlign w:val="center"/>
          </w:tcPr>
          <w:p w:rsidR="00962B78" w:rsidRPr="00825DA4" w:rsidRDefault="00962B78" w:rsidP="00825DA4">
            <w:pPr>
              <w:rPr>
                <w:rFonts w:ascii="Arial" w:hAnsi="Arial" w:cs="Arial"/>
              </w:rPr>
            </w:pPr>
          </w:p>
        </w:tc>
      </w:tr>
      <w:tr w:rsidR="00B361C9" w:rsidRPr="00825DA4" w:rsidTr="007019FA">
        <w:tc>
          <w:tcPr>
            <w:tcW w:w="2933" w:type="dxa"/>
            <w:gridSpan w:val="2"/>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ESTRATEGIA DIDÁCTICA</w:t>
            </w:r>
          </w:p>
        </w:tc>
        <w:tc>
          <w:tcPr>
            <w:tcW w:w="2835"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CRITERIOS DE EVALUACIÓN</w:t>
            </w:r>
          </w:p>
        </w:tc>
        <w:tc>
          <w:tcPr>
            <w:tcW w:w="1417"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SEMANA</w:t>
            </w:r>
          </w:p>
        </w:tc>
      </w:tr>
      <w:tr w:rsidR="00676C10" w:rsidRPr="00825DA4" w:rsidTr="00545492">
        <w:tc>
          <w:tcPr>
            <w:tcW w:w="2933" w:type="dxa"/>
            <w:gridSpan w:val="2"/>
            <w:vAlign w:val="center"/>
          </w:tcPr>
          <w:p w:rsidR="00676C10" w:rsidRPr="00825DA4" w:rsidRDefault="00676C10" w:rsidP="00825DA4">
            <w:pPr>
              <w:jc w:val="both"/>
              <w:rPr>
                <w:rFonts w:ascii="Arial" w:hAnsi="Arial" w:cs="Arial"/>
              </w:rPr>
            </w:pPr>
            <w:r w:rsidRPr="00825DA4">
              <w:rPr>
                <w:rFonts w:ascii="Arial" w:hAnsi="Arial" w:cs="Arial"/>
              </w:rPr>
              <w:t>2.1. Potencial de acción.</w:t>
            </w:r>
          </w:p>
          <w:p w:rsidR="00676C10" w:rsidRPr="00825DA4" w:rsidRDefault="00676C10" w:rsidP="00825DA4">
            <w:pPr>
              <w:jc w:val="both"/>
              <w:rPr>
                <w:rFonts w:ascii="Arial" w:hAnsi="Arial" w:cs="Arial"/>
              </w:rPr>
            </w:pPr>
            <w:r w:rsidRPr="00825DA4">
              <w:rPr>
                <w:rFonts w:ascii="Arial" w:hAnsi="Arial" w:cs="Arial"/>
              </w:rPr>
              <w:t>2.2. Conducción nerviosa, sinapsis</w:t>
            </w:r>
          </w:p>
          <w:p w:rsidR="00676C10" w:rsidRPr="00825DA4" w:rsidRDefault="00676C10" w:rsidP="00825DA4">
            <w:pPr>
              <w:jc w:val="both"/>
              <w:rPr>
                <w:rFonts w:ascii="Arial" w:hAnsi="Arial" w:cs="Arial"/>
              </w:rPr>
            </w:pPr>
            <w:r w:rsidRPr="00825DA4">
              <w:rPr>
                <w:rFonts w:ascii="Arial" w:hAnsi="Arial" w:cs="Arial"/>
              </w:rPr>
              <w:t>2.3.  Reflejos. Laboratorio.</w:t>
            </w:r>
          </w:p>
          <w:p w:rsidR="00676C10" w:rsidRPr="00825DA4" w:rsidRDefault="00676C10" w:rsidP="00825DA4">
            <w:pPr>
              <w:jc w:val="both"/>
              <w:rPr>
                <w:rFonts w:ascii="Arial" w:hAnsi="Arial" w:cs="Arial"/>
              </w:rPr>
            </w:pPr>
            <w:r w:rsidRPr="00825DA4">
              <w:rPr>
                <w:rFonts w:ascii="Arial" w:hAnsi="Arial" w:cs="Arial"/>
              </w:rPr>
              <w:t>2.4. Propiedades del cerebro y sus funciones sensitivas superiores.</w:t>
            </w:r>
          </w:p>
          <w:p w:rsidR="00676C10" w:rsidRPr="00825DA4" w:rsidRDefault="00676C10" w:rsidP="00825DA4">
            <w:pPr>
              <w:jc w:val="both"/>
              <w:rPr>
                <w:rFonts w:ascii="Arial" w:hAnsi="Arial" w:cs="Arial"/>
              </w:rPr>
            </w:pPr>
            <w:r w:rsidRPr="00825DA4">
              <w:rPr>
                <w:rFonts w:ascii="Arial" w:hAnsi="Arial" w:cs="Arial"/>
              </w:rPr>
              <w:t>2.5. Sensibilidad.</w:t>
            </w:r>
          </w:p>
          <w:p w:rsidR="00676C10" w:rsidRPr="00825DA4" w:rsidRDefault="00676C10" w:rsidP="00825DA4">
            <w:pPr>
              <w:jc w:val="both"/>
              <w:rPr>
                <w:rFonts w:ascii="Arial" w:hAnsi="Arial" w:cs="Arial"/>
              </w:rPr>
            </w:pPr>
            <w:r w:rsidRPr="00825DA4">
              <w:rPr>
                <w:rFonts w:ascii="Arial" w:hAnsi="Arial" w:cs="Arial"/>
              </w:rPr>
              <w:t>2.6. Visión, audición, gusto y olfato.</w:t>
            </w:r>
          </w:p>
          <w:p w:rsidR="00676C10" w:rsidRPr="00825DA4" w:rsidRDefault="00676C10" w:rsidP="00825DA4">
            <w:pPr>
              <w:jc w:val="both"/>
              <w:rPr>
                <w:rFonts w:ascii="Arial" w:hAnsi="Arial" w:cs="Arial"/>
              </w:rPr>
            </w:pPr>
            <w:r w:rsidRPr="00825DA4">
              <w:rPr>
                <w:rFonts w:ascii="Arial" w:hAnsi="Arial" w:cs="Arial"/>
              </w:rPr>
              <w:t>2.7. Propiedades del cerebro y sus funciones motoras superiores.</w:t>
            </w:r>
          </w:p>
          <w:p w:rsidR="00676C10" w:rsidRPr="00825DA4" w:rsidRDefault="00676C10" w:rsidP="00825DA4">
            <w:pPr>
              <w:jc w:val="both"/>
              <w:rPr>
                <w:rFonts w:ascii="Arial" w:hAnsi="Arial" w:cs="Arial"/>
              </w:rPr>
            </w:pPr>
            <w:r w:rsidRPr="00825DA4">
              <w:rPr>
                <w:rFonts w:ascii="Arial" w:hAnsi="Arial" w:cs="Arial"/>
              </w:rPr>
              <w:t xml:space="preserve">2.8.  Anatomía del sistema </w:t>
            </w:r>
            <w:r w:rsidRPr="00825DA4">
              <w:rPr>
                <w:rFonts w:ascii="Arial" w:hAnsi="Arial" w:cs="Arial"/>
              </w:rPr>
              <w:lastRenderedPageBreak/>
              <w:t>nervioso</w:t>
            </w:r>
          </w:p>
          <w:p w:rsidR="00676C10" w:rsidRPr="00825DA4" w:rsidRDefault="00676C10" w:rsidP="00825DA4">
            <w:pPr>
              <w:jc w:val="both"/>
              <w:rPr>
                <w:rFonts w:ascii="Arial" w:hAnsi="Arial" w:cs="Arial"/>
              </w:rPr>
            </w:pPr>
            <w:r w:rsidRPr="00825DA4">
              <w:rPr>
                <w:rFonts w:ascii="Arial" w:hAnsi="Arial" w:cs="Arial"/>
              </w:rPr>
              <w:t>2.9. Receptores sensoriales en humanos y sus funciones.</w:t>
            </w:r>
          </w:p>
          <w:p w:rsidR="00676C10" w:rsidRPr="00825DA4" w:rsidRDefault="00676C10" w:rsidP="00825DA4">
            <w:pPr>
              <w:jc w:val="both"/>
              <w:rPr>
                <w:rFonts w:ascii="Arial" w:hAnsi="Arial" w:cs="Arial"/>
              </w:rPr>
            </w:pPr>
            <w:r w:rsidRPr="00825DA4">
              <w:rPr>
                <w:rFonts w:ascii="Arial" w:hAnsi="Arial" w:cs="Arial"/>
              </w:rPr>
              <w:t>2.10. Función del cerebelo.</w:t>
            </w:r>
          </w:p>
          <w:p w:rsidR="00676C10" w:rsidRPr="00825DA4" w:rsidRDefault="00676C10" w:rsidP="00825DA4">
            <w:pPr>
              <w:jc w:val="both"/>
              <w:rPr>
                <w:rFonts w:ascii="Arial" w:hAnsi="Arial" w:cs="Arial"/>
              </w:rPr>
            </w:pPr>
            <w:r w:rsidRPr="00825DA4">
              <w:rPr>
                <w:rFonts w:ascii="Arial" w:hAnsi="Arial" w:cs="Arial"/>
              </w:rPr>
              <w:t>2.11. Núcleo de la base: Ubicación y funcionamiento.</w:t>
            </w:r>
          </w:p>
          <w:p w:rsidR="00676C10" w:rsidRPr="00825DA4" w:rsidRDefault="00676C10" w:rsidP="00825DA4">
            <w:pPr>
              <w:jc w:val="both"/>
              <w:rPr>
                <w:rFonts w:ascii="Arial" w:hAnsi="Arial" w:cs="Arial"/>
              </w:rPr>
            </w:pPr>
            <w:r w:rsidRPr="00825DA4">
              <w:rPr>
                <w:rFonts w:ascii="Arial" w:hAnsi="Arial" w:cs="Arial"/>
              </w:rPr>
              <w:t>2.12. Sistema Nervioso Autónomo: Ubicación y funcionamiento.</w:t>
            </w:r>
          </w:p>
          <w:p w:rsidR="00676C10" w:rsidRPr="00825DA4" w:rsidRDefault="00676C10" w:rsidP="00825DA4">
            <w:pPr>
              <w:rPr>
                <w:rFonts w:ascii="Arial" w:hAnsi="Arial" w:cs="Arial"/>
              </w:rPr>
            </w:pPr>
            <w:r w:rsidRPr="00825DA4">
              <w:rPr>
                <w:rFonts w:ascii="Arial" w:hAnsi="Arial" w:cs="Arial"/>
              </w:rPr>
              <w:t>2.13. Neurotransmisores en humanos y sus funciones.</w:t>
            </w:r>
          </w:p>
        </w:tc>
        <w:tc>
          <w:tcPr>
            <w:tcW w:w="2987" w:type="dxa"/>
            <w:vAlign w:val="center"/>
          </w:tcPr>
          <w:p w:rsidR="00676C10" w:rsidRPr="00825DA4" w:rsidRDefault="00676C10" w:rsidP="00825DA4">
            <w:pPr>
              <w:rPr>
                <w:rFonts w:ascii="Arial" w:hAnsi="Arial" w:cs="Arial"/>
              </w:rPr>
            </w:pPr>
            <w:r w:rsidRPr="00825DA4">
              <w:rPr>
                <w:rFonts w:ascii="Arial" w:hAnsi="Arial" w:cs="Arial"/>
              </w:rPr>
              <w:lastRenderedPageBreak/>
              <w:t>Esta unidad se desarrolla a través de talleres prácticos, exposiciones y laboratorios</w:t>
            </w:r>
          </w:p>
          <w:p w:rsidR="00676C10" w:rsidRPr="00825DA4" w:rsidRDefault="00676C10" w:rsidP="00825DA4">
            <w:pPr>
              <w:rPr>
                <w:rFonts w:ascii="Arial" w:hAnsi="Arial" w:cs="Arial"/>
                <w:lang w:val="es-ES_tradnl"/>
              </w:rPr>
            </w:pPr>
          </w:p>
        </w:tc>
        <w:tc>
          <w:tcPr>
            <w:tcW w:w="2835" w:type="dxa"/>
            <w:vAlign w:val="center"/>
          </w:tcPr>
          <w:p w:rsidR="00676C10" w:rsidRPr="00825DA4" w:rsidRDefault="00676C10" w:rsidP="00825DA4">
            <w:pPr>
              <w:spacing w:before="120" w:after="120"/>
              <w:jc w:val="both"/>
              <w:rPr>
                <w:rFonts w:ascii="Arial" w:hAnsi="Arial" w:cs="Arial"/>
                <w:color w:val="000000"/>
              </w:rPr>
            </w:pPr>
            <w:r w:rsidRPr="00825DA4">
              <w:rPr>
                <w:rFonts w:ascii="Arial" w:hAnsi="Arial" w:cs="Arial"/>
                <w:color w:val="000000"/>
              </w:rPr>
              <w:t>El estudiante</w:t>
            </w:r>
          </w:p>
          <w:p w:rsidR="00676C10" w:rsidRPr="00825DA4" w:rsidRDefault="00676C10" w:rsidP="00825DA4">
            <w:pPr>
              <w:pStyle w:val="Default"/>
            </w:pPr>
            <w:r w:rsidRPr="00825DA4">
              <w:t xml:space="preserve">Descifra los procesos que dan la señal nerviosa. </w:t>
            </w:r>
          </w:p>
          <w:p w:rsidR="00676C10" w:rsidRPr="00825DA4" w:rsidRDefault="00676C10" w:rsidP="00825DA4">
            <w:pPr>
              <w:pStyle w:val="Default"/>
            </w:pPr>
          </w:p>
          <w:p w:rsidR="00676C10" w:rsidRPr="00825DA4" w:rsidRDefault="00676C10" w:rsidP="00825DA4">
            <w:pPr>
              <w:pStyle w:val="Default"/>
            </w:pPr>
            <w:r w:rsidRPr="00825DA4">
              <w:t>Comprende  el proceso de la visión</w:t>
            </w:r>
          </w:p>
          <w:p w:rsidR="00676C10" w:rsidRPr="00825DA4" w:rsidRDefault="00676C10" w:rsidP="00825DA4">
            <w:pPr>
              <w:pStyle w:val="Default"/>
            </w:pPr>
          </w:p>
          <w:p w:rsidR="00676C10" w:rsidRPr="00825DA4" w:rsidRDefault="00676C10" w:rsidP="00825DA4">
            <w:pPr>
              <w:pStyle w:val="Default"/>
            </w:pPr>
            <w:r w:rsidRPr="00825DA4">
              <w:t>Identifica entre las funciones del cerebelo y los núcleos de la base</w:t>
            </w:r>
          </w:p>
          <w:p w:rsidR="00676C10" w:rsidRPr="00825DA4" w:rsidRDefault="00676C10" w:rsidP="00825DA4">
            <w:pPr>
              <w:pStyle w:val="Default"/>
            </w:pPr>
          </w:p>
          <w:p w:rsidR="00676C10" w:rsidRPr="00825DA4" w:rsidRDefault="00676C10" w:rsidP="00825DA4">
            <w:pPr>
              <w:rPr>
                <w:rFonts w:ascii="Arial" w:hAnsi="Arial" w:cs="Arial"/>
              </w:rPr>
            </w:pPr>
            <w:r w:rsidRPr="00825DA4">
              <w:rPr>
                <w:rFonts w:ascii="Arial" w:hAnsi="Arial" w:cs="Arial"/>
              </w:rPr>
              <w:t xml:space="preserve">Reconoce los efectos del sistema nervioso autónomo </w:t>
            </w:r>
            <w:r w:rsidRPr="00825DA4">
              <w:rPr>
                <w:rFonts w:ascii="Arial" w:hAnsi="Arial" w:cs="Arial"/>
              </w:rPr>
              <w:lastRenderedPageBreak/>
              <w:t>sobre los diferentes efectores</w:t>
            </w:r>
          </w:p>
        </w:tc>
        <w:tc>
          <w:tcPr>
            <w:tcW w:w="2977" w:type="dxa"/>
          </w:tcPr>
          <w:p w:rsidR="00676C10" w:rsidRPr="00825DA4" w:rsidRDefault="00676C10" w:rsidP="00825DA4">
            <w:pPr>
              <w:pStyle w:val="Default"/>
            </w:pPr>
            <w:r w:rsidRPr="00825DA4">
              <w:lastRenderedPageBreak/>
              <w:t xml:space="preserve">La actividad evaluativa tendrá dos componentes básicos como son el cualitativo para hacer de esta un proceso integral. Para ello se propone tener en cuenta como el estudiante identifica, como comprende y reconoce, como fórmula y razona en la solución de problemas y como argumenta y propone posible soluciones. </w:t>
            </w:r>
          </w:p>
          <w:p w:rsidR="00676C10" w:rsidRPr="00825DA4" w:rsidRDefault="00676C10" w:rsidP="00825DA4">
            <w:pPr>
              <w:pStyle w:val="Default"/>
            </w:pPr>
          </w:p>
          <w:p w:rsidR="00676C10" w:rsidRPr="00825DA4" w:rsidRDefault="00676C10" w:rsidP="00825DA4">
            <w:pPr>
              <w:pStyle w:val="Textoindependiente3"/>
              <w:spacing w:line="240" w:lineRule="auto"/>
              <w:jc w:val="left"/>
              <w:rPr>
                <w:bCs/>
                <w:lang w:val="es-MX"/>
              </w:rPr>
            </w:pPr>
          </w:p>
        </w:tc>
        <w:tc>
          <w:tcPr>
            <w:tcW w:w="1417" w:type="dxa"/>
            <w:vAlign w:val="center"/>
          </w:tcPr>
          <w:p w:rsidR="00676C10" w:rsidRPr="00825DA4" w:rsidRDefault="00A97CE3" w:rsidP="00825DA4">
            <w:pPr>
              <w:rPr>
                <w:rFonts w:ascii="Arial" w:hAnsi="Arial" w:cs="Arial"/>
              </w:rPr>
            </w:pPr>
            <w:r w:rsidRPr="00825DA4">
              <w:rPr>
                <w:rFonts w:ascii="Arial" w:hAnsi="Arial" w:cs="Arial"/>
              </w:rPr>
              <w:lastRenderedPageBreak/>
              <w:t>3 - 4</w:t>
            </w:r>
          </w:p>
        </w:tc>
      </w:tr>
      <w:tr w:rsidR="00962B78" w:rsidRPr="00825DA4" w:rsidTr="007019FA">
        <w:tc>
          <w:tcPr>
            <w:tcW w:w="1242" w:type="dxa"/>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lastRenderedPageBreak/>
              <w:t>UNIDAD 3.</w:t>
            </w:r>
          </w:p>
        </w:tc>
        <w:tc>
          <w:tcPr>
            <w:tcW w:w="4678" w:type="dxa"/>
            <w:gridSpan w:val="2"/>
            <w:vAlign w:val="center"/>
          </w:tcPr>
          <w:p w:rsidR="00962B78" w:rsidRPr="00825DA4" w:rsidRDefault="00A97CE3" w:rsidP="00825DA4">
            <w:pPr>
              <w:rPr>
                <w:rFonts w:ascii="Arial" w:hAnsi="Arial" w:cs="Arial"/>
              </w:rPr>
            </w:pPr>
            <w:r w:rsidRPr="00825DA4">
              <w:rPr>
                <w:rFonts w:ascii="Arial" w:hAnsi="Arial" w:cs="Arial"/>
              </w:rPr>
              <w:t>SISTEMA MUSCULAR</w:t>
            </w:r>
          </w:p>
        </w:tc>
        <w:tc>
          <w:tcPr>
            <w:tcW w:w="2835" w:type="dxa"/>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t>COMPETENCIA</w:t>
            </w:r>
          </w:p>
        </w:tc>
        <w:tc>
          <w:tcPr>
            <w:tcW w:w="4394" w:type="dxa"/>
            <w:gridSpan w:val="2"/>
            <w:vAlign w:val="center"/>
          </w:tcPr>
          <w:p w:rsidR="00962B78" w:rsidRPr="00825DA4" w:rsidRDefault="00962B78" w:rsidP="00825DA4">
            <w:pPr>
              <w:rPr>
                <w:rFonts w:ascii="Arial" w:hAnsi="Arial" w:cs="Arial"/>
              </w:rPr>
            </w:pPr>
          </w:p>
        </w:tc>
      </w:tr>
      <w:tr w:rsidR="00B361C9" w:rsidRPr="00825DA4" w:rsidTr="007019FA">
        <w:tc>
          <w:tcPr>
            <w:tcW w:w="2933" w:type="dxa"/>
            <w:gridSpan w:val="2"/>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ESTRATEGIA DIDÁCTICA</w:t>
            </w:r>
          </w:p>
        </w:tc>
        <w:tc>
          <w:tcPr>
            <w:tcW w:w="2835"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CRITERIOS DE EVALUACIÓN</w:t>
            </w:r>
          </w:p>
        </w:tc>
        <w:tc>
          <w:tcPr>
            <w:tcW w:w="1417" w:type="dxa"/>
            <w:shd w:val="clear" w:color="auto" w:fill="F2F2F2" w:themeFill="background1" w:themeFillShade="F2"/>
            <w:vAlign w:val="center"/>
          </w:tcPr>
          <w:p w:rsidR="00B361C9" w:rsidRPr="00825DA4" w:rsidRDefault="00B361C9" w:rsidP="00825DA4">
            <w:pPr>
              <w:jc w:val="center"/>
              <w:rPr>
                <w:rFonts w:ascii="Arial" w:hAnsi="Arial" w:cs="Arial"/>
                <w:b/>
              </w:rPr>
            </w:pPr>
            <w:r w:rsidRPr="00825DA4">
              <w:rPr>
                <w:rFonts w:ascii="Arial" w:hAnsi="Arial" w:cs="Arial"/>
                <w:b/>
              </w:rPr>
              <w:t>SEMANA</w:t>
            </w:r>
          </w:p>
        </w:tc>
      </w:tr>
      <w:tr w:rsidR="00962B78" w:rsidRPr="00825DA4" w:rsidTr="007019FA">
        <w:tc>
          <w:tcPr>
            <w:tcW w:w="2933" w:type="dxa"/>
            <w:gridSpan w:val="2"/>
            <w:vAlign w:val="center"/>
          </w:tcPr>
          <w:p w:rsidR="009A6693" w:rsidRPr="00825DA4" w:rsidRDefault="009A6693" w:rsidP="00825DA4">
            <w:pPr>
              <w:rPr>
                <w:rFonts w:ascii="Arial" w:hAnsi="Arial" w:cs="Arial"/>
              </w:rPr>
            </w:pPr>
            <w:r w:rsidRPr="00825DA4">
              <w:rPr>
                <w:rFonts w:ascii="Arial" w:hAnsi="Arial" w:cs="Arial"/>
              </w:rPr>
              <w:t>3.1. Generalidades del sistema muscular.</w:t>
            </w:r>
          </w:p>
          <w:p w:rsidR="009A6693" w:rsidRPr="00825DA4" w:rsidRDefault="009A6693" w:rsidP="00825DA4">
            <w:pPr>
              <w:rPr>
                <w:rFonts w:ascii="Arial" w:hAnsi="Arial" w:cs="Arial"/>
              </w:rPr>
            </w:pPr>
            <w:r w:rsidRPr="00825DA4">
              <w:rPr>
                <w:rFonts w:ascii="Arial" w:hAnsi="Arial" w:cs="Arial"/>
              </w:rPr>
              <w:t>3.2. clases de tejido muscular</w:t>
            </w:r>
          </w:p>
          <w:p w:rsidR="009A6693" w:rsidRPr="00825DA4" w:rsidRDefault="009A6693" w:rsidP="00825DA4">
            <w:pPr>
              <w:rPr>
                <w:rFonts w:ascii="Arial" w:hAnsi="Arial" w:cs="Arial"/>
              </w:rPr>
            </w:pPr>
            <w:r w:rsidRPr="00825DA4">
              <w:rPr>
                <w:rFonts w:ascii="Arial" w:hAnsi="Arial" w:cs="Arial"/>
              </w:rPr>
              <w:t>3.3. Tejido muscular estriado. Propiedades estructurales y químicas.</w:t>
            </w:r>
          </w:p>
          <w:p w:rsidR="009A6693" w:rsidRPr="00825DA4" w:rsidRDefault="009A6693" w:rsidP="00825DA4">
            <w:pPr>
              <w:rPr>
                <w:rFonts w:ascii="Arial" w:hAnsi="Arial" w:cs="Arial"/>
              </w:rPr>
            </w:pPr>
            <w:r w:rsidRPr="00825DA4">
              <w:rPr>
                <w:rFonts w:ascii="Arial" w:hAnsi="Arial" w:cs="Arial"/>
              </w:rPr>
              <w:t>3.4. Química de la contracción y la relajación muscular.</w:t>
            </w:r>
          </w:p>
          <w:p w:rsidR="009A6693" w:rsidRPr="00825DA4" w:rsidRDefault="009A6693" w:rsidP="00825DA4">
            <w:pPr>
              <w:rPr>
                <w:rFonts w:ascii="Arial" w:hAnsi="Arial" w:cs="Arial"/>
                <w:bCs/>
              </w:rPr>
            </w:pPr>
            <w:r w:rsidRPr="00825DA4">
              <w:rPr>
                <w:rFonts w:ascii="Arial" w:hAnsi="Arial" w:cs="Arial"/>
                <w:bCs/>
              </w:rPr>
              <w:t>3.5. Papel del ión calcio.</w:t>
            </w:r>
          </w:p>
          <w:p w:rsidR="009A6693" w:rsidRPr="00825DA4" w:rsidRDefault="009A6693" w:rsidP="00825DA4">
            <w:pPr>
              <w:rPr>
                <w:rFonts w:ascii="Arial" w:hAnsi="Arial" w:cs="Arial"/>
              </w:rPr>
            </w:pPr>
            <w:r w:rsidRPr="00825DA4">
              <w:rPr>
                <w:rFonts w:ascii="Arial" w:hAnsi="Arial" w:cs="Arial"/>
              </w:rPr>
              <w:t>3.6. Tipos de contracción muscular.</w:t>
            </w:r>
          </w:p>
          <w:p w:rsidR="009A6693" w:rsidRPr="00825DA4" w:rsidRDefault="009A6693" w:rsidP="00825DA4">
            <w:pPr>
              <w:rPr>
                <w:rFonts w:ascii="Arial" w:hAnsi="Arial" w:cs="Arial"/>
              </w:rPr>
            </w:pPr>
            <w:r w:rsidRPr="00825DA4">
              <w:rPr>
                <w:rFonts w:ascii="Arial" w:hAnsi="Arial" w:cs="Arial"/>
              </w:rPr>
              <w:t>3.7. Tetanización. Tono muscular.</w:t>
            </w:r>
          </w:p>
          <w:p w:rsidR="009A6693" w:rsidRPr="00825DA4" w:rsidRDefault="009A6693" w:rsidP="00825DA4">
            <w:pPr>
              <w:rPr>
                <w:rFonts w:ascii="Arial" w:hAnsi="Arial" w:cs="Arial"/>
                <w:color w:val="000000"/>
              </w:rPr>
            </w:pPr>
            <w:r w:rsidRPr="00825DA4">
              <w:rPr>
                <w:rFonts w:ascii="Arial" w:hAnsi="Arial" w:cs="Arial"/>
              </w:rPr>
              <w:t>3.8.  Funcionamiento del músculo cardiaco y del  músculo liso</w:t>
            </w:r>
          </w:p>
          <w:p w:rsidR="00962B78" w:rsidRPr="00825DA4" w:rsidRDefault="00962B78" w:rsidP="00825DA4">
            <w:pPr>
              <w:rPr>
                <w:rFonts w:ascii="Arial" w:hAnsi="Arial" w:cs="Arial"/>
                <w:lang w:val="es-ES_tradnl"/>
              </w:rPr>
            </w:pPr>
          </w:p>
        </w:tc>
        <w:tc>
          <w:tcPr>
            <w:tcW w:w="2987" w:type="dxa"/>
            <w:vAlign w:val="center"/>
          </w:tcPr>
          <w:p w:rsidR="0043018B" w:rsidRPr="00825DA4" w:rsidRDefault="0043018B" w:rsidP="00825DA4">
            <w:pPr>
              <w:pStyle w:val="Default"/>
            </w:pPr>
            <w:r w:rsidRPr="00825DA4">
              <w:t xml:space="preserve">A partir del aprendizaje por medio de resolución de problemas, el docente expone los conceptos, los estudiantes desde el conocimiento previo y la práctica orientada por el docente, resuelve los casos problemas </w:t>
            </w:r>
          </w:p>
          <w:p w:rsidR="00962B78" w:rsidRPr="00825DA4" w:rsidRDefault="00962B78" w:rsidP="00825DA4">
            <w:pPr>
              <w:rPr>
                <w:rFonts w:ascii="Arial" w:hAnsi="Arial" w:cs="Arial"/>
                <w:lang w:val="es-CO"/>
              </w:rPr>
            </w:pPr>
          </w:p>
        </w:tc>
        <w:tc>
          <w:tcPr>
            <w:tcW w:w="2835" w:type="dxa"/>
            <w:vAlign w:val="center"/>
          </w:tcPr>
          <w:p w:rsidR="0043018B" w:rsidRPr="00825DA4" w:rsidRDefault="0043018B" w:rsidP="00825DA4">
            <w:pPr>
              <w:pStyle w:val="Default"/>
            </w:pPr>
            <w:r w:rsidRPr="00825DA4">
              <w:t xml:space="preserve">El Estudiante </w:t>
            </w:r>
          </w:p>
          <w:p w:rsidR="0043018B" w:rsidRPr="00825DA4" w:rsidRDefault="0043018B" w:rsidP="00825DA4">
            <w:pPr>
              <w:pStyle w:val="Default"/>
            </w:pPr>
            <w:r w:rsidRPr="00825DA4">
              <w:t>Comprende los aspectos básicos de la contracción muscular</w:t>
            </w:r>
          </w:p>
          <w:p w:rsidR="0043018B" w:rsidRPr="00825DA4" w:rsidRDefault="0043018B" w:rsidP="00825DA4">
            <w:pPr>
              <w:pStyle w:val="Default"/>
            </w:pPr>
            <w:r w:rsidRPr="00825DA4">
              <w:t>Entiende el concepto de contracción y relajación</w:t>
            </w:r>
          </w:p>
          <w:p w:rsidR="00962B78" w:rsidRPr="00825DA4" w:rsidRDefault="0043018B" w:rsidP="00825DA4">
            <w:pPr>
              <w:rPr>
                <w:rFonts w:ascii="Arial" w:hAnsi="Arial" w:cs="Arial"/>
              </w:rPr>
            </w:pPr>
            <w:r w:rsidRPr="00825DA4">
              <w:rPr>
                <w:rFonts w:ascii="Arial" w:hAnsi="Arial" w:cs="Arial"/>
              </w:rPr>
              <w:t>Identifica el neurotransmisor de la contracción muscular.</w:t>
            </w:r>
          </w:p>
        </w:tc>
        <w:tc>
          <w:tcPr>
            <w:tcW w:w="2977" w:type="dxa"/>
            <w:vAlign w:val="center"/>
          </w:tcPr>
          <w:p w:rsidR="00962B78" w:rsidRPr="00825DA4" w:rsidRDefault="0043018B" w:rsidP="00825DA4">
            <w:pPr>
              <w:rPr>
                <w:rFonts w:ascii="Arial" w:hAnsi="Arial" w:cs="Arial"/>
              </w:rPr>
            </w:pPr>
            <w:r w:rsidRPr="00825DA4">
              <w:rPr>
                <w:rFonts w:ascii="Arial" w:hAnsi="Arial" w:cs="Arial"/>
              </w:rPr>
              <w:t>La actividad evaluativa tendrá dos componentes básicos como son el cualitativo para hacer de esta un proceso integral. Para ello se propone tener en cuenta como el estudiante identifica, como comprende y reconoce, como formula y gráfica, como mide y clasifica, como razona en la solución de problemas y como argumenta y propone.</w:t>
            </w:r>
          </w:p>
        </w:tc>
        <w:tc>
          <w:tcPr>
            <w:tcW w:w="1417" w:type="dxa"/>
            <w:vAlign w:val="center"/>
          </w:tcPr>
          <w:p w:rsidR="00962B78" w:rsidRPr="00825DA4" w:rsidRDefault="0043018B" w:rsidP="00825DA4">
            <w:pPr>
              <w:rPr>
                <w:rFonts w:ascii="Arial" w:hAnsi="Arial" w:cs="Arial"/>
              </w:rPr>
            </w:pPr>
            <w:r w:rsidRPr="00825DA4">
              <w:rPr>
                <w:rFonts w:ascii="Arial" w:hAnsi="Arial" w:cs="Arial"/>
              </w:rPr>
              <w:t>4 - 5</w:t>
            </w:r>
          </w:p>
        </w:tc>
      </w:tr>
    </w:tbl>
    <w:p w:rsidR="00055481" w:rsidRPr="00825DA4" w:rsidRDefault="00055481" w:rsidP="00825DA4">
      <w:pPr>
        <w:rPr>
          <w:rFonts w:ascii="Arial" w:hAnsi="Arial" w:cs="Arial"/>
          <w:sz w:val="20"/>
          <w:szCs w:val="20"/>
        </w:rPr>
      </w:pPr>
    </w:p>
    <w:p w:rsidR="00825DA4" w:rsidRDefault="00825DA4">
      <w:pPr>
        <w:rPr>
          <w:rFonts w:ascii="Arial" w:hAnsi="Arial" w:cs="Arial"/>
          <w:sz w:val="20"/>
          <w:szCs w:val="20"/>
        </w:rPr>
      </w:pPr>
      <w:r>
        <w:rPr>
          <w:rFonts w:ascii="Arial" w:hAnsi="Arial" w:cs="Arial"/>
          <w:sz w:val="20"/>
          <w:szCs w:val="20"/>
        </w:rPr>
        <w:br w:type="page"/>
      </w:r>
    </w:p>
    <w:p w:rsidR="00962B78" w:rsidRPr="00825DA4" w:rsidRDefault="00962B78" w:rsidP="00825DA4">
      <w:pPr>
        <w:rPr>
          <w:rFonts w:ascii="Arial" w:hAnsi="Arial" w:cs="Arial"/>
          <w:sz w:val="20"/>
          <w:szCs w:val="20"/>
        </w:rPr>
      </w:pPr>
    </w:p>
    <w:p w:rsidR="00326174" w:rsidRPr="00825DA4" w:rsidRDefault="00326174" w:rsidP="00825DA4">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25DA4" w:rsidTr="007019FA">
        <w:tc>
          <w:tcPr>
            <w:tcW w:w="1242" w:type="dxa"/>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t>UNIDAD 4.</w:t>
            </w:r>
          </w:p>
        </w:tc>
        <w:tc>
          <w:tcPr>
            <w:tcW w:w="4678" w:type="dxa"/>
            <w:gridSpan w:val="2"/>
            <w:vAlign w:val="center"/>
          </w:tcPr>
          <w:p w:rsidR="00962B78" w:rsidRPr="00825DA4" w:rsidRDefault="00A97CE3" w:rsidP="00825DA4">
            <w:pPr>
              <w:rPr>
                <w:rFonts w:ascii="Arial" w:hAnsi="Arial" w:cs="Arial"/>
              </w:rPr>
            </w:pPr>
            <w:r w:rsidRPr="00825DA4">
              <w:rPr>
                <w:rFonts w:ascii="Arial" w:hAnsi="Arial" w:cs="Arial"/>
              </w:rPr>
              <w:t>SISTEMA RESPIRATORIO</w:t>
            </w:r>
          </w:p>
        </w:tc>
        <w:tc>
          <w:tcPr>
            <w:tcW w:w="2835" w:type="dxa"/>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t>COMPETENCIA</w:t>
            </w:r>
          </w:p>
        </w:tc>
        <w:tc>
          <w:tcPr>
            <w:tcW w:w="4394" w:type="dxa"/>
            <w:gridSpan w:val="2"/>
            <w:vAlign w:val="center"/>
          </w:tcPr>
          <w:p w:rsidR="00962B78" w:rsidRPr="00825DA4" w:rsidRDefault="00962B78" w:rsidP="00825DA4">
            <w:pPr>
              <w:rPr>
                <w:rFonts w:ascii="Arial" w:hAnsi="Arial" w:cs="Arial"/>
              </w:rPr>
            </w:pPr>
          </w:p>
        </w:tc>
      </w:tr>
      <w:tr w:rsidR="00962B78" w:rsidRPr="00825DA4" w:rsidTr="007019FA">
        <w:tc>
          <w:tcPr>
            <w:tcW w:w="2933" w:type="dxa"/>
            <w:gridSpan w:val="2"/>
            <w:shd w:val="clear" w:color="auto" w:fill="F2F2F2" w:themeFill="background1" w:themeFillShade="F2"/>
            <w:vAlign w:val="center"/>
          </w:tcPr>
          <w:p w:rsidR="00962B78" w:rsidRPr="00825DA4" w:rsidRDefault="00962B78" w:rsidP="00825DA4">
            <w:pP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962B78" w:rsidRPr="00825DA4" w:rsidRDefault="00206144" w:rsidP="00825DA4">
            <w:pPr>
              <w:jc w:val="center"/>
              <w:rPr>
                <w:rFonts w:ascii="Arial" w:hAnsi="Arial" w:cs="Arial"/>
                <w:b/>
              </w:rPr>
            </w:pPr>
            <w:r w:rsidRPr="00825DA4">
              <w:rPr>
                <w:rFonts w:ascii="Arial" w:hAnsi="Arial" w:cs="Arial"/>
                <w:b/>
              </w:rPr>
              <w:t>ESTRATEGIA DIDÁ</w:t>
            </w:r>
            <w:r w:rsidR="00962B78" w:rsidRPr="00825DA4">
              <w:rPr>
                <w:rFonts w:ascii="Arial" w:hAnsi="Arial" w:cs="Arial"/>
                <w:b/>
              </w:rPr>
              <w:t>CTICA</w:t>
            </w:r>
          </w:p>
        </w:tc>
        <w:tc>
          <w:tcPr>
            <w:tcW w:w="2835" w:type="dxa"/>
            <w:shd w:val="clear" w:color="auto" w:fill="F2F2F2" w:themeFill="background1" w:themeFillShade="F2"/>
            <w:vAlign w:val="center"/>
          </w:tcPr>
          <w:p w:rsidR="00962B78" w:rsidRPr="00825DA4" w:rsidRDefault="00962B78"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962B78" w:rsidRPr="00825DA4" w:rsidRDefault="00206144" w:rsidP="00825DA4">
            <w:pPr>
              <w:jc w:val="center"/>
              <w:rPr>
                <w:rFonts w:ascii="Arial" w:hAnsi="Arial" w:cs="Arial"/>
                <w:b/>
              </w:rPr>
            </w:pPr>
            <w:r w:rsidRPr="00825DA4">
              <w:rPr>
                <w:rFonts w:ascii="Arial" w:hAnsi="Arial" w:cs="Arial"/>
                <w:b/>
              </w:rPr>
              <w:t>CRITERIOS DE EVALUACIÓ</w:t>
            </w:r>
            <w:r w:rsidR="00962B78" w:rsidRPr="00825DA4">
              <w:rPr>
                <w:rFonts w:ascii="Arial" w:hAnsi="Arial" w:cs="Arial"/>
                <w:b/>
              </w:rPr>
              <w:t>N</w:t>
            </w:r>
          </w:p>
        </w:tc>
        <w:tc>
          <w:tcPr>
            <w:tcW w:w="1417" w:type="dxa"/>
            <w:shd w:val="clear" w:color="auto" w:fill="F2F2F2" w:themeFill="background1" w:themeFillShade="F2"/>
            <w:vAlign w:val="center"/>
          </w:tcPr>
          <w:p w:rsidR="00962B78" w:rsidRPr="00825DA4" w:rsidRDefault="00962B78" w:rsidP="00825DA4">
            <w:pPr>
              <w:jc w:val="center"/>
              <w:rPr>
                <w:rFonts w:ascii="Arial" w:hAnsi="Arial" w:cs="Arial"/>
                <w:b/>
              </w:rPr>
            </w:pPr>
            <w:r w:rsidRPr="00825DA4">
              <w:rPr>
                <w:rFonts w:ascii="Arial" w:hAnsi="Arial" w:cs="Arial"/>
                <w:b/>
              </w:rPr>
              <w:t>SEMANA</w:t>
            </w:r>
          </w:p>
        </w:tc>
      </w:tr>
      <w:tr w:rsidR="00962B78" w:rsidRPr="00825DA4" w:rsidTr="007019FA">
        <w:tc>
          <w:tcPr>
            <w:tcW w:w="2933" w:type="dxa"/>
            <w:gridSpan w:val="2"/>
            <w:vAlign w:val="center"/>
          </w:tcPr>
          <w:p w:rsidR="00B14265" w:rsidRPr="00825DA4" w:rsidRDefault="00B14265" w:rsidP="00825DA4">
            <w:pPr>
              <w:rPr>
                <w:rFonts w:ascii="Arial" w:hAnsi="Arial" w:cs="Arial"/>
              </w:rPr>
            </w:pPr>
            <w:r w:rsidRPr="00825DA4">
              <w:rPr>
                <w:rFonts w:ascii="Arial" w:hAnsi="Arial" w:cs="Arial"/>
              </w:rPr>
              <w:t xml:space="preserve">41. Aspectos generales de la fisiología respiratoria </w:t>
            </w:r>
          </w:p>
          <w:p w:rsidR="00B14265" w:rsidRPr="00825DA4" w:rsidRDefault="00B14265" w:rsidP="00825DA4">
            <w:pPr>
              <w:rPr>
                <w:rFonts w:ascii="Arial" w:hAnsi="Arial" w:cs="Arial"/>
              </w:rPr>
            </w:pPr>
            <w:r w:rsidRPr="00825DA4">
              <w:rPr>
                <w:rFonts w:ascii="Arial" w:hAnsi="Arial" w:cs="Arial"/>
              </w:rPr>
              <w:t>4.2. Ventilación pulmonar.</w:t>
            </w:r>
          </w:p>
          <w:p w:rsidR="00B14265" w:rsidRPr="00825DA4" w:rsidRDefault="00B14265" w:rsidP="00825DA4">
            <w:pPr>
              <w:rPr>
                <w:rFonts w:ascii="Arial" w:hAnsi="Arial" w:cs="Arial"/>
              </w:rPr>
            </w:pPr>
            <w:r w:rsidRPr="00825DA4">
              <w:rPr>
                <w:rFonts w:ascii="Arial" w:hAnsi="Arial" w:cs="Arial"/>
              </w:rPr>
              <w:t>4.3. Química de la respiración.</w:t>
            </w:r>
          </w:p>
          <w:p w:rsidR="00B14265" w:rsidRPr="00825DA4" w:rsidRDefault="00B14265" w:rsidP="00825DA4">
            <w:pPr>
              <w:rPr>
                <w:rFonts w:ascii="Arial" w:hAnsi="Arial" w:cs="Arial"/>
              </w:rPr>
            </w:pPr>
            <w:r w:rsidRPr="00825DA4">
              <w:rPr>
                <w:rFonts w:ascii="Arial" w:hAnsi="Arial" w:cs="Arial"/>
              </w:rPr>
              <w:t>4.4. Utilización del oxígeno por la célula.</w:t>
            </w:r>
          </w:p>
          <w:p w:rsidR="00962B78" w:rsidRPr="00825DA4" w:rsidRDefault="00B14265" w:rsidP="00825DA4">
            <w:pPr>
              <w:rPr>
                <w:rFonts w:ascii="Arial" w:hAnsi="Arial" w:cs="Arial"/>
              </w:rPr>
            </w:pPr>
            <w:r w:rsidRPr="00825DA4">
              <w:rPr>
                <w:rFonts w:ascii="Arial" w:hAnsi="Arial" w:cs="Arial"/>
              </w:rPr>
              <w:t>4.7. Respiración y equilibrio ácido base</w:t>
            </w:r>
          </w:p>
        </w:tc>
        <w:tc>
          <w:tcPr>
            <w:tcW w:w="2987" w:type="dxa"/>
            <w:vAlign w:val="center"/>
          </w:tcPr>
          <w:p w:rsidR="00B14265" w:rsidRPr="00825DA4" w:rsidRDefault="00B14265" w:rsidP="00825DA4">
            <w:pPr>
              <w:pStyle w:val="Default"/>
            </w:pPr>
            <w:r w:rsidRPr="00825DA4">
              <w:t xml:space="preserve">A partir del aprendizaje por medio del análisis de problemas, el docente expone los ejercicios, los estudiantes desde el conocimiento previo y la práctica orientada por el docente, resuelve los casos problemas </w:t>
            </w:r>
          </w:p>
          <w:p w:rsidR="00962B78" w:rsidRPr="00825DA4" w:rsidRDefault="00962B78" w:rsidP="00825DA4">
            <w:pPr>
              <w:rPr>
                <w:rFonts w:ascii="Arial" w:hAnsi="Arial" w:cs="Arial"/>
                <w:lang w:val="es-CO"/>
              </w:rPr>
            </w:pPr>
          </w:p>
        </w:tc>
        <w:tc>
          <w:tcPr>
            <w:tcW w:w="2835" w:type="dxa"/>
            <w:vAlign w:val="center"/>
          </w:tcPr>
          <w:p w:rsidR="00B14265" w:rsidRPr="00825DA4" w:rsidRDefault="00B14265" w:rsidP="00825DA4">
            <w:pPr>
              <w:pStyle w:val="Default"/>
            </w:pPr>
            <w:r w:rsidRPr="00825DA4">
              <w:t xml:space="preserve">El Estudiante: </w:t>
            </w:r>
          </w:p>
          <w:p w:rsidR="00B14265" w:rsidRPr="00825DA4" w:rsidRDefault="00B14265" w:rsidP="00825DA4">
            <w:pPr>
              <w:pStyle w:val="Default"/>
            </w:pPr>
            <w:r w:rsidRPr="00825DA4">
              <w:t>Reconoce las formas de respirar de los humanos</w:t>
            </w:r>
          </w:p>
          <w:p w:rsidR="00B14265" w:rsidRPr="00825DA4" w:rsidRDefault="00B14265" w:rsidP="00825DA4">
            <w:pPr>
              <w:pStyle w:val="Default"/>
            </w:pPr>
            <w:r w:rsidRPr="00825DA4">
              <w:t>Identifica las características de la respiración en diferentes altitudes</w:t>
            </w:r>
          </w:p>
          <w:p w:rsidR="00B14265" w:rsidRPr="00825DA4" w:rsidRDefault="00B14265" w:rsidP="00825DA4">
            <w:pPr>
              <w:pStyle w:val="Default"/>
            </w:pPr>
            <w:r w:rsidRPr="00825DA4">
              <w:t>Desarrolla y resuelve los procesos que suceden en los estados hipóxicos</w:t>
            </w:r>
          </w:p>
          <w:p w:rsidR="00962B78" w:rsidRPr="00825DA4" w:rsidRDefault="00B14265" w:rsidP="00825DA4">
            <w:pPr>
              <w:rPr>
                <w:rFonts w:ascii="Arial" w:hAnsi="Arial" w:cs="Arial"/>
              </w:rPr>
            </w:pPr>
            <w:r w:rsidRPr="00825DA4">
              <w:rPr>
                <w:rFonts w:ascii="Arial" w:hAnsi="Arial" w:cs="Arial"/>
              </w:rPr>
              <w:t>Aplica los conceptos de los volúmenes pulmonares</w:t>
            </w:r>
          </w:p>
        </w:tc>
        <w:tc>
          <w:tcPr>
            <w:tcW w:w="2977" w:type="dxa"/>
            <w:vAlign w:val="center"/>
          </w:tcPr>
          <w:p w:rsidR="00962B78" w:rsidRPr="00825DA4" w:rsidRDefault="00B14265" w:rsidP="00825DA4">
            <w:pPr>
              <w:pStyle w:val="Textoindependiente3"/>
              <w:spacing w:line="240" w:lineRule="auto"/>
              <w:jc w:val="left"/>
              <w:rPr>
                <w:lang w:val="es-MX"/>
              </w:rPr>
            </w:pPr>
            <w:r w:rsidRPr="00825DA4">
              <w:t>Se evaluará el desempeño de los estudiantes en la medida en que se cumpla con los talleres y trabajos dirigidos que permiten un seguimiento cualitativo del estudiante, aunque posteriormente tengan que hacerse las equivalencias a la evaluación cuantitativa</w:t>
            </w:r>
          </w:p>
        </w:tc>
        <w:tc>
          <w:tcPr>
            <w:tcW w:w="1417" w:type="dxa"/>
            <w:vAlign w:val="center"/>
          </w:tcPr>
          <w:p w:rsidR="00962B78" w:rsidRPr="00825DA4" w:rsidRDefault="007276F6" w:rsidP="00825DA4">
            <w:pPr>
              <w:rPr>
                <w:rFonts w:ascii="Arial" w:hAnsi="Arial" w:cs="Arial"/>
              </w:rPr>
            </w:pPr>
            <w:r w:rsidRPr="00825DA4">
              <w:rPr>
                <w:rFonts w:ascii="Arial" w:hAnsi="Arial" w:cs="Arial"/>
              </w:rPr>
              <w:t>5 - 6</w:t>
            </w:r>
          </w:p>
        </w:tc>
      </w:tr>
    </w:tbl>
    <w:p w:rsidR="00203382" w:rsidRPr="00825DA4" w:rsidRDefault="00203382" w:rsidP="00825DA4">
      <w:pPr>
        <w:rPr>
          <w:rFonts w:ascii="Arial" w:hAnsi="Arial" w:cs="Arial"/>
          <w:sz w:val="20"/>
          <w:szCs w:val="20"/>
        </w:rPr>
      </w:pPr>
    </w:p>
    <w:p w:rsidR="00203382" w:rsidRPr="00825DA4" w:rsidRDefault="00203382" w:rsidP="00825DA4">
      <w:pPr>
        <w:pStyle w:val="Prrafodelista"/>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825DA4" w:rsidTr="00A918C0">
        <w:tc>
          <w:tcPr>
            <w:tcW w:w="1242" w:type="dxa"/>
            <w:shd w:val="clear" w:color="auto" w:fill="F2F2F2" w:themeFill="background1" w:themeFillShade="F2"/>
            <w:vAlign w:val="center"/>
          </w:tcPr>
          <w:p w:rsidR="00326174" w:rsidRPr="00825DA4" w:rsidRDefault="00326174" w:rsidP="00825DA4">
            <w:pPr>
              <w:rPr>
                <w:rFonts w:ascii="Arial" w:hAnsi="Arial" w:cs="Arial"/>
                <w:b/>
              </w:rPr>
            </w:pPr>
            <w:r w:rsidRPr="00825DA4">
              <w:rPr>
                <w:rFonts w:ascii="Arial" w:hAnsi="Arial" w:cs="Arial"/>
                <w:b/>
              </w:rPr>
              <w:t>UNIDAD 5.</w:t>
            </w:r>
          </w:p>
        </w:tc>
        <w:tc>
          <w:tcPr>
            <w:tcW w:w="4678" w:type="dxa"/>
            <w:gridSpan w:val="2"/>
            <w:vAlign w:val="center"/>
          </w:tcPr>
          <w:p w:rsidR="00326174" w:rsidRPr="00825DA4" w:rsidRDefault="00A97CE3" w:rsidP="00825DA4">
            <w:pPr>
              <w:rPr>
                <w:rFonts w:ascii="Arial" w:hAnsi="Arial" w:cs="Arial"/>
              </w:rPr>
            </w:pPr>
            <w:r w:rsidRPr="00825DA4">
              <w:rPr>
                <w:rFonts w:ascii="Arial" w:hAnsi="Arial" w:cs="Arial"/>
              </w:rPr>
              <w:t>SISTEMA DIGESTIVO</w:t>
            </w:r>
          </w:p>
        </w:tc>
        <w:tc>
          <w:tcPr>
            <w:tcW w:w="2835" w:type="dxa"/>
            <w:shd w:val="clear" w:color="auto" w:fill="F2F2F2" w:themeFill="background1" w:themeFillShade="F2"/>
            <w:vAlign w:val="center"/>
          </w:tcPr>
          <w:p w:rsidR="00326174" w:rsidRPr="00825DA4" w:rsidRDefault="00326174" w:rsidP="00825DA4">
            <w:pPr>
              <w:rPr>
                <w:rFonts w:ascii="Arial" w:hAnsi="Arial" w:cs="Arial"/>
                <w:b/>
              </w:rPr>
            </w:pPr>
            <w:r w:rsidRPr="00825DA4">
              <w:rPr>
                <w:rFonts w:ascii="Arial" w:hAnsi="Arial" w:cs="Arial"/>
                <w:b/>
              </w:rPr>
              <w:t>COMPETENCIA</w:t>
            </w:r>
          </w:p>
        </w:tc>
        <w:tc>
          <w:tcPr>
            <w:tcW w:w="4394" w:type="dxa"/>
            <w:gridSpan w:val="2"/>
            <w:vAlign w:val="center"/>
          </w:tcPr>
          <w:p w:rsidR="00326174" w:rsidRPr="00825DA4" w:rsidRDefault="00326174" w:rsidP="00825DA4">
            <w:pPr>
              <w:rPr>
                <w:rFonts w:ascii="Arial" w:hAnsi="Arial" w:cs="Arial"/>
              </w:rPr>
            </w:pPr>
          </w:p>
        </w:tc>
      </w:tr>
      <w:tr w:rsidR="00326174" w:rsidRPr="00825DA4" w:rsidTr="00A918C0">
        <w:tc>
          <w:tcPr>
            <w:tcW w:w="2933" w:type="dxa"/>
            <w:gridSpan w:val="2"/>
            <w:shd w:val="clear" w:color="auto" w:fill="F2F2F2" w:themeFill="background1" w:themeFillShade="F2"/>
            <w:vAlign w:val="center"/>
          </w:tcPr>
          <w:p w:rsidR="00326174" w:rsidRPr="00825DA4" w:rsidRDefault="00326174" w:rsidP="00825DA4">
            <w:pP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326174" w:rsidRPr="00825DA4" w:rsidRDefault="00206144" w:rsidP="00825DA4">
            <w:pPr>
              <w:jc w:val="center"/>
              <w:rPr>
                <w:rFonts w:ascii="Arial" w:hAnsi="Arial" w:cs="Arial"/>
                <w:b/>
              </w:rPr>
            </w:pPr>
            <w:r w:rsidRPr="00825DA4">
              <w:rPr>
                <w:rFonts w:ascii="Arial" w:hAnsi="Arial" w:cs="Arial"/>
                <w:b/>
              </w:rPr>
              <w:t>ESTRATEGIA DIDÁ</w:t>
            </w:r>
            <w:r w:rsidR="00326174" w:rsidRPr="00825DA4">
              <w:rPr>
                <w:rFonts w:ascii="Arial" w:hAnsi="Arial" w:cs="Arial"/>
                <w:b/>
              </w:rPr>
              <w:t>CTICA</w:t>
            </w:r>
          </w:p>
        </w:tc>
        <w:tc>
          <w:tcPr>
            <w:tcW w:w="2835" w:type="dxa"/>
            <w:shd w:val="clear" w:color="auto" w:fill="F2F2F2" w:themeFill="background1" w:themeFillShade="F2"/>
            <w:vAlign w:val="center"/>
          </w:tcPr>
          <w:p w:rsidR="00326174" w:rsidRPr="00825DA4" w:rsidRDefault="00326174"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326174" w:rsidRPr="00825DA4" w:rsidRDefault="00326174" w:rsidP="00825DA4">
            <w:pPr>
              <w:jc w:val="center"/>
              <w:rPr>
                <w:rFonts w:ascii="Arial" w:hAnsi="Arial" w:cs="Arial"/>
                <w:b/>
              </w:rPr>
            </w:pPr>
            <w:r w:rsidRPr="00825DA4">
              <w:rPr>
                <w:rFonts w:ascii="Arial" w:hAnsi="Arial" w:cs="Arial"/>
                <w:b/>
              </w:rPr>
              <w:t>CRITERIOS DE EVALUACI</w:t>
            </w:r>
            <w:r w:rsidR="00206144" w:rsidRPr="00825DA4">
              <w:rPr>
                <w:rFonts w:ascii="Arial" w:hAnsi="Arial" w:cs="Arial"/>
                <w:b/>
              </w:rPr>
              <w:t>Ó</w:t>
            </w:r>
            <w:r w:rsidRPr="00825DA4">
              <w:rPr>
                <w:rFonts w:ascii="Arial" w:hAnsi="Arial" w:cs="Arial"/>
                <w:b/>
              </w:rPr>
              <w:t>N</w:t>
            </w:r>
          </w:p>
        </w:tc>
        <w:tc>
          <w:tcPr>
            <w:tcW w:w="1417" w:type="dxa"/>
            <w:shd w:val="clear" w:color="auto" w:fill="F2F2F2" w:themeFill="background1" w:themeFillShade="F2"/>
            <w:vAlign w:val="center"/>
          </w:tcPr>
          <w:p w:rsidR="00326174" w:rsidRPr="00825DA4" w:rsidRDefault="00326174" w:rsidP="00825DA4">
            <w:pPr>
              <w:jc w:val="center"/>
              <w:rPr>
                <w:rFonts w:ascii="Arial" w:hAnsi="Arial" w:cs="Arial"/>
                <w:b/>
              </w:rPr>
            </w:pPr>
            <w:r w:rsidRPr="00825DA4">
              <w:rPr>
                <w:rFonts w:ascii="Arial" w:hAnsi="Arial" w:cs="Arial"/>
                <w:b/>
              </w:rPr>
              <w:t>SEMANA</w:t>
            </w:r>
          </w:p>
        </w:tc>
      </w:tr>
      <w:tr w:rsidR="00326174" w:rsidRPr="00825DA4" w:rsidTr="00A918C0">
        <w:tc>
          <w:tcPr>
            <w:tcW w:w="2933" w:type="dxa"/>
            <w:gridSpan w:val="2"/>
            <w:vAlign w:val="center"/>
          </w:tcPr>
          <w:p w:rsidR="00775DFD" w:rsidRPr="00825DA4" w:rsidRDefault="00775DFD" w:rsidP="00825DA4">
            <w:pPr>
              <w:jc w:val="both"/>
              <w:rPr>
                <w:rFonts w:ascii="Arial" w:hAnsi="Arial" w:cs="Arial"/>
              </w:rPr>
            </w:pPr>
            <w:r w:rsidRPr="00825DA4">
              <w:rPr>
                <w:rFonts w:ascii="Arial" w:hAnsi="Arial" w:cs="Arial"/>
              </w:rPr>
              <w:t xml:space="preserve">5.1. Generalidades del sistema digestivo </w:t>
            </w:r>
          </w:p>
          <w:p w:rsidR="00775DFD" w:rsidRPr="00825DA4" w:rsidRDefault="00775DFD" w:rsidP="00825DA4">
            <w:pPr>
              <w:jc w:val="both"/>
              <w:rPr>
                <w:rFonts w:ascii="Arial" w:hAnsi="Arial" w:cs="Arial"/>
              </w:rPr>
            </w:pPr>
            <w:r w:rsidRPr="00825DA4">
              <w:rPr>
                <w:rFonts w:ascii="Arial" w:hAnsi="Arial" w:cs="Arial"/>
              </w:rPr>
              <w:t>5.2. Digestión en la boca</w:t>
            </w:r>
          </w:p>
          <w:p w:rsidR="00775DFD" w:rsidRPr="00825DA4" w:rsidRDefault="00775DFD" w:rsidP="00825DA4">
            <w:pPr>
              <w:jc w:val="both"/>
              <w:rPr>
                <w:rFonts w:ascii="Arial" w:hAnsi="Arial" w:cs="Arial"/>
              </w:rPr>
            </w:pPr>
            <w:r w:rsidRPr="00825DA4">
              <w:rPr>
                <w:rFonts w:ascii="Arial" w:hAnsi="Arial" w:cs="Arial"/>
              </w:rPr>
              <w:t>5.3. Digestión gástrica</w:t>
            </w:r>
          </w:p>
          <w:p w:rsidR="00775DFD" w:rsidRPr="00825DA4" w:rsidRDefault="00775DFD" w:rsidP="00825DA4">
            <w:pPr>
              <w:jc w:val="both"/>
              <w:rPr>
                <w:rFonts w:ascii="Arial" w:hAnsi="Arial" w:cs="Arial"/>
              </w:rPr>
            </w:pPr>
            <w:r w:rsidRPr="00825DA4">
              <w:rPr>
                <w:rFonts w:ascii="Arial" w:hAnsi="Arial" w:cs="Arial"/>
              </w:rPr>
              <w:t xml:space="preserve">5.4. Digestión intestinal. </w:t>
            </w:r>
          </w:p>
          <w:p w:rsidR="00775DFD" w:rsidRPr="00825DA4" w:rsidRDefault="00775DFD" w:rsidP="00825DA4">
            <w:pPr>
              <w:jc w:val="both"/>
              <w:rPr>
                <w:rFonts w:ascii="Arial" w:hAnsi="Arial" w:cs="Arial"/>
              </w:rPr>
            </w:pPr>
            <w:r w:rsidRPr="00825DA4">
              <w:rPr>
                <w:rFonts w:ascii="Arial" w:hAnsi="Arial" w:cs="Arial"/>
              </w:rPr>
              <w:t>5.5. Hígado y Páncreas: Su papel en la digestión</w:t>
            </w:r>
          </w:p>
          <w:p w:rsidR="00775DFD" w:rsidRPr="00825DA4" w:rsidRDefault="00775DFD" w:rsidP="00825DA4">
            <w:pPr>
              <w:jc w:val="both"/>
              <w:rPr>
                <w:rFonts w:ascii="Arial" w:hAnsi="Arial" w:cs="Arial"/>
                <w:bCs/>
              </w:rPr>
            </w:pPr>
            <w:r w:rsidRPr="00825DA4">
              <w:rPr>
                <w:rFonts w:ascii="Arial" w:hAnsi="Arial" w:cs="Arial"/>
                <w:bCs/>
              </w:rPr>
              <w:t>5.6. Digestión y absorción de los biocompuestos.</w:t>
            </w:r>
          </w:p>
          <w:p w:rsidR="00326174" w:rsidRPr="00825DA4" w:rsidRDefault="00775DFD" w:rsidP="00825DA4">
            <w:pPr>
              <w:rPr>
                <w:rFonts w:ascii="Arial" w:hAnsi="Arial" w:cs="Arial"/>
              </w:rPr>
            </w:pPr>
            <w:r w:rsidRPr="00825DA4">
              <w:rPr>
                <w:rFonts w:ascii="Arial" w:hAnsi="Arial" w:cs="Arial"/>
              </w:rPr>
              <w:t>5.7. Defecación</w:t>
            </w:r>
          </w:p>
        </w:tc>
        <w:tc>
          <w:tcPr>
            <w:tcW w:w="2987" w:type="dxa"/>
            <w:vAlign w:val="center"/>
          </w:tcPr>
          <w:p w:rsidR="00775DFD" w:rsidRPr="00825DA4" w:rsidRDefault="00775DFD" w:rsidP="00825DA4">
            <w:pPr>
              <w:pStyle w:val="Default"/>
            </w:pPr>
            <w:r w:rsidRPr="00825DA4">
              <w:t xml:space="preserve">Es un tema teórico-práctico y se busca mediante dinámicas individuales que se realicen diferentes tipos de talleres. </w:t>
            </w:r>
          </w:p>
          <w:p w:rsidR="00326174" w:rsidRPr="00825DA4" w:rsidRDefault="00326174" w:rsidP="00825DA4">
            <w:pPr>
              <w:rPr>
                <w:rFonts w:ascii="Arial" w:hAnsi="Arial" w:cs="Arial"/>
                <w:lang w:val="es-CO"/>
              </w:rPr>
            </w:pPr>
          </w:p>
        </w:tc>
        <w:tc>
          <w:tcPr>
            <w:tcW w:w="2835" w:type="dxa"/>
            <w:vAlign w:val="center"/>
          </w:tcPr>
          <w:p w:rsidR="006F6C10" w:rsidRPr="00825DA4" w:rsidRDefault="006F6C10" w:rsidP="00825DA4">
            <w:pPr>
              <w:pStyle w:val="Default"/>
            </w:pPr>
            <w:r w:rsidRPr="00825DA4">
              <w:t xml:space="preserve">El Estudiante: </w:t>
            </w:r>
          </w:p>
          <w:p w:rsidR="006F6C10" w:rsidRPr="00825DA4" w:rsidRDefault="006F6C10" w:rsidP="00825DA4">
            <w:pPr>
              <w:pStyle w:val="Default"/>
            </w:pPr>
            <w:r w:rsidRPr="00825DA4">
              <w:t xml:space="preserve">Describe con precisión el concepto de digestión. </w:t>
            </w:r>
          </w:p>
          <w:p w:rsidR="006F6C10" w:rsidRPr="00825DA4" w:rsidRDefault="006F6C10" w:rsidP="00825DA4">
            <w:pPr>
              <w:pStyle w:val="Default"/>
            </w:pPr>
            <w:r w:rsidRPr="00825DA4">
              <w:t xml:space="preserve">Identifica  las diferentes fases de la digestión. </w:t>
            </w:r>
          </w:p>
          <w:p w:rsidR="006F6C10" w:rsidRPr="00825DA4" w:rsidRDefault="006F6C10" w:rsidP="00825DA4">
            <w:pPr>
              <w:pStyle w:val="Default"/>
            </w:pPr>
            <w:r w:rsidRPr="00825DA4">
              <w:t>Aplica los conceptos de absorción y excreción de los alimentos</w:t>
            </w:r>
          </w:p>
          <w:p w:rsidR="00326174" w:rsidRPr="00825DA4" w:rsidRDefault="006F6C10" w:rsidP="00825DA4">
            <w:pPr>
              <w:rPr>
                <w:rFonts w:ascii="Arial" w:hAnsi="Arial" w:cs="Arial"/>
              </w:rPr>
            </w:pPr>
            <w:r w:rsidRPr="00825DA4">
              <w:rPr>
                <w:rFonts w:ascii="Arial" w:hAnsi="Arial" w:cs="Arial"/>
              </w:rPr>
              <w:t>Desarrolla los conceptos de hormonas digestivas</w:t>
            </w:r>
          </w:p>
        </w:tc>
        <w:tc>
          <w:tcPr>
            <w:tcW w:w="2977" w:type="dxa"/>
            <w:vAlign w:val="center"/>
          </w:tcPr>
          <w:p w:rsidR="00326174" w:rsidRPr="00825DA4" w:rsidRDefault="00AB717E" w:rsidP="00825DA4">
            <w:pPr>
              <w:rPr>
                <w:rFonts w:ascii="Arial" w:hAnsi="Arial" w:cs="Arial"/>
              </w:rPr>
            </w:pPr>
            <w:r w:rsidRPr="00825DA4">
              <w:rPr>
                <w:rFonts w:ascii="Arial" w:hAnsi="Arial" w:cs="Arial"/>
              </w:rPr>
              <w:t xml:space="preserve">La actividad evaluativa tendrá dos componentes básicos como son el cualitativo para hacer de ésta un proceso integral. Para ello se propone tener en cuenta como el estudiante identifica, como comprende, reconoce, y razona en la solución de problemas </w:t>
            </w:r>
          </w:p>
        </w:tc>
        <w:tc>
          <w:tcPr>
            <w:tcW w:w="1417" w:type="dxa"/>
            <w:vAlign w:val="center"/>
          </w:tcPr>
          <w:p w:rsidR="00326174" w:rsidRPr="00825DA4" w:rsidRDefault="00AB717E" w:rsidP="00825DA4">
            <w:pPr>
              <w:rPr>
                <w:rFonts w:ascii="Arial" w:hAnsi="Arial" w:cs="Arial"/>
              </w:rPr>
            </w:pPr>
            <w:r w:rsidRPr="00825DA4">
              <w:rPr>
                <w:rFonts w:ascii="Arial" w:hAnsi="Arial" w:cs="Arial"/>
              </w:rPr>
              <w:t>7 - 8</w:t>
            </w:r>
          </w:p>
        </w:tc>
      </w:tr>
    </w:tbl>
    <w:p w:rsidR="00326174" w:rsidRPr="00825DA4" w:rsidRDefault="00326174" w:rsidP="00825DA4">
      <w:pPr>
        <w:pStyle w:val="Prrafodelista"/>
        <w:rPr>
          <w:rFonts w:ascii="Arial" w:hAnsi="Arial" w:cs="Arial"/>
          <w:sz w:val="20"/>
          <w:szCs w:val="20"/>
        </w:rPr>
      </w:pPr>
    </w:p>
    <w:p w:rsidR="00B75D52" w:rsidRPr="00825DA4" w:rsidRDefault="00B75D52" w:rsidP="00825DA4">
      <w:pPr>
        <w:pStyle w:val="Prrafodelista"/>
        <w:rPr>
          <w:rFonts w:ascii="Arial" w:hAnsi="Arial" w:cs="Arial"/>
          <w:sz w:val="20"/>
          <w:szCs w:val="20"/>
        </w:rPr>
      </w:pPr>
    </w:p>
    <w:p w:rsidR="00825DA4" w:rsidRDefault="00825DA4">
      <w:pPr>
        <w:rPr>
          <w:rFonts w:ascii="Arial" w:hAnsi="Arial" w:cs="Arial"/>
          <w:sz w:val="20"/>
          <w:szCs w:val="20"/>
        </w:rPr>
      </w:pPr>
      <w:r>
        <w:rPr>
          <w:rFonts w:ascii="Arial" w:hAnsi="Arial" w:cs="Arial"/>
          <w:sz w:val="20"/>
          <w:szCs w:val="20"/>
        </w:rPr>
        <w:br w:type="page"/>
      </w:r>
    </w:p>
    <w:p w:rsidR="00A97CE3" w:rsidRPr="00825DA4" w:rsidRDefault="00A97CE3" w:rsidP="00825DA4">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97CE3" w:rsidRPr="00825DA4" w:rsidTr="005D7544">
        <w:tc>
          <w:tcPr>
            <w:tcW w:w="1242" w:type="dxa"/>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UNIDAD 6.</w:t>
            </w:r>
          </w:p>
        </w:tc>
        <w:tc>
          <w:tcPr>
            <w:tcW w:w="4678" w:type="dxa"/>
            <w:gridSpan w:val="2"/>
            <w:vAlign w:val="center"/>
          </w:tcPr>
          <w:p w:rsidR="00A97CE3" w:rsidRPr="00825DA4" w:rsidRDefault="00A97CE3" w:rsidP="00825DA4">
            <w:pPr>
              <w:rPr>
                <w:rFonts w:ascii="Arial" w:hAnsi="Arial" w:cs="Arial"/>
              </w:rPr>
            </w:pPr>
            <w:r w:rsidRPr="00825DA4">
              <w:rPr>
                <w:rFonts w:ascii="Arial" w:hAnsi="Arial" w:cs="Arial"/>
              </w:rPr>
              <w:t>SISTEMA ENDOCRINO</w:t>
            </w:r>
          </w:p>
        </w:tc>
        <w:tc>
          <w:tcPr>
            <w:tcW w:w="2835" w:type="dxa"/>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COMPETENCIA</w:t>
            </w:r>
          </w:p>
        </w:tc>
        <w:tc>
          <w:tcPr>
            <w:tcW w:w="4394" w:type="dxa"/>
            <w:gridSpan w:val="2"/>
            <w:vAlign w:val="center"/>
          </w:tcPr>
          <w:p w:rsidR="00A97CE3" w:rsidRPr="00825DA4" w:rsidRDefault="00A97CE3" w:rsidP="00825DA4">
            <w:pPr>
              <w:rPr>
                <w:rFonts w:ascii="Arial" w:hAnsi="Arial" w:cs="Arial"/>
              </w:rPr>
            </w:pPr>
          </w:p>
        </w:tc>
      </w:tr>
      <w:tr w:rsidR="00A97CE3" w:rsidRPr="00825DA4" w:rsidTr="005D7544">
        <w:tc>
          <w:tcPr>
            <w:tcW w:w="2933" w:type="dxa"/>
            <w:gridSpan w:val="2"/>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ESTRATEGIA DIDÁCTICA</w:t>
            </w:r>
          </w:p>
        </w:tc>
        <w:tc>
          <w:tcPr>
            <w:tcW w:w="2835"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CRITERIOS DE EVALUACIÓN</w:t>
            </w:r>
          </w:p>
        </w:tc>
        <w:tc>
          <w:tcPr>
            <w:tcW w:w="141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SEMANA</w:t>
            </w:r>
          </w:p>
        </w:tc>
      </w:tr>
      <w:tr w:rsidR="00A97CE3" w:rsidRPr="00825DA4" w:rsidTr="005D7544">
        <w:tc>
          <w:tcPr>
            <w:tcW w:w="2933" w:type="dxa"/>
            <w:gridSpan w:val="2"/>
            <w:vAlign w:val="center"/>
          </w:tcPr>
          <w:p w:rsidR="00AD2A29" w:rsidRPr="00825DA4" w:rsidRDefault="00AD2A29" w:rsidP="00825DA4">
            <w:pPr>
              <w:rPr>
                <w:rFonts w:ascii="Arial" w:hAnsi="Arial" w:cs="Arial"/>
              </w:rPr>
            </w:pPr>
            <w:r w:rsidRPr="00825DA4">
              <w:rPr>
                <w:rFonts w:ascii="Arial" w:hAnsi="Arial" w:cs="Arial"/>
              </w:rPr>
              <w:t>6.1. Generalidades del sistema endocrino.</w:t>
            </w:r>
          </w:p>
          <w:p w:rsidR="00AD2A29" w:rsidRPr="00825DA4" w:rsidRDefault="00AD2A29" w:rsidP="00825DA4">
            <w:pPr>
              <w:jc w:val="both"/>
              <w:rPr>
                <w:rFonts w:ascii="Arial" w:hAnsi="Arial" w:cs="Arial"/>
                <w:bCs/>
              </w:rPr>
            </w:pPr>
            <w:r w:rsidRPr="00825DA4">
              <w:rPr>
                <w:rFonts w:ascii="Arial" w:hAnsi="Arial" w:cs="Arial"/>
                <w:bCs/>
              </w:rPr>
              <w:t>6.2. Hipotálamo.</w:t>
            </w:r>
          </w:p>
          <w:p w:rsidR="00AD2A29" w:rsidRPr="00825DA4" w:rsidRDefault="00AD2A29" w:rsidP="00825DA4">
            <w:pPr>
              <w:jc w:val="both"/>
              <w:rPr>
                <w:rFonts w:ascii="Arial" w:hAnsi="Arial" w:cs="Arial"/>
              </w:rPr>
            </w:pPr>
            <w:r w:rsidRPr="00825DA4">
              <w:rPr>
                <w:rFonts w:ascii="Arial" w:hAnsi="Arial" w:cs="Arial"/>
              </w:rPr>
              <w:t>6.3. Hipófisis.</w:t>
            </w:r>
          </w:p>
          <w:p w:rsidR="00AD2A29" w:rsidRPr="00825DA4" w:rsidRDefault="00AD2A29" w:rsidP="00825DA4">
            <w:pPr>
              <w:jc w:val="both"/>
              <w:rPr>
                <w:rFonts w:ascii="Arial" w:hAnsi="Arial" w:cs="Arial"/>
              </w:rPr>
            </w:pPr>
            <w:r w:rsidRPr="00825DA4">
              <w:rPr>
                <w:rFonts w:ascii="Arial" w:hAnsi="Arial" w:cs="Arial"/>
              </w:rPr>
              <w:t>6.4. Fisiología de la lactancia</w:t>
            </w:r>
          </w:p>
          <w:p w:rsidR="00AD2A29" w:rsidRPr="00825DA4" w:rsidRDefault="00AD2A29" w:rsidP="00825DA4">
            <w:pPr>
              <w:jc w:val="both"/>
              <w:rPr>
                <w:rFonts w:ascii="Arial" w:hAnsi="Arial" w:cs="Arial"/>
              </w:rPr>
            </w:pPr>
            <w:r w:rsidRPr="00825DA4">
              <w:rPr>
                <w:rFonts w:ascii="Arial" w:hAnsi="Arial" w:cs="Arial"/>
              </w:rPr>
              <w:t xml:space="preserve">6.5. Tiroides. </w:t>
            </w:r>
          </w:p>
          <w:p w:rsidR="00AD2A29" w:rsidRPr="00825DA4" w:rsidRDefault="00AD2A29" w:rsidP="00825DA4">
            <w:pPr>
              <w:jc w:val="both"/>
              <w:rPr>
                <w:rFonts w:ascii="Arial" w:hAnsi="Arial" w:cs="Arial"/>
              </w:rPr>
            </w:pPr>
            <w:r w:rsidRPr="00825DA4">
              <w:rPr>
                <w:rFonts w:ascii="Arial" w:hAnsi="Arial" w:cs="Arial"/>
              </w:rPr>
              <w:t xml:space="preserve">6.6. Paratiroides. </w:t>
            </w:r>
          </w:p>
          <w:p w:rsidR="00AD2A29" w:rsidRPr="00825DA4" w:rsidRDefault="00AD2A29" w:rsidP="00825DA4">
            <w:pPr>
              <w:jc w:val="both"/>
              <w:rPr>
                <w:rFonts w:ascii="Arial" w:hAnsi="Arial" w:cs="Arial"/>
              </w:rPr>
            </w:pPr>
            <w:r w:rsidRPr="00825DA4">
              <w:rPr>
                <w:rFonts w:ascii="Arial" w:hAnsi="Arial" w:cs="Arial"/>
              </w:rPr>
              <w:t>6.7. Pineal</w:t>
            </w:r>
          </w:p>
          <w:p w:rsidR="00AD2A29" w:rsidRPr="00825DA4" w:rsidRDefault="00AD2A29" w:rsidP="00825DA4">
            <w:pPr>
              <w:jc w:val="both"/>
              <w:rPr>
                <w:rFonts w:ascii="Arial" w:hAnsi="Arial" w:cs="Arial"/>
              </w:rPr>
            </w:pPr>
            <w:r w:rsidRPr="00825DA4">
              <w:rPr>
                <w:rFonts w:ascii="Arial" w:hAnsi="Arial" w:cs="Arial"/>
              </w:rPr>
              <w:t xml:space="preserve">6.8. Timo </w:t>
            </w:r>
          </w:p>
          <w:p w:rsidR="00AD2A29" w:rsidRPr="00825DA4" w:rsidRDefault="00AD2A29" w:rsidP="00825DA4">
            <w:pPr>
              <w:jc w:val="both"/>
              <w:rPr>
                <w:rFonts w:ascii="Arial" w:hAnsi="Arial" w:cs="Arial"/>
              </w:rPr>
            </w:pPr>
            <w:r w:rsidRPr="00825DA4">
              <w:rPr>
                <w:rFonts w:ascii="Arial" w:hAnsi="Arial" w:cs="Arial"/>
              </w:rPr>
              <w:t>6.9. Corazón</w:t>
            </w:r>
          </w:p>
          <w:p w:rsidR="00AD2A29" w:rsidRPr="00825DA4" w:rsidRDefault="00AD2A29" w:rsidP="00825DA4">
            <w:pPr>
              <w:jc w:val="both"/>
              <w:rPr>
                <w:rFonts w:ascii="Arial" w:hAnsi="Arial" w:cs="Arial"/>
              </w:rPr>
            </w:pPr>
            <w:r w:rsidRPr="00825DA4">
              <w:rPr>
                <w:rFonts w:ascii="Arial" w:hAnsi="Arial" w:cs="Arial"/>
              </w:rPr>
              <w:t xml:space="preserve">6.10. Páncreas. </w:t>
            </w:r>
          </w:p>
          <w:p w:rsidR="00AD2A29" w:rsidRPr="00825DA4" w:rsidRDefault="00AD2A29" w:rsidP="00825DA4">
            <w:pPr>
              <w:jc w:val="both"/>
              <w:rPr>
                <w:rFonts w:ascii="Arial" w:hAnsi="Arial" w:cs="Arial"/>
              </w:rPr>
            </w:pPr>
            <w:r w:rsidRPr="00825DA4">
              <w:rPr>
                <w:rFonts w:ascii="Arial" w:hAnsi="Arial" w:cs="Arial"/>
              </w:rPr>
              <w:t>6.11. Riñón.</w:t>
            </w:r>
          </w:p>
          <w:p w:rsidR="00AD2A29" w:rsidRPr="00825DA4" w:rsidRDefault="00AD2A29" w:rsidP="00825DA4">
            <w:pPr>
              <w:jc w:val="both"/>
              <w:rPr>
                <w:rFonts w:ascii="Arial" w:hAnsi="Arial" w:cs="Arial"/>
              </w:rPr>
            </w:pPr>
            <w:r w:rsidRPr="00825DA4">
              <w:rPr>
                <w:rFonts w:ascii="Arial" w:hAnsi="Arial" w:cs="Arial"/>
              </w:rPr>
              <w:t>6.12. Adrenal.</w:t>
            </w:r>
          </w:p>
          <w:p w:rsidR="00AD2A29" w:rsidRPr="00825DA4" w:rsidRDefault="00AD2A29" w:rsidP="00825DA4">
            <w:pPr>
              <w:jc w:val="both"/>
              <w:rPr>
                <w:rFonts w:ascii="Arial" w:hAnsi="Arial" w:cs="Arial"/>
              </w:rPr>
            </w:pPr>
            <w:r w:rsidRPr="00825DA4">
              <w:rPr>
                <w:rFonts w:ascii="Arial" w:hAnsi="Arial" w:cs="Arial"/>
              </w:rPr>
              <w:t>6.13. Prostaglandinas.</w:t>
            </w:r>
          </w:p>
          <w:p w:rsidR="00AD2A29" w:rsidRPr="00825DA4" w:rsidRDefault="00AD2A29" w:rsidP="00825DA4">
            <w:pPr>
              <w:rPr>
                <w:rFonts w:ascii="Arial" w:hAnsi="Arial" w:cs="Arial"/>
              </w:rPr>
            </w:pPr>
            <w:r w:rsidRPr="00825DA4">
              <w:rPr>
                <w:rFonts w:ascii="Arial" w:hAnsi="Arial" w:cs="Arial"/>
              </w:rPr>
              <w:t>6.14. Ovarios (ciclo menstrual)</w:t>
            </w:r>
          </w:p>
          <w:p w:rsidR="00AD2A29" w:rsidRPr="00825DA4" w:rsidRDefault="00AD2A29" w:rsidP="00825DA4">
            <w:pPr>
              <w:jc w:val="both"/>
              <w:rPr>
                <w:rFonts w:ascii="Arial" w:hAnsi="Arial" w:cs="Arial"/>
              </w:rPr>
            </w:pPr>
            <w:r w:rsidRPr="00825DA4">
              <w:rPr>
                <w:rFonts w:ascii="Arial" w:hAnsi="Arial" w:cs="Arial"/>
              </w:rPr>
              <w:t xml:space="preserve">6.15. Placenta </w:t>
            </w:r>
          </w:p>
          <w:p w:rsidR="00A97CE3" w:rsidRPr="00825DA4" w:rsidRDefault="00AD2A29" w:rsidP="00825DA4">
            <w:pPr>
              <w:rPr>
                <w:rFonts w:ascii="Arial" w:hAnsi="Arial" w:cs="Arial"/>
              </w:rPr>
            </w:pPr>
            <w:r w:rsidRPr="00825DA4">
              <w:rPr>
                <w:rFonts w:ascii="Arial" w:hAnsi="Arial" w:cs="Arial"/>
              </w:rPr>
              <w:t>6.16.Testículo</w:t>
            </w:r>
          </w:p>
        </w:tc>
        <w:tc>
          <w:tcPr>
            <w:tcW w:w="2987" w:type="dxa"/>
            <w:vAlign w:val="center"/>
          </w:tcPr>
          <w:p w:rsidR="00DD4A9F" w:rsidRPr="00825DA4" w:rsidRDefault="00DD4A9F" w:rsidP="00825DA4">
            <w:pPr>
              <w:pStyle w:val="Default"/>
            </w:pPr>
            <w:r w:rsidRPr="00825DA4">
              <w:t xml:space="preserve">Es un tema teórico-práctico y se busca mediante dinámicas individuales que se realicen diferentes tipos de talleres. </w:t>
            </w:r>
          </w:p>
          <w:p w:rsidR="00A97CE3" w:rsidRPr="00825DA4" w:rsidRDefault="00A97CE3" w:rsidP="00825DA4">
            <w:pPr>
              <w:rPr>
                <w:rFonts w:ascii="Arial" w:hAnsi="Arial" w:cs="Arial"/>
                <w:lang w:val="es-CO"/>
              </w:rPr>
            </w:pPr>
          </w:p>
        </w:tc>
        <w:tc>
          <w:tcPr>
            <w:tcW w:w="2835" w:type="dxa"/>
            <w:vAlign w:val="center"/>
          </w:tcPr>
          <w:p w:rsidR="00DD4A9F" w:rsidRPr="00825DA4" w:rsidRDefault="00DD4A9F" w:rsidP="00825DA4">
            <w:pPr>
              <w:pStyle w:val="Default"/>
              <w:jc w:val="both"/>
            </w:pPr>
            <w:r w:rsidRPr="00825DA4">
              <w:t xml:space="preserve">El Estudiante: </w:t>
            </w:r>
          </w:p>
          <w:p w:rsidR="00DD4A9F" w:rsidRPr="00825DA4" w:rsidRDefault="00DD4A9F" w:rsidP="00825DA4">
            <w:pPr>
              <w:pStyle w:val="Default"/>
              <w:jc w:val="both"/>
            </w:pPr>
            <w:r w:rsidRPr="00825DA4">
              <w:t xml:space="preserve">Describe con precisión el concepto de hormonas endocrinas, paracrinas y autocrinas. . </w:t>
            </w:r>
          </w:p>
          <w:p w:rsidR="00DD4A9F" w:rsidRPr="00825DA4" w:rsidRDefault="00DD4A9F" w:rsidP="00825DA4">
            <w:pPr>
              <w:pStyle w:val="Default"/>
              <w:jc w:val="both"/>
            </w:pPr>
            <w:r w:rsidRPr="00825DA4">
              <w:t xml:space="preserve">Comprende las propiedades de las hormonas sexuales. </w:t>
            </w:r>
          </w:p>
          <w:p w:rsidR="00DD4A9F" w:rsidRPr="00825DA4" w:rsidRDefault="00DD4A9F" w:rsidP="00825DA4">
            <w:pPr>
              <w:pStyle w:val="Default"/>
              <w:jc w:val="both"/>
            </w:pPr>
            <w:r w:rsidRPr="00825DA4">
              <w:t>Aplica los conceptos de caracteres sexuales secundarios de las hormonas sexuales.</w:t>
            </w:r>
          </w:p>
          <w:p w:rsidR="00A97CE3" w:rsidRPr="00825DA4" w:rsidRDefault="00DD4A9F" w:rsidP="00825DA4">
            <w:pPr>
              <w:rPr>
                <w:rFonts w:ascii="Arial" w:hAnsi="Arial" w:cs="Arial"/>
              </w:rPr>
            </w:pPr>
            <w:r w:rsidRPr="00825DA4">
              <w:rPr>
                <w:rFonts w:ascii="Arial" w:hAnsi="Arial" w:cs="Arial"/>
              </w:rPr>
              <w:t>Aplica los conceptos de hiperglucemia e hipoglucemia en personas diabéticas</w:t>
            </w:r>
          </w:p>
        </w:tc>
        <w:tc>
          <w:tcPr>
            <w:tcW w:w="2977" w:type="dxa"/>
            <w:vAlign w:val="center"/>
          </w:tcPr>
          <w:p w:rsidR="00A97CE3" w:rsidRPr="00825DA4" w:rsidRDefault="00DD4A9F" w:rsidP="00825DA4">
            <w:pPr>
              <w:pStyle w:val="Default"/>
            </w:pPr>
            <w:r w:rsidRPr="00825DA4">
              <w:t xml:space="preserve">La actividad evaluativa tendrá dos componentes básicos como son el cualitativo para hacer de esta un proceso integral. Para ello se propone tener en cuenta como el estudiante identifica, como comprende y reconoce, como formula y gráfica, como mide y clasifica, como razona en la solución de problemas y como argumenta y propone. </w:t>
            </w:r>
          </w:p>
        </w:tc>
        <w:tc>
          <w:tcPr>
            <w:tcW w:w="1417" w:type="dxa"/>
            <w:vAlign w:val="center"/>
          </w:tcPr>
          <w:p w:rsidR="00A97CE3" w:rsidRPr="00825DA4" w:rsidRDefault="001A77FF" w:rsidP="00825DA4">
            <w:pPr>
              <w:rPr>
                <w:rFonts w:ascii="Arial" w:hAnsi="Arial" w:cs="Arial"/>
              </w:rPr>
            </w:pPr>
            <w:r w:rsidRPr="00825DA4">
              <w:rPr>
                <w:rFonts w:ascii="Arial" w:hAnsi="Arial" w:cs="Arial"/>
              </w:rPr>
              <w:t>9 – 10 - 11</w:t>
            </w:r>
          </w:p>
        </w:tc>
      </w:tr>
    </w:tbl>
    <w:p w:rsidR="00A97CE3" w:rsidRPr="00825DA4" w:rsidRDefault="00A97CE3" w:rsidP="00825DA4">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A97CE3" w:rsidRPr="00825DA4" w:rsidTr="005D7544">
        <w:tc>
          <w:tcPr>
            <w:tcW w:w="1242" w:type="dxa"/>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UNIDAD 7.</w:t>
            </w:r>
          </w:p>
        </w:tc>
        <w:tc>
          <w:tcPr>
            <w:tcW w:w="4678" w:type="dxa"/>
            <w:gridSpan w:val="2"/>
            <w:vAlign w:val="center"/>
          </w:tcPr>
          <w:p w:rsidR="00A97CE3" w:rsidRPr="00825DA4" w:rsidRDefault="00A97CE3" w:rsidP="00825DA4">
            <w:pPr>
              <w:rPr>
                <w:rFonts w:ascii="Arial" w:hAnsi="Arial" w:cs="Arial"/>
              </w:rPr>
            </w:pPr>
            <w:r w:rsidRPr="00825DA4">
              <w:rPr>
                <w:rFonts w:ascii="Arial" w:hAnsi="Arial" w:cs="Arial"/>
              </w:rPr>
              <w:t xml:space="preserve">SISTEMA </w:t>
            </w:r>
            <w:r w:rsidR="00E92FA4" w:rsidRPr="00825DA4">
              <w:rPr>
                <w:rFonts w:ascii="Arial" w:hAnsi="Arial" w:cs="Arial"/>
              </w:rPr>
              <w:t>CARDIO-</w:t>
            </w:r>
            <w:r w:rsidR="003B25BF" w:rsidRPr="00825DA4">
              <w:rPr>
                <w:rFonts w:ascii="Arial" w:hAnsi="Arial" w:cs="Arial"/>
              </w:rPr>
              <w:t>CIRCULAT</w:t>
            </w:r>
            <w:r w:rsidRPr="00825DA4">
              <w:rPr>
                <w:rFonts w:ascii="Arial" w:hAnsi="Arial" w:cs="Arial"/>
              </w:rPr>
              <w:t>ORIO</w:t>
            </w:r>
          </w:p>
        </w:tc>
        <w:tc>
          <w:tcPr>
            <w:tcW w:w="2835" w:type="dxa"/>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COMPETENCIA</w:t>
            </w:r>
          </w:p>
        </w:tc>
        <w:tc>
          <w:tcPr>
            <w:tcW w:w="4394" w:type="dxa"/>
            <w:gridSpan w:val="2"/>
            <w:vAlign w:val="center"/>
          </w:tcPr>
          <w:p w:rsidR="00A97CE3" w:rsidRPr="00825DA4" w:rsidRDefault="00A97CE3" w:rsidP="00825DA4">
            <w:pPr>
              <w:rPr>
                <w:rFonts w:ascii="Arial" w:hAnsi="Arial" w:cs="Arial"/>
              </w:rPr>
            </w:pPr>
          </w:p>
        </w:tc>
      </w:tr>
      <w:tr w:rsidR="00A97CE3" w:rsidRPr="00825DA4" w:rsidTr="005D7544">
        <w:tc>
          <w:tcPr>
            <w:tcW w:w="2933" w:type="dxa"/>
            <w:gridSpan w:val="2"/>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ESTRATEGIA DIDÁCTICA</w:t>
            </w:r>
          </w:p>
        </w:tc>
        <w:tc>
          <w:tcPr>
            <w:tcW w:w="2835"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CRITERIOS DE EVALUACIÓN</w:t>
            </w:r>
          </w:p>
        </w:tc>
        <w:tc>
          <w:tcPr>
            <w:tcW w:w="141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SEMANA</w:t>
            </w:r>
          </w:p>
        </w:tc>
      </w:tr>
      <w:tr w:rsidR="00E42A7B" w:rsidRPr="00825DA4" w:rsidTr="006D1AC6">
        <w:tc>
          <w:tcPr>
            <w:tcW w:w="2933" w:type="dxa"/>
            <w:gridSpan w:val="2"/>
            <w:vAlign w:val="center"/>
          </w:tcPr>
          <w:p w:rsidR="00E42A7B" w:rsidRPr="00825DA4" w:rsidRDefault="00E42A7B" w:rsidP="00825DA4">
            <w:pPr>
              <w:rPr>
                <w:rFonts w:ascii="Arial" w:hAnsi="Arial" w:cs="Arial"/>
              </w:rPr>
            </w:pPr>
            <w:r w:rsidRPr="00825DA4">
              <w:rPr>
                <w:rFonts w:ascii="Arial" w:hAnsi="Arial" w:cs="Arial"/>
              </w:rPr>
              <w:t>8.1. Generalidades del sistema circulatorio.</w:t>
            </w:r>
          </w:p>
          <w:p w:rsidR="00E42A7B" w:rsidRPr="00825DA4" w:rsidRDefault="00E42A7B" w:rsidP="00825DA4">
            <w:pPr>
              <w:rPr>
                <w:rFonts w:ascii="Arial" w:hAnsi="Arial" w:cs="Arial"/>
              </w:rPr>
            </w:pPr>
            <w:r w:rsidRPr="00825DA4">
              <w:rPr>
                <w:rFonts w:ascii="Arial" w:hAnsi="Arial" w:cs="Arial"/>
              </w:rPr>
              <w:t>8.2. El corazón como bomba.</w:t>
            </w:r>
          </w:p>
          <w:p w:rsidR="00E42A7B" w:rsidRPr="00825DA4" w:rsidRDefault="00E42A7B" w:rsidP="00825DA4">
            <w:pPr>
              <w:rPr>
                <w:rFonts w:ascii="Arial" w:hAnsi="Arial" w:cs="Arial"/>
              </w:rPr>
            </w:pPr>
            <w:r w:rsidRPr="00825DA4">
              <w:rPr>
                <w:rFonts w:ascii="Arial" w:hAnsi="Arial" w:cs="Arial"/>
              </w:rPr>
              <w:t>8.3</w:t>
            </w:r>
            <w:proofErr w:type="gramStart"/>
            <w:r w:rsidRPr="00825DA4">
              <w:rPr>
                <w:rFonts w:ascii="Arial" w:hAnsi="Arial" w:cs="Arial"/>
              </w:rPr>
              <w:t>.Electrocardiograma</w:t>
            </w:r>
            <w:proofErr w:type="gramEnd"/>
            <w:r w:rsidRPr="00825DA4">
              <w:rPr>
                <w:rFonts w:ascii="Arial" w:hAnsi="Arial" w:cs="Arial"/>
              </w:rPr>
              <w:t xml:space="preserve"> Ruidos cardiacos. Presión arterial Laboratorio </w:t>
            </w:r>
          </w:p>
          <w:p w:rsidR="00E42A7B" w:rsidRPr="00825DA4" w:rsidRDefault="00E42A7B" w:rsidP="00825DA4">
            <w:pPr>
              <w:rPr>
                <w:rFonts w:ascii="Arial" w:hAnsi="Arial" w:cs="Arial"/>
              </w:rPr>
            </w:pPr>
            <w:r w:rsidRPr="00825DA4">
              <w:rPr>
                <w:rFonts w:ascii="Arial" w:hAnsi="Arial" w:cs="Arial"/>
              </w:rPr>
              <w:t>8.4. Dinámica circulatoria.</w:t>
            </w:r>
          </w:p>
          <w:p w:rsidR="00E42A7B" w:rsidRPr="00825DA4" w:rsidRDefault="00E42A7B" w:rsidP="00825DA4">
            <w:pPr>
              <w:rPr>
                <w:rFonts w:ascii="Arial" w:hAnsi="Arial" w:cs="Arial"/>
              </w:rPr>
            </w:pPr>
            <w:r w:rsidRPr="00825DA4">
              <w:rPr>
                <w:rFonts w:ascii="Arial" w:hAnsi="Arial" w:cs="Arial"/>
              </w:rPr>
              <w:t>8.5. Circulación linfática</w:t>
            </w:r>
          </w:p>
          <w:p w:rsidR="00E42A7B" w:rsidRPr="00825DA4" w:rsidRDefault="00E42A7B" w:rsidP="00825DA4">
            <w:pPr>
              <w:rPr>
                <w:rFonts w:ascii="Arial" w:hAnsi="Arial" w:cs="Arial"/>
              </w:rPr>
            </w:pPr>
            <w:r w:rsidRPr="00825DA4">
              <w:rPr>
                <w:rFonts w:ascii="Arial" w:hAnsi="Arial" w:cs="Arial"/>
              </w:rPr>
              <w:t>8.6. Termorregulación</w:t>
            </w:r>
          </w:p>
          <w:p w:rsidR="00E42A7B" w:rsidRPr="00825DA4" w:rsidRDefault="00E42A7B" w:rsidP="00825DA4">
            <w:pPr>
              <w:rPr>
                <w:rFonts w:ascii="Arial" w:hAnsi="Arial" w:cs="Arial"/>
              </w:rPr>
            </w:pPr>
            <w:r w:rsidRPr="00825DA4">
              <w:rPr>
                <w:rFonts w:ascii="Arial" w:hAnsi="Arial" w:cs="Arial"/>
              </w:rPr>
              <w:t>8.7. Coagulación sanguínea</w:t>
            </w:r>
          </w:p>
          <w:p w:rsidR="00E42A7B" w:rsidRPr="00825DA4" w:rsidRDefault="00E42A7B" w:rsidP="00825DA4">
            <w:pPr>
              <w:rPr>
                <w:rFonts w:ascii="Arial" w:hAnsi="Arial" w:cs="Arial"/>
              </w:rPr>
            </w:pPr>
            <w:r w:rsidRPr="00825DA4">
              <w:rPr>
                <w:rFonts w:ascii="Arial" w:hAnsi="Arial" w:cs="Arial"/>
              </w:rPr>
              <w:t>8.8. Hematopoyesis</w:t>
            </w:r>
          </w:p>
          <w:p w:rsidR="00E42A7B" w:rsidRPr="00825DA4" w:rsidRDefault="00E42A7B" w:rsidP="00825DA4">
            <w:pPr>
              <w:rPr>
                <w:rFonts w:ascii="Arial" w:hAnsi="Arial" w:cs="Arial"/>
              </w:rPr>
            </w:pPr>
            <w:r w:rsidRPr="00825DA4">
              <w:rPr>
                <w:rFonts w:ascii="Arial" w:hAnsi="Arial" w:cs="Arial"/>
              </w:rPr>
              <w:lastRenderedPageBreak/>
              <w:t>8.9. El órgano endotelial</w:t>
            </w:r>
          </w:p>
        </w:tc>
        <w:tc>
          <w:tcPr>
            <w:tcW w:w="2987" w:type="dxa"/>
            <w:vAlign w:val="center"/>
          </w:tcPr>
          <w:p w:rsidR="00E42A7B" w:rsidRPr="00825DA4" w:rsidRDefault="00E42A7B" w:rsidP="00825DA4">
            <w:pPr>
              <w:rPr>
                <w:rFonts w:ascii="Arial" w:hAnsi="Arial" w:cs="Arial"/>
              </w:rPr>
            </w:pPr>
            <w:r w:rsidRPr="00825DA4">
              <w:rPr>
                <w:rFonts w:ascii="Arial" w:hAnsi="Arial" w:cs="Arial"/>
              </w:rPr>
              <w:lastRenderedPageBreak/>
              <w:t>Es un tema teórico-práctico y se busca mediante dinámicas individuales que se realicen diferentes tipos de talleres</w:t>
            </w:r>
          </w:p>
        </w:tc>
        <w:tc>
          <w:tcPr>
            <w:tcW w:w="2835" w:type="dxa"/>
          </w:tcPr>
          <w:p w:rsidR="00E42A7B" w:rsidRPr="00825DA4" w:rsidRDefault="00E42A7B" w:rsidP="00825DA4">
            <w:pPr>
              <w:pStyle w:val="Default"/>
            </w:pPr>
            <w:r w:rsidRPr="00825DA4">
              <w:t xml:space="preserve">El estudiante: </w:t>
            </w:r>
          </w:p>
          <w:p w:rsidR="00E42A7B" w:rsidRPr="00825DA4" w:rsidRDefault="00E42A7B" w:rsidP="00825DA4">
            <w:pPr>
              <w:pStyle w:val="Default"/>
            </w:pPr>
          </w:p>
          <w:p w:rsidR="00E42A7B" w:rsidRPr="00825DA4" w:rsidRDefault="00E42A7B" w:rsidP="00825DA4">
            <w:pPr>
              <w:pStyle w:val="Default"/>
            </w:pPr>
            <w:r w:rsidRPr="00825DA4">
              <w:t>Declara el concepto de contracción cardiaca</w:t>
            </w:r>
          </w:p>
          <w:p w:rsidR="00E42A7B" w:rsidRPr="00825DA4" w:rsidRDefault="00E42A7B" w:rsidP="00825DA4">
            <w:pPr>
              <w:pStyle w:val="Default"/>
            </w:pPr>
          </w:p>
          <w:p w:rsidR="00E42A7B" w:rsidRPr="00825DA4" w:rsidRDefault="00E42A7B" w:rsidP="00825DA4">
            <w:pPr>
              <w:pStyle w:val="Default"/>
            </w:pPr>
            <w:r w:rsidRPr="00825DA4">
              <w:t>Clasifica los vasos sanguíneos de acuerdo al tipo de sangre que transporta</w:t>
            </w:r>
          </w:p>
          <w:p w:rsidR="00E42A7B" w:rsidRPr="00825DA4" w:rsidRDefault="00E42A7B" w:rsidP="00825DA4">
            <w:pPr>
              <w:pStyle w:val="Default"/>
            </w:pPr>
          </w:p>
          <w:p w:rsidR="00E42A7B" w:rsidRPr="00825DA4" w:rsidRDefault="00E42A7B" w:rsidP="00825DA4">
            <w:pPr>
              <w:pStyle w:val="Default"/>
            </w:pPr>
            <w:r w:rsidRPr="00825DA4">
              <w:t xml:space="preserve">Distingue las diferencias entre sangre venosa y </w:t>
            </w:r>
            <w:r w:rsidRPr="00825DA4">
              <w:lastRenderedPageBreak/>
              <w:t>sangre arterial</w:t>
            </w:r>
          </w:p>
          <w:p w:rsidR="00E42A7B" w:rsidRPr="00825DA4" w:rsidRDefault="00E42A7B" w:rsidP="00825DA4">
            <w:pPr>
              <w:jc w:val="both"/>
              <w:rPr>
                <w:rFonts w:ascii="Arial" w:hAnsi="Arial" w:cs="Arial"/>
                <w:lang w:val="es-CO"/>
              </w:rPr>
            </w:pPr>
          </w:p>
          <w:p w:rsidR="00E42A7B" w:rsidRPr="00825DA4" w:rsidRDefault="00E42A7B" w:rsidP="00825DA4">
            <w:pPr>
              <w:rPr>
                <w:rFonts w:ascii="Arial" w:hAnsi="Arial" w:cs="Arial"/>
              </w:rPr>
            </w:pPr>
            <w:r w:rsidRPr="00825DA4">
              <w:rPr>
                <w:rFonts w:ascii="Arial" w:hAnsi="Arial" w:cs="Arial"/>
              </w:rPr>
              <w:t>Aplica los conceptos de función endotelial</w:t>
            </w:r>
          </w:p>
          <w:p w:rsidR="00E42A7B" w:rsidRPr="00825DA4" w:rsidRDefault="00E42A7B" w:rsidP="00825DA4">
            <w:pPr>
              <w:tabs>
                <w:tab w:val="left" w:pos="4865"/>
              </w:tabs>
              <w:jc w:val="both"/>
              <w:rPr>
                <w:rFonts w:ascii="Arial" w:hAnsi="Arial" w:cs="Arial"/>
                <w:color w:val="000000"/>
              </w:rPr>
            </w:pPr>
          </w:p>
        </w:tc>
        <w:tc>
          <w:tcPr>
            <w:tcW w:w="2977" w:type="dxa"/>
            <w:vAlign w:val="center"/>
          </w:tcPr>
          <w:p w:rsidR="00E42A7B" w:rsidRPr="00825DA4" w:rsidRDefault="00E42A7B" w:rsidP="00825DA4">
            <w:pPr>
              <w:pStyle w:val="Default"/>
            </w:pPr>
            <w:r w:rsidRPr="00825DA4">
              <w:lastRenderedPageBreak/>
              <w:t xml:space="preserve">La actividad evaluativa tendrá dos componentes básicos como son el cualitativo para hacer de esta un proceso integral. Para ello se propone tener en cuenta como el estudiante identifica, como comprende y reconoce, como fórmula y gráfica, como mide y clasifica, como razona en la solución de problemas y como </w:t>
            </w:r>
            <w:r w:rsidRPr="00825DA4">
              <w:lastRenderedPageBreak/>
              <w:t xml:space="preserve">argumenta y propone. </w:t>
            </w:r>
          </w:p>
          <w:p w:rsidR="00E42A7B" w:rsidRPr="00825DA4" w:rsidRDefault="00E42A7B" w:rsidP="00825DA4">
            <w:pPr>
              <w:rPr>
                <w:rFonts w:ascii="Arial" w:hAnsi="Arial" w:cs="Arial"/>
                <w:lang w:val="es-CO"/>
              </w:rPr>
            </w:pPr>
          </w:p>
        </w:tc>
        <w:tc>
          <w:tcPr>
            <w:tcW w:w="1417" w:type="dxa"/>
            <w:vAlign w:val="center"/>
          </w:tcPr>
          <w:p w:rsidR="00E42A7B" w:rsidRPr="00825DA4" w:rsidRDefault="00E42A7B" w:rsidP="00825DA4">
            <w:pPr>
              <w:rPr>
                <w:rFonts w:ascii="Arial" w:hAnsi="Arial" w:cs="Arial"/>
              </w:rPr>
            </w:pPr>
            <w:r w:rsidRPr="00825DA4">
              <w:rPr>
                <w:rFonts w:ascii="Arial" w:hAnsi="Arial" w:cs="Arial"/>
              </w:rPr>
              <w:lastRenderedPageBreak/>
              <w:t>12 - 13</w:t>
            </w:r>
          </w:p>
        </w:tc>
      </w:tr>
      <w:tr w:rsidR="00A97CE3" w:rsidRPr="00825DA4" w:rsidTr="005D7544">
        <w:tc>
          <w:tcPr>
            <w:tcW w:w="1242" w:type="dxa"/>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lastRenderedPageBreak/>
              <w:t>UNIDAD 8.</w:t>
            </w:r>
          </w:p>
        </w:tc>
        <w:tc>
          <w:tcPr>
            <w:tcW w:w="4678" w:type="dxa"/>
            <w:gridSpan w:val="2"/>
            <w:vAlign w:val="center"/>
          </w:tcPr>
          <w:p w:rsidR="00A97CE3" w:rsidRPr="00825DA4" w:rsidRDefault="00A97CE3" w:rsidP="00825DA4">
            <w:pPr>
              <w:rPr>
                <w:rFonts w:ascii="Arial" w:hAnsi="Arial" w:cs="Arial"/>
              </w:rPr>
            </w:pPr>
            <w:r w:rsidRPr="00825DA4">
              <w:rPr>
                <w:rFonts w:ascii="Arial" w:hAnsi="Arial" w:cs="Arial"/>
              </w:rPr>
              <w:t>SISTEMA  RENAL</w:t>
            </w:r>
          </w:p>
        </w:tc>
        <w:tc>
          <w:tcPr>
            <w:tcW w:w="2835" w:type="dxa"/>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COMPETENCIA</w:t>
            </w:r>
          </w:p>
        </w:tc>
        <w:tc>
          <w:tcPr>
            <w:tcW w:w="4394" w:type="dxa"/>
            <w:gridSpan w:val="2"/>
            <w:vAlign w:val="center"/>
          </w:tcPr>
          <w:p w:rsidR="00A97CE3" w:rsidRPr="00825DA4" w:rsidRDefault="00A97CE3" w:rsidP="00825DA4">
            <w:pPr>
              <w:rPr>
                <w:rFonts w:ascii="Arial" w:hAnsi="Arial" w:cs="Arial"/>
              </w:rPr>
            </w:pPr>
          </w:p>
        </w:tc>
      </w:tr>
      <w:tr w:rsidR="00A97CE3" w:rsidRPr="00825DA4" w:rsidTr="005D7544">
        <w:tc>
          <w:tcPr>
            <w:tcW w:w="2933" w:type="dxa"/>
            <w:gridSpan w:val="2"/>
            <w:shd w:val="clear" w:color="auto" w:fill="F2F2F2" w:themeFill="background1" w:themeFillShade="F2"/>
            <w:vAlign w:val="center"/>
          </w:tcPr>
          <w:p w:rsidR="00A97CE3" w:rsidRPr="00825DA4" w:rsidRDefault="00A97CE3" w:rsidP="00825DA4">
            <w:pPr>
              <w:rPr>
                <w:rFonts w:ascii="Arial" w:hAnsi="Arial" w:cs="Arial"/>
                <w:b/>
              </w:rPr>
            </w:pPr>
            <w:r w:rsidRPr="00825DA4">
              <w:rPr>
                <w:rFonts w:ascii="Arial" w:hAnsi="Arial" w:cs="Arial"/>
                <w:b/>
              </w:rPr>
              <w:t>CONTENIDOS</w:t>
            </w:r>
          </w:p>
        </w:tc>
        <w:tc>
          <w:tcPr>
            <w:tcW w:w="298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ESTRATEGIA DIDÁCTICA</w:t>
            </w:r>
          </w:p>
        </w:tc>
        <w:tc>
          <w:tcPr>
            <w:tcW w:w="2835"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INDICADORES DE LOGROS</w:t>
            </w:r>
          </w:p>
        </w:tc>
        <w:tc>
          <w:tcPr>
            <w:tcW w:w="297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CRITERIOS DE EVALUACIÓN</w:t>
            </w:r>
          </w:p>
        </w:tc>
        <w:tc>
          <w:tcPr>
            <w:tcW w:w="1417" w:type="dxa"/>
            <w:shd w:val="clear" w:color="auto" w:fill="F2F2F2" w:themeFill="background1" w:themeFillShade="F2"/>
            <w:vAlign w:val="center"/>
          </w:tcPr>
          <w:p w:rsidR="00A97CE3" w:rsidRPr="00825DA4" w:rsidRDefault="00A97CE3" w:rsidP="00825DA4">
            <w:pPr>
              <w:jc w:val="center"/>
              <w:rPr>
                <w:rFonts w:ascii="Arial" w:hAnsi="Arial" w:cs="Arial"/>
                <w:b/>
              </w:rPr>
            </w:pPr>
            <w:r w:rsidRPr="00825DA4">
              <w:rPr>
                <w:rFonts w:ascii="Arial" w:hAnsi="Arial" w:cs="Arial"/>
                <w:b/>
              </w:rPr>
              <w:t>SEMANA</w:t>
            </w:r>
          </w:p>
        </w:tc>
      </w:tr>
      <w:tr w:rsidR="00A97CE3" w:rsidRPr="00825DA4" w:rsidTr="005D7544">
        <w:tc>
          <w:tcPr>
            <w:tcW w:w="2933" w:type="dxa"/>
            <w:gridSpan w:val="2"/>
            <w:vAlign w:val="center"/>
          </w:tcPr>
          <w:p w:rsidR="00C10568" w:rsidRPr="00825DA4" w:rsidRDefault="00C10568" w:rsidP="00825DA4">
            <w:pPr>
              <w:rPr>
                <w:rFonts w:ascii="Arial" w:hAnsi="Arial" w:cs="Arial"/>
              </w:rPr>
            </w:pPr>
            <w:r w:rsidRPr="00825DA4">
              <w:rPr>
                <w:rFonts w:ascii="Arial" w:hAnsi="Arial" w:cs="Arial"/>
              </w:rPr>
              <w:t>7.1 Generalidades del sistema renal.</w:t>
            </w:r>
          </w:p>
          <w:p w:rsidR="00C10568" w:rsidRPr="00825DA4" w:rsidRDefault="00C10568" w:rsidP="00825DA4">
            <w:pPr>
              <w:rPr>
                <w:rFonts w:ascii="Arial" w:hAnsi="Arial" w:cs="Arial"/>
                <w:bCs/>
              </w:rPr>
            </w:pPr>
            <w:r w:rsidRPr="00825DA4">
              <w:rPr>
                <w:rFonts w:ascii="Arial" w:hAnsi="Arial" w:cs="Arial"/>
                <w:bCs/>
              </w:rPr>
              <w:t>7.2. Estructura microscópica del riñón.</w:t>
            </w:r>
          </w:p>
          <w:p w:rsidR="00C10568" w:rsidRPr="00825DA4" w:rsidRDefault="00C10568" w:rsidP="00825DA4">
            <w:pPr>
              <w:jc w:val="both"/>
              <w:rPr>
                <w:rFonts w:ascii="Arial" w:hAnsi="Arial" w:cs="Arial"/>
              </w:rPr>
            </w:pPr>
            <w:r w:rsidRPr="00825DA4">
              <w:rPr>
                <w:rFonts w:ascii="Arial" w:hAnsi="Arial" w:cs="Arial"/>
              </w:rPr>
              <w:t>7.3. Funciones del riñón.</w:t>
            </w:r>
          </w:p>
          <w:p w:rsidR="00C10568" w:rsidRPr="00825DA4" w:rsidRDefault="00C10568" w:rsidP="00825DA4">
            <w:pPr>
              <w:jc w:val="both"/>
              <w:rPr>
                <w:rFonts w:ascii="Arial" w:hAnsi="Arial" w:cs="Arial"/>
              </w:rPr>
            </w:pPr>
            <w:r w:rsidRPr="00825DA4">
              <w:rPr>
                <w:rFonts w:ascii="Arial" w:hAnsi="Arial" w:cs="Arial"/>
              </w:rPr>
              <w:t>7.4. Procesos básicos renales.</w:t>
            </w:r>
          </w:p>
          <w:p w:rsidR="00C10568" w:rsidRPr="00825DA4" w:rsidRDefault="00C10568" w:rsidP="00825DA4">
            <w:pPr>
              <w:rPr>
                <w:rFonts w:ascii="Arial" w:hAnsi="Arial" w:cs="Arial"/>
              </w:rPr>
            </w:pPr>
            <w:r w:rsidRPr="00825DA4">
              <w:rPr>
                <w:rFonts w:ascii="Arial" w:hAnsi="Arial" w:cs="Arial"/>
              </w:rPr>
              <w:t>7.5. Concentración de la orina, de acuerdo al grado de hidratación del individuo</w:t>
            </w:r>
          </w:p>
          <w:p w:rsidR="00A97CE3" w:rsidRPr="00825DA4" w:rsidRDefault="00C10568" w:rsidP="00825DA4">
            <w:pPr>
              <w:jc w:val="both"/>
              <w:rPr>
                <w:rFonts w:ascii="Arial" w:hAnsi="Arial" w:cs="Arial"/>
                <w:color w:val="000000"/>
              </w:rPr>
            </w:pPr>
            <w:r w:rsidRPr="00825DA4">
              <w:rPr>
                <w:rFonts w:ascii="Arial" w:hAnsi="Arial" w:cs="Arial"/>
              </w:rPr>
              <w:t>7.6. Equilibrio ácido-base</w:t>
            </w:r>
          </w:p>
        </w:tc>
        <w:tc>
          <w:tcPr>
            <w:tcW w:w="2987" w:type="dxa"/>
            <w:vAlign w:val="center"/>
          </w:tcPr>
          <w:p w:rsidR="00A97CE3" w:rsidRPr="00825DA4" w:rsidRDefault="00C10568" w:rsidP="00825DA4">
            <w:pPr>
              <w:rPr>
                <w:rFonts w:ascii="Arial" w:hAnsi="Arial" w:cs="Arial"/>
              </w:rPr>
            </w:pPr>
            <w:r w:rsidRPr="00825DA4">
              <w:rPr>
                <w:rFonts w:ascii="Arial" w:hAnsi="Arial" w:cs="Arial"/>
              </w:rPr>
              <w:t>Es un tema teórico-práctico y se busca mediante dinámicas individuales que se realicen diferentes tipos de talleres</w:t>
            </w:r>
          </w:p>
        </w:tc>
        <w:tc>
          <w:tcPr>
            <w:tcW w:w="2835" w:type="dxa"/>
            <w:vAlign w:val="center"/>
          </w:tcPr>
          <w:p w:rsidR="00C10568" w:rsidRPr="00825DA4" w:rsidRDefault="00C10568" w:rsidP="00825DA4">
            <w:pPr>
              <w:pStyle w:val="Default"/>
            </w:pPr>
            <w:r w:rsidRPr="00825DA4">
              <w:t xml:space="preserve">El Estudiante: </w:t>
            </w:r>
          </w:p>
          <w:p w:rsidR="00C10568" w:rsidRPr="00825DA4" w:rsidRDefault="00C10568" w:rsidP="00825DA4">
            <w:pPr>
              <w:pStyle w:val="Default"/>
            </w:pPr>
          </w:p>
          <w:p w:rsidR="00C10568" w:rsidRPr="00825DA4" w:rsidRDefault="00C10568" w:rsidP="00825DA4">
            <w:pPr>
              <w:pStyle w:val="Default"/>
            </w:pPr>
            <w:r w:rsidRPr="00825DA4">
              <w:t>Reconoce diferentes partes de la nefrona</w:t>
            </w:r>
          </w:p>
          <w:p w:rsidR="00C10568" w:rsidRPr="00825DA4" w:rsidRDefault="00C10568" w:rsidP="00825DA4">
            <w:pPr>
              <w:pStyle w:val="Default"/>
            </w:pPr>
          </w:p>
          <w:p w:rsidR="00C10568" w:rsidRPr="00825DA4" w:rsidRDefault="00C10568" w:rsidP="00825DA4">
            <w:pPr>
              <w:pStyle w:val="Default"/>
            </w:pPr>
            <w:r w:rsidRPr="00825DA4">
              <w:t>Identifica las características filtración renal</w:t>
            </w:r>
          </w:p>
          <w:p w:rsidR="00C10568" w:rsidRPr="00825DA4" w:rsidRDefault="00C10568" w:rsidP="00825DA4">
            <w:pPr>
              <w:pStyle w:val="Default"/>
            </w:pPr>
          </w:p>
          <w:p w:rsidR="00C10568" w:rsidRPr="00825DA4" w:rsidRDefault="00C10568" w:rsidP="00825DA4">
            <w:pPr>
              <w:pStyle w:val="Default"/>
            </w:pPr>
            <w:r w:rsidRPr="00825DA4">
              <w:t xml:space="preserve"> Desarrolla y resuelve los procesos que suceden en los estados ácido-base</w:t>
            </w:r>
          </w:p>
          <w:p w:rsidR="00C10568" w:rsidRPr="00825DA4" w:rsidRDefault="00C10568" w:rsidP="00825DA4">
            <w:pPr>
              <w:pStyle w:val="Default"/>
            </w:pPr>
          </w:p>
          <w:p w:rsidR="00A97CE3" w:rsidRPr="00825DA4" w:rsidRDefault="00C10568" w:rsidP="00825DA4">
            <w:pPr>
              <w:rPr>
                <w:rFonts w:ascii="Arial" w:hAnsi="Arial" w:cs="Arial"/>
              </w:rPr>
            </w:pPr>
            <w:r w:rsidRPr="00825DA4">
              <w:rPr>
                <w:rFonts w:ascii="Arial" w:hAnsi="Arial" w:cs="Arial"/>
              </w:rPr>
              <w:t>Aplica los conceptos de los volúmenes urinarios, de acuerdo a la actuación hormonal</w:t>
            </w:r>
          </w:p>
        </w:tc>
        <w:tc>
          <w:tcPr>
            <w:tcW w:w="2977" w:type="dxa"/>
            <w:vAlign w:val="center"/>
          </w:tcPr>
          <w:p w:rsidR="00C10568" w:rsidRPr="00825DA4" w:rsidRDefault="00C10568" w:rsidP="00825DA4">
            <w:pPr>
              <w:pStyle w:val="Default"/>
            </w:pPr>
            <w:r w:rsidRPr="00825DA4">
              <w:t xml:space="preserve">La actividad evaluativa tendrá dos componentes básicos como son el cualitativo para hacer de esta un proceso integral. Para ello se propone tener en cuenta como el estudiante identifica, como comprende y reconoce, como formula y gráfica, como mide y clasifica, como razona en la solución de problemas y como argumenta y propone. </w:t>
            </w:r>
          </w:p>
          <w:p w:rsidR="00A97CE3" w:rsidRPr="00825DA4" w:rsidRDefault="00A97CE3" w:rsidP="00825DA4">
            <w:pPr>
              <w:rPr>
                <w:rFonts w:ascii="Arial" w:hAnsi="Arial" w:cs="Arial"/>
                <w:lang w:val="es-CO"/>
              </w:rPr>
            </w:pPr>
          </w:p>
        </w:tc>
        <w:tc>
          <w:tcPr>
            <w:tcW w:w="1417" w:type="dxa"/>
            <w:vAlign w:val="center"/>
          </w:tcPr>
          <w:p w:rsidR="00A97CE3" w:rsidRPr="00825DA4" w:rsidRDefault="00525F73" w:rsidP="00825DA4">
            <w:pPr>
              <w:rPr>
                <w:rFonts w:ascii="Arial" w:hAnsi="Arial" w:cs="Arial"/>
              </w:rPr>
            </w:pPr>
            <w:r w:rsidRPr="00825DA4">
              <w:rPr>
                <w:rFonts w:ascii="Arial" w:hAnsi="Arial" w:cs="Arial"/>
              </w:rPr>
              <w:t>14 - 15</w:t>
            </w:r>
          </w:p>
        </w:tc>
      </w:tr>
    </w:tbl>
    <w:p w:rsidR="00B75D52" w:rsidRPr="00825DA4" w:rsidRDefault="00B75D52" w:rsidP="00825DA4">
      <w:pPr>
        <w:rPr>
          <w:rFonts w:ascii="Arial" w:hAnsi="Arial" w:cs="Arial"/>
          <w:sz w:val="20"/>
          <w:szCs w:val="20"/>
        </w:rPr>
      </w:pPr>
    </w:p>
    <w:p w:rsidR="00B75D52" w:rsidRPr="00825DA4" w:rsidRDefault="00B75D52" w:rsidP="00825DA4">
      <w:pPr>
        <w:pStyle w:val="Prrafodelista"/>
        <w:rPr>
          <w:rFonts w:ascii="Arial" w:hAnsi="Arial" w:cs="Arial"/>
          <w:sz w:val="20"/>
          <w:szCs w:val="20"/>
        </w:rPr>
        <w:sectPr w:rsidR="00B75D52" w:rsidRPr="00825DA4" w:rsidSect="003875DC">
          <w:headerReference w:type="default" r:id="rId12"/>
          <w:pgSz w:w="15840" w:h="12240" w:orient="landscape"/>
          <w:pgMar w:top="1701" w:right="1417" w:bottom="1701" w:left="1417" w:header="708" w:footer="708" w:gutter="0"/>
          <w:cols w:space="708"/>
          <w:docGrid w:linePitch="360"/>
        </w:sectPr>
      </w:pPr>
    </w:p>
    <w:p w:rsidR="00326174" w:rsidRPr="00825DA4" w:rsidRDefault="00326174" w:rsidP="00825DA4">
      <w:pPr>
        <w:pStyle w:val="Prrafodelista"/>
        <w:numPr>
          <w:ilvl w:val="0"/>
          <w:numId w:val="24"/>
        </w:numPr>
        <w:ind w:left="426" w:hanging="426"/>
        <w:rPr>
          <w:rFonts w:ascii="Arial" w:hAnsi="Arial" w:cs="Arial"/>
          <w:b/>
          <w:sz w:val="20"/>
          <w:szCs w:val="20"/>
        </w:rPr>
      </w:pPr>
      <w:r w:rsidRPr="00825DA4">
        <w:rPr>
          <w:rFonts w:ascii="Arial" w:hAnsi="Arial" w:cs="Arial"/>
          <w:b/>
          <w:sz w:val="20"/>
          <w:szCs w:val="20"/>
        </w:rPr>
        <w:lastRenderedPageBreak/>
        <w:t>BIBLIOGRAFÍA BÁSICA DEL CURSO</w:t>
      </w:r>
    </w:p>
    <w:p w:rsidR="00326174" w:rsidRPr="00825DA4" w:rsidRDefault="00326174" w:rsidP="00825DA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825DA4" w:rsidTr="00171CEE">
        <w:trPr>
          <w:trHeight w:val="230"/>
        </w:trPr>
        <w:tc>
          <w:tcPr>
            <w:tcW w:w="9039" w:type="dxa"/>
            <w:shd w:val="clear" w:color="auto" w:fill="FFFFFF" w:themeFill="background1"/>
          </w:tcPr>
          <w:p w:rsidR="00373D28" w:rsidRPr="00825DA4" w:rsidRDefault="00373D28" w:rsidP="00825DA4">
            <w:pPr>
              <w:ind w:left="284"/>
              <w:jc w:val="both"/>
              <w:rPr>
                <w:rFonts w:ascii="Arial" w:hAnsi="Arial" w:cs="Arial"/>
              </w:rPr>
            </w:pPr>
            <w:r w:rsidRPr="00825DA4">
              <w:rPr>
                <w:rFonts w:ascii="Arial" w:hAnsi="Arial" w:cs="Arial"/>
                <w:lang w:val="es-CO"/>
              </w:rPr>
              <w:t xml:space="preserve">BEST Y TAYLOR. </w:t>
            </w:r>
            <w:r w:rsidRPr="00825DA4">
              <w:rPr>
                <w:rFonts w:ascii="Arial" w:hAnsi="Arial" w:cs="Arial"/>
              </w:rPr>
              <w:t>(2007). Bases fisiológicas de la práctica médica. Edición15, Panamericana. Buenos Aires.</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DAVENPORT, HORACE. (2006). Fisiología de la Digestión. 11ª edición, Manual Moderno. México.</w:t>
            </w:r>
          </w:p>
          <w:p w:rsidR="00373D28" w:rsidRPr="00825DA4" w:rsidRDefault="00373D28" w:rsidP="00825DA4">
            <w:pPr>
              <w:ind w:left="284"/>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FERNÁNDEZ-TRESGUERRRES, JESÚS ÁNGEL. (2008). Fisiología humana. 4ª edición, McGraw Hill. Madrid.</w:t>
            </w:r>
          </w:p>
          <w:p w:rsidR="00373D28" w:rsidRPr="00825DA4" w:rsidRDefault="00373D28" w:rsidP="00825DA4">
            <w:pPr>
              <w:ind w:left="284"/>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lang w:val="en-US"/>
              </w:rPr>
              <w:t xml:space="preserve">ECKERT, ROGER; RANDALL, DAVID Y AGUSTÍN, GEORGE. </w:t>
            </w:r>
            <w:r w:rsidRPr="00825DA4">
              <w:rPr>
                <w:rFonts w:ascii="Arial" w:hAnsi="Arial" w:cs="Arial"/>
              </w:rPr>
              <w:t>(2009). Fisiología animal, mecanismos y adaptaciones. 6ª edición, Mcgraw Hill. Madrid.</w:t>
            </w:r>
          </w:p>
          <w:p w:rsidR="00373D28" w:rsidRPr="00825DA4" w:rsidRDefault="00373D28" w:rsidP="00825DA4">
            <w:pPr>
              <w:ind w:left="284"/>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GANON, WILLIAM. (2011). Fisiología Médica. 20º edición, Editorial Manual Moderno. México.</w:t>
            </w:r>
          </w:p>
          <w:p w:rsidR="00373D28" w:rsidRPr="00825DA4" w:rsidRDefault="00373D28" w:rsidP="00825DA4">
            <w:pPr>
              <w:ind w:left="284"/>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GUYTON, ARTHUR. (2011). Tratado de fisiología médica. 12ª edición, Interamericana. México.</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lang w:val="es-CO"/>
              </w:rPr>
              <w:t xml:space="preserve">HOUSSAY, B. A. (2006). </w:t>
            </w:r>
            <w:r w:rsidRPr="00825DA4">
              <w:rPr>
                <w:rFonts w:ascii="Arial" w:hAnsi="Arial" w:cs="Arial"/>
              </w:rPr>
              <w:t>Fisiología humana. 13ava edición, El Ateneo. Buenos Aires.</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JASEN, DAVID. (2007). Fisiología. 9ª edición, Interamericana. México.</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SACRISTÁN, GARCÍA. (2009). Fisiología veterinaria. 1ª edición (6ª reimpresión), McGraw Hill. Madrid.</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SEGURA CARDONA, RAMÓN. (2009). Prácticas de fisiología. 3ª edición, Masson. Barcelona</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SELKURT, E. E. (2008). Fisiología. 9a edición, El Ateneo. Buenos Aires.</w:t>
            </w:r>
          </w:p>
          <w:p w:rsidR="00373D28" w:rsidRPr="00825DA4" w:rsidRDefault="00373D28" w:rsidP="00825DA4">
            <w:pPr>
              <w:ind w:left="750"/>
              <w:jc w:val="both"/>
              <w:rPr>
                <w:rFonts w:ascii="Arial" w:hAnsi="Arial" w:cs="Arial"/>
              </w:rPr>
            </w:pPr>
          </w:p>
          <w:p w:rsidR="00373D28" w:rsidRPr="00825DA4" w:rsidRDefault="00373D28" w:rsidP="00825DA4">
            <w:pPr>
              <w:ind w:left="284"/>
              <w:jc w:val="both"/>
              <w:rPr>
                <w:rFonts w:ascii="Arial" w:hAnsi="Arial" w:cs="Arial"/>
              </w:rPr>
            </w:pPr>
            <w:r w:rsidRPr="00825DA4">
              <w:rPr>
                <w:rFonts w:ascii="Arial" w:hAnsi="Arial" w:cs="Arial"/>
              </w:rPr>
              <w:t>SODEMAN. (2010). Fisiología clínica. 12ª edición, Interamericana. México.</w:t>
            </w:r>
          </w:p>
          <w:p w:rsidR="00373D28" w:rsidRPr="00825DA4" w:rsidRDefault="00373D28" w:rsidP="00825DA4">
            <w:pPr>
              <w:ind w:left="750"/>
              <w:jc w:val="both"/>
              <w:rPr>
                <w:rFonts w:ascii="Arial" w:hAnsi="Arial" w:cs="Arial"/>
              </w:rPr>
            </w:pPr>
          </w:p>
          <w:p w:rsidR="00326174" w:rsidRPr="00825DA4" w:rsidRDefault="00373D28" w:rsidP="0044516C">
            <w:pPr>
              <w:ind w:left="284"/>
              <w:jc w:val="both"/>
              <w:rPr>
                <w:rFonts w:ascii="Arial" w:hAnsi="Arial" w:cs="Arial"/>
              </w:rPr>
            </w:pPr>
            <w:r w:rsidRPr="00825DA4">
              <w:rPr>
                <w:rFonts w:ascii="Arial" w:hAnsi="Arial" w:cs="Arial"/>
              </w:rPr>
              <w:t>TORTORA, GERARD Y ANAGNOSTAKOS, NICHOLAS. (2012). Principios de Anatomía y Fisiología. 11ª edición, Harla. México.</w:t>
            </w:r>
          </w:p>
        </w:tc>
      </w:tr>
    </w:tbl>
    <w:p w:rsidR="00326174" w:rsidRPr="00825DA4" w:rsidRDefault="00326174" w:rsidP="00825DA4">
      <w:pPr>
        <w:rPr>
          <w:rFonts w:ascii="Arial" w:hAnsi="Arial" w:cs="Arial"/>
          <w:sz w:val="20"/>
          <w:szCs w:val="20"/>
        </w:rPr>
      </w:pPr>
    </w:p>
    <w:p w:rsidR="00326174" w:rsidRPr="00825DA4" w:rsidRDefault="00326174" w:rsidP="00825DA4">
      <w:pPr>
        <w:pStyle w:val="Prrafodelista"/>
        <w:numPr>
          <w:ilvl w:val="0"/>
          <w:numId w:val="24"/>
        </w:numPr>
        <w:ind w:left="284" w:hanging="284"/>
        <w:rPr>
          <w:rFonts w:ascii="Arial" w:hAnsi="Arial" w:cs="Arial"/>
          <w:b/>
          <w:sz w:val="20"/>
          <w:szCs w:val="20"/>
        </w:rPr>
      </w:pPr>
      <w:r w:rsidRPr="00825DA4">
        <w:rPr>
          <w:rFonts w:ascii="Arial" w:hAnsi="Arial" w:cs="Arial"/>
          <w:b/>
          <w:sz w:val="20"/>
          <w:szCs w:val="20"/>
        </w:rPr>
        <w:t>BIBLIOGRAFÍA COMPLEMENTARIA DEL CURSO</w:t>
      </w:r>
    </w:p>
    <w:p w:rsidR="00326174" w:rsidRPr="00825DA4" w:rsidRDefault="00326174" w:rsidP="00825DA4">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326174" w:rsidRPr="00825DA4" w:rsidTr="00373D28">
        <w:trPr>
          <w:trHeight w:val="230"/>
        </w:trPr>
        <w:tc>
          <w:tcPr>
            <w:tcW w:w="9039" w:type="dxa"/>
            <w:shd w:val="clear" w:color="auto" w:fill="FFFFFF" w:themeFill="background1"/>
          </w:tcPr>
          <w:p w:rsidR="00373D28" w:rsidRPr="00825DA4" w:rsidRDefault="00373D28" w:rsidP="00825DA4">
            <w:pPr>
              <w:autoSpaceDE w:val="0"/>
              <w:autoSpaceDN w:val="0"/>
              <w:adjustRightInd w:val="0"/>
              <w:ind w:left="830" w:hanging="720"/>
              <w:rPr>
                <w:rFonts w:ascii="Arial" w:hAnsi="Arial" w:cs="Arial"/>
                <w:color w:val="000000"/>
              </w:rPr>
            </w:pPr>
            <w:r w:rsidRPr="00825DA4">
              <w:rPr>
                <w:rFonts w:ascii="Arial" w:hAnsi="Arial" w:cs="Arial"/>
                <w:color w:val="000000"/>
              </w:rPr>
              <w:t>1.- Revista norteamericana de pediatría</w:t>
            </w:r>
          </w:p>
          <w:p w:rsidR="00373D28" w:rsidRPr="00825DA4" w:rsidRDefault="00373D28" w:rsidP="00825DA4">
            <w:pPr>
              <w:autoSpaceDE w:val="0"/>
              <w:autoSpaceDN w:val="0"/>
              <w:adjustRightInd w:val="0"/>
              <w:ind w:left="830" w:hanging="720"/>
              <w:rPr>
                <w:rFonts w:ascii="Arial" w:hAnsi="Arial" w:cs="Arial"/>
                <w:color w:val="000000"/>
              </w:rPr>
            </w:pPr>
          </w:p>
          <w:p w:rsidR="00373D28" w:rsidRPr="00825DA4" w:rsidRDefault="00373D28" w:rsidP="00825DA4">
            <w:pPr>
              <w:autoSpaceDE w:val="0"/>
              <w:autoSpaceDN w:val="0"/>
              <w:adjustRightInd w:val="0"/>
              <w:ind w:left="567" w:hanging="457"/>
              <w:rPr>
                <w:rFonts w:ascii="Arial" w:hAnsi="Arial" w:cs="Arial"/>
                <w:bCs/>
                <w:color w:val="000000"/>
                <w:lang w:eastAsia="es-ES"/>
              </w:rPr>
            </w:pPr>
            <w:r w:rsidRPr="00825DA4">
              <w:rPr>
                <w:rFonts w:ascii="Arial" w:hAnsi="Arial" w:cs="Arial"/>
                <w:color w:val="000000"/>
              </w:rPr>
              <w:t xml:space="preserve">2.- </w:t>
            </w:r>
            <w:r w:rsidRPr="00825DA4">
              <w:rPr>
                <w:rFonts w:ascii="Arial" w:hAnsi="Arial" w:cs="Arial"/>
                <w:bCs/>
                <w:iCs/>
                <w:color w:val="000000"/>
                <w:lang w:eastAsia="es-ES"/>
              </w:rPr>
              <w:t>EFDeportes.com, Revista Digital</w:t>
            </w:r>
            <w:r w:rsidRPr="00825DA4">
              <w:rPr>
                <w:rFonts w:ascii="Arial" w:hAnsi="Arial" w:cs="Arial"/>
                <w:bCs/>
                <w:color w:val="000000"/>
                <w:lang w:eastAsia="es-ES"/>
              </w:rPr>
              <w:t>. Buenos Aires, Año 15, Nº 150, Noviembre de 2010</w:t>
            </w:r>
          </w:p>
          <w:p w:rsidR="00373D28" w:rsidRPr="00825DA4" w:rsidRDefault="00373D28" w:rsidP="00825DA4">
            <w:pPr>
              <w:autoSpaceDE w:val="0"/>
              <w:autoSpaceDN w:val="0"/>
              <w:adjustRightInd w:val="0"/>
              <w:ind w:left="830" w:hanging="720"/>
              <w:rPr>
                <w:rFonts w:ascii="Arial" w:hAnsi="Arial" w:cs="Arial"/>
                <w:bCs/>
                <w:lang w:eastAsia="es-ES"/>
              </w:rPr>
            </w:pPr>
          </w:p>
          <w:p w:rsidR="00373D28" w:rsidRPr="00825DA4" w:rsidRDefault="00373D28" w:rsidP="00825DA4">
            <w:pPr>
              <w:autoSpaceDE w:val="0"/>
              <w:autoSpaceDN w:val="0"/>
              <w:adjustRightInd w:val="0"/>
              <w:ind w:left="830" w:hanging="720"/>
              <w:rPr>
                <w:rFonts w:ascii="Arial" w:hAnsi="Arial" w:cs="Arial"/>
                <w:lang w:val="es-CO" w:eastAsia="es-ES"/>
              </w:rPr>
            </w:pPr>
            <w:r w:rsidRPr="00825DA4">
              <w:rPr>
                <w:rFonts w:ascii="Arial" w:hAnsi="Arial" w:cs="Arial"/>
                <w:bCs/>
                <w:lang w:eastAsia="es-ES"/>
              </w:rPr>
              <w:t xml:space="preserve">3.- IATRELA. </w:t>
            </w:r>
            <w:r w:rsidRPr="00825DA4">
              <w:rPr>
                <w:rFonts w:ascii="Arial" w:hAnsi="Arial" w:cs="Arial"/>
                <w:lang w:val="es-CO" w:eastAsia="es-ES"/>
              </w:rPr>
              <w:t>vol. 22, núm. 2, junio, 2009, pp. 101-111</w:t>
            </w:r>
          </w:p>
          <w:p w:rsidR="00373D28" w:rsidRPr="00825DA4" w:rsidRDefault="00373D28" w:rsidP="00825DA4">
            <w:pPr>
              <w:autoSpaceDE w:val="0"/>
              <w:autoSpaceDN w:val="0"/>
              <w:adjustRightInd w:val="0"/>
              <w:ind w:left="830" w:hanging="720"/>
              <w:rPr>
                <w:rFonts w:ascii="Arial" w:hAnsi="Arial" w:cs="Arial"/>
                <w:lang w:val="es-CO" w:eastAsia="es-ES"/>
              </w:rPr>
            </w:pPr>
          </w:p>
          <w:p w:rsidR="00373D28" w:rsidRPr="00943820" w:rsidRDefault="00373D28" w:rsidP="00825DA4">
            <w:pPr>
              <w:autoSpaceDE w:val="0"/>
              <w:autoSpaceDN w:val="0"/>
              <w:adjustRightInd w:val="0"/>
              <w:ind w:left="830" w:hanging="720"/>
              <w:rPr>
                <w:rFonts w:ascii="Arial" w:hAnsi="Arial" w:cs="Arial"/>
                <w:lang w:val="en-US" w:eastAsia="es-ES"/>
              </w:rPr>
            </w:pPr>
            <w:proofErr w:type="gramStart"/>
            <w:r w:rsidRPr="00943820">
              <w:rPr>
                <w:rFonts w:ascii="Arial" w:hAnsi="Arial" w:cs="Arial"/>
                <w:lang w:val="en-US" w:eastAsia="es-ES"/>
              </w:rPr>
              <w:t>4.-</w:t>
            </w:r>
            <w:proofErr w:type="gramEnd"/>
            <w:r w:rsidRPr="00943820">
              <w:rPr>
                <w:rFonts w:ascii="Arial" w:hAnsi="Arial" w:cs="Arial"/>
                <w:lang w:val="en-US" w:eastAsia="es-ES"/>
              </w:rPr>
              <w:t xml:space="preserve"> Rev </w:t>
            </w:r>
            <w:proofErr w:type="spellStart"/>
            <w:r w:rsidRPr="00943820">
              <w:rPr>
                <w:rFonts w:ascii="Arial" w:hAnsi="Arial" w:cs="Arial"/>
                <w:lang w:val="en-US" w:eastAsia="es-ES"/>
              </w:rPr>
              <w:t>Andal</w:t>
            </w:r>
            <w:proofErr w:type="spellEnd"/>
            <w:r w:rsidRPr="00943820">
              <w:rPr>
                <w:rFonts w:ascii="Arial" w:hAnsi="Arial" w:cs="Arial"/>
                <w:lang w:val="en-US" w:eastAsia="es-ES"/>
              </w:rPr>
              <w:t xml:space="preserve"> Med </w:t>
            </w:r>
            <w:proofErr w:type="spellStart"/>
            <w:r w:rsidRPr="00943820">
              <w:rPr>
                <w:rFonts w:ascii="Arial" w:hAnsi="Arial" w:cs="Arial"/>
                <w:lang w:val="en-US" w:eastAsia="es-ES"/>
              </w:rPr>
              <w:t>Deporte</w:t>
            </w:r>
            <w:proofErr w:type="spellEnd"/>
            <w:r w:rsidRPr="00943820">
              <w:rPr>
                <w:rFonts w:ascii="Arial" w:hAnsi="Arial" w:cs="Arial"/>
                <w:lang w:val="en-US" w:eastAsia="es-ES"/>
              </w:rPr>
              <w:t>. 2010;</w:t>
            </w:r>
            <w:r w:rsidRPr="00943820">
              <w:rPr>
                <w:rFonts w:ascii="Arial" w:hAnsi="Arial" w:cs="Arial"/>
                <w:b/>
                <w:bCs/>
                <w:lang w:val="en-US" w:eastAsia="es-ES"/>
              </w:rPr>
              <w:t>3 (2)</w:t>
            </w:r>
            <w:r w:rsidRPr="00943820">
              <w:rPr>
                <w:rFonts w:ascii="Arial" w:hAnsi="Arial" w:cs="Arial"/>
                <w:lang w:val="en-US" w:eastAsia="es-ES"/>
              </w:rPr>
              <w:t>:52-56</w:t>
            </w:r>
          </w:p>
          <w:p w:rsidR="00373D28" w:rsidRPr="00943820" w:rsidRDefault="00373D28" w:rsidP="00825DA4">
            <w:pPr>
              <w:autoSpaceDE w:val="0"/>
              <w:autoSpaceDN w:val="0"/>
              <w:adjustRightInd w:val="0"/>
              <w:ind w:left="830" w:hanging="720"/>
              <w:rPr>
                <w:rFonts w:ascii="Arial" w:hAnsi="Arial" w:cs="Arial"/>
                <w:lang w:val="en-US" w:eastAsia="es-ES"/>
              </w:rPr>
            </w:pPr>
          </w:p>
          <w:p w:rsidR="00373D28" w:rsidRPr="00943820" w:rsidRDefault="00373D28" w:rsidP="00825DA4">
            <w:pPr>
              <w:autoSpaceDE w:val="0"/>
              <w:autoSpaceDN w:val="0"/>
              <w:adjustRightInd w:val="0"/>
              <w:ind w:left="830" w:hanging="720"/>
              <w:rPr>
                <w:rFonts w:ascii="Arial" w:hAnsi="Arial" w:cs="Arial"/>
                <w:color w:val="231F20"/>
                <w:lang w:val="en-US" w:eastAsia="es-ES"/>
              </w:rPr>
            </w:pPr>
            <w:proofErr w:type="gramStart"/>
            <w:r w:rsidRPr="00943820">
              <w:rPr>
                <w:rFonts w:ascii="Arial" w:hAnsi="Arial" w:cs="Arial"/>
                <w:lang w:val="en-US" w:eastAsia="es-ES"/>
              </w:rPr>
              <w:t>5.-</w:t>
            </w:r>
            <w:proofErr w:type="gramEnd"/>
            <w:r w:rsidRPr="00943820">
              <w:rPr>
                <w:rFonts w:ascii="Arial" w:hAnsi="Arial" w:cs="Arial"/>
                <w:lang w:val="en-US" w:eastAsia="es-ES"/>
              </w:rPr>
              <w:t xml:space="preserve"> </w:t>
            </w:r>
            <w:proofErr w:type="spellStart"/>
            <w:r w:rsidRPr="00943820">
              <w:rPr>
                <w:rFonts w:ascii="Arial" w:hAnsi="Arial" w:cs="Arial"/>
                <w:color w:val="231F20"/>
                <w:lang w:val="en-US" w:eastAsia="es-ES"/>
              </w:rPr>
              <w:t>InVet</w:t>
            </w:r>
            <w:proofErr w:type="spellEnd"/>
            <w:r w:rsidRPr="00943820">
              <w:rPr>
                <w:rFonts w:ascii="Arial" w:hAnsi="Arial" w:cs="Arial"/>
                <w:color w:val="231F20"/>
                <w:lang w:val="en-US" w:eastAsia="es-ES"/>
              </w:rPr>
              <w:t>. 2006, 8(1): 119-128</w:t>
            </w:r>
          </w:p>
          <w:p w:rsidR="00373D28" w:rsidRPr="00943820" w:rsidRDefault="00373D28" w:rsidP="00825DA4">
            <w:pPr>
              <w:autoSpaceDE w:val="0"/>
              <w:autoSpaceDN w:val="0"/>
              <w:adjustRightInd w:val="0"/>
              <w:ind w:left="830" w:hanging="720"/>
              <w:rPr>
                <w:rFonts w:ascii="Arial" w:hAnsi="Arial" w:cs="Arial"/>
                <w:color w:val="231F20"/>
                <w:lang w:val="en-US" w:eastAsia="es-ES"/>
              </w:rPr>
            </w:pPr>
          </w:p>
          <w:p w:rsidR="00373D28" w:rsidRPr="00825DA4" w:rsidRDefault="00373D28" w:rsidP="00825DA4">
            <w:pPr>
              <w:autoSpaceDE w:val="0"/>
              <w:autoSpaceDN w:val="0"/>
              <w:adjustRightInd w:val="0"/>
              <w:ind w:left="830" w:hanging="720"/>
              <w:rPr>
                <w:rFonts w:ascii="Arial" w:hAnsi="Arial" w:cs="Arial"/>
                <w:color w:val="231F20"/>
                <w:lang w:val="es-CO" w:eastAsia="es-ES"/>
              </w:rPr>
            </w:pPr>
            <w:proofErr w:type="gramStart"/>
            <w:r w:rsidRPr="00943820">
              <w:rPr>
                <w:rFonts w:ascii="Arial" w:hAnsi="Arial" w:cs="Arial"/>
                <w:color w:val="231F20"/>
                <w:lang w:val="en-US" w:eastAsia="es-ES"/>
              </w:rPr>
              <w:t>6.-</w:t>
            </w:r>
            <w:proofErr w:type="gramEnd"/>
            <w:r w:rsidRPr="00943820">
              <w:rPr>
                <w:rFonts w:ascii="Arial" w:hAnsi="Arial" w:cs="Arial"/>
                <w:color w:val="231F20"/>
                <w:lang w:val="en-US" w:eastAsia="es-ES"/>
              </w:rPr>
              <w:t xml:space="preserve"> Rev. Acad. </w:t>
            </w:r>
            <w:proofErr w:type="spellStart"/>
            <w:r w:rsidRPr="00825DA4">
              <w:rPr>
                <w:rFonts w:ascii="Arial" w:hAnsi="Arial" w:cs="Arial"/>
                <w:color w:val="231F20"/>
                <w:lang w:val="es-CO" w:eastAsia="es-ES"/>
              </w:rPr>
              <w:t>Colomb</w:t>
            </w:r>
            <w:proofErr w:type="spellEnd"/>
            <w:r w:rsidRPr="00825DA4">
              <w:rPr>
                <w:rFonts w:ascii="Arial" w:hAnsi="Arial" w:cs="Arial"/>
                <w:color w:val="231F20"/>
                <w:lang w:val="es-CO" w:eastAsia="es-ES"/>
              </w:rPr>
              <w:t xml:space="preserve">. Cienc. </w:t>
            </w:r>
            <w:r w:rsidRPr="00825DA4">
              <w:rPr>
                <w:rFonts w:ascii="Arial" w:hAnsi="Arial" w:cs="Arial"/>
                <w:b/>
                <w:bCs/>
                <w:color w:val="231F20"/>
                <w:lang w:val="es-CO" w:eastAsia="es-ES"/>
              </w:rPr>
              <w:t xml:space="preserve">35 </w:t>
            </w:r>
            <w:r w:rsidRPr="00825DA4">
              <w:rPr>
                <w:rFonts w:ascii="Arial" w:hAnsi="Arial" w:cs="Arial"/>
                <w:color w:val="231F20"/>
                <w:lang w:val="es-CO" w:eastAsia="es-ES"/>
              </w:rPr>
              <w:t>(134): 13-22. 2011</w:t>
            </w:r>
          </w:p>
          <w:p w:rsidR="00373D28" w:rsidRPr="00825DA4" w:rsidRDefault="00373D28" w:rsidP="00825DA4">
            <w:pPr>
              <w:autoSpaceDE w:val="0"/>
              <w:autoSpaceDN w:val="0"/>
              <w:adjustRightInd w:val="0"/>
              <w:ind w:left="830" w:hanging="720"/>
              <w:rPr>
                <w:rFonts w:ascii="Arial" w:hAnsi="Arial" w:cs="Arial"/>
                <w:color w:val="231F20"/>
                <w:lang w:val="es-CO" w:eastAsia="es-ES"/>
              </w:rPr>
            </w:pPr>
          </w:p>
          <w:p w:rsidR="00373D28" w:rsidRPr="00825DA4" w:rsidRDefault="00373D28" w:rsidP="00825DA4">
            <w:pPr>
              <w:autoSpaceDE w:val="0"/>
              <w:autoSpaceDN w:val="0"/>
              <w:adjustRightInd w:val="0"/>
              <w:ind w:left="830" w:hanging="720"/>
              <w:rPr>
                <w:rFonts w:ascii="Arial" w:hAnsi="Arial" w:cs="Arial"/>
                <w:color w:val="231F20"/>
                <w:lang w:val="es-CO" w:eastAsia="es-ES"/>
              </w:rPr>
            </w:pPr>
          </w:p>
          <w:p w:rsidR="00326174" w:rsidRPr="00825DA4" w:rsidRDefault="00373D28" w:rsidP="00825DA4">
            <w:pPr>
              <w:autoSpaceDE w:val="0"/>
              <w:autoSpaceDN w:val="0"/>
              <w:adjustRightInd w:val="0"/>
              <w:ind w:left="830" w:hanging="720"/>
              <w:rPr>
                <w:rFonts w:ascii="Arial" w:hAnsi="Arial" w:cs="Arial"/>
                <w:iCs/>
                <w:lang w:val="es-CO" w:eastAsia="es-ES"/>
              </w:rPr>
            </w:pPr>
            <w:r w:rsidRPr="00825DA4">
              <w:rPr>
                <w:rFonts w:ascii="Arial" w:hAnsi="Arial" w:cs="Arial"/>
                <w:color w:val="231F20"/>
                <w:lang w:val="es-CO" w:eastAsia="es-ES"/>
              </w:rPr>
              <w:t xml:space="preserve">7.- </w:t>
            </w:r>
            <w:r w:rsidRPr="00825DA4">
              <w:rPr>
                <w:rFonts w:ascii="Arial" w:hAnsi="Arial" w:cs="Arial"/>
                <w:iCs/>
                <w:lang w:val="es-CO" w:eastAsia="es-ES"/>
              </w:rPr>
              <w:t>Acta Zoológica Mexicana. 25(3): 465-477 (2009)</w:t>
            </w:r>
          </w:p>
        </w:tc>
      </w:tr>
    </w:tbl>
    <w:p w:rsidR="00096200" w:rsidRPr="00825DA4" w:rsidRDefault="00096200" w:rsidP="00825DA4">
      <w:pPr>
        <w:rPr>
          <w:rFonts w:ascii="Arial" w:hAnsi="Arial" w:cs="Arial"/>
          <w:sz w:val="20"/>
          <w:szCs w:val="20"/>
        </w:rPr>
      </w:pPr>
    </w:p>
    <w:sectPr w:rsidR="00096200" w:rsidRPr="00825DA4"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C5" w:rsidRDefault="003768C5" w:rsidP="00617BE0">
      <w:r>
        <w:separator/>
      </w:r>
    </w:p>
  </w:endnote>
  <w:endnote w:type="continuationSeparator" w:id="0">
    <w:p w:rsidR="003768C5" w:rsidRDefault="003768C5"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C5" w:rsidRDefault="003768C5" w:rsidP="00617BE0">
      <w:r>
        <w:separator/>
      </w:r>
    </w:p>
  </w:footnote>
  <w:footnote w:type="continuationSeparator" w:id="0">
    <w:p w:rsidR="003768C5" w:rsidRDefault="003768C5"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2D53AA04" wp14:editId="7DAE2302">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C81EF7A" wp14:editId="3FCCD697">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30512C55" wp14:editId="351E8BAD">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multilevel"/>
    <w:tmpl w:val="8924D0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D9D7391"/>
    <w:multiLevelType w:val="hybridMultilevel"/>
    <w:tmpl w:val="3A844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2D26738"/>
    <w:multiLevelType w:val="hybridMultilevel"/>
    <w:tmpl w:val="172C6F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993420F"/>
    <w:multiLevelType w:val="multilevel"/>
    <w:tmpl w:val="03A64B8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21"/>
  </w:num>
  <w:num w:numId="5">
    <w:abstractNumId w:val="4"/>
  </w:num>
  <w:num w:numId="6">
    <w:abstractNumId w:val="8"/>
  </w:num>
  <w:num w:numId="7">
    <w:abstractNumId w:val="24"/>
  </w:num>
  <w:num w:numId="8">
    <w:abstractNumId w:val="23"/>
  </w:num>
  <w:num w:numId="9">
    <w:abstractNumId w:val="26"/>
  </w:num>
  <w:num w:numId="10">
    <w:abstractNumId w:val="17"/>
  </w:num>
  <w:num w:numId="11">
    <w:abstractNumId w:val="2"/>
  </w:num>
  <w:num w:numId="12">
    <w:abstractNumId w:val="0"/>
  </w:num>
  <w:num w:numId="13">
    <w:abstractNumId w:val="14"/>
  </w:num>
  <w:num w:numId="14">
    <w:abstractNumId w:val="10"/>
  </w:num>
  <w:num w:numId="15">
    <w:abstractNumId w:val="5"/>
  </w:num>
  <w:num w:numId="16">
    <w:abstractNumId w:val="20"/>
  </w:num>
  <w:num w:numId="17">
    <w:abstractNumId w:val="15"/>
  </w:num>
  <w:num w:numId="18">
    <w:abstractNumId w:val="16"/>
  </w:num>
  <w:num w:numId="19">
    <w:abstractNumId w:val="12"/>
  </w:num>
  <w:num w:numId="20">
    <w:abstractNumId w:val="3"/>
  </w:num>
  <w:num w:numId="21">
    <w:abstractNumId w:val="6"/>
  </w:num>
  <w:num w:numId="22">
    <w:abstractNumId w:val="22"/>
  </w:num>
  <w:num w:numId="23">
    <w:abstractNumId w:val="1"/>
  </w:num>
  <w:num w:numId="24">
    <w:abstractNumId w:val="13"/>
  </w:num>
  <w:num w:numId="25">
    <w:abstractNumId w:val="9"/>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33B91"/>
    <w:rsid w:val="00055481"/>
    <w:rsid w:val="0006021F"/>
    <w:rsid w:val="00072377"/>
    <w:rsid w:val="00096200"/>
    <w:rsid w:val="000D651C"/>
    <w:rsid w:val="00103C1D"/>
    <w:rsid w:val="00105A78"/>
    <w:rsid w:val="00106B42"/>
    <w:rsid w:val="00166691"/>
    <w:rsid w:val="0016710C"/>
    <w:rsid w:val="001703D3"/>
    <w:rsid w:val="00171CEE"/>
    <w:rsid w:val="001901A0"/>
    <w:rsid w:val="00197C07"/>
    <w:rsid w:val="001A56BD"/>
    <w:rsid w:val="001A6012"/>
    <w:rsid w:val="001A77FF"/>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2BB8"/>
    <w:rsid w:val="002D6C5D"/>
    <w:rsid w:val="002D7D19"/>
    <w:rsid w:val="00313DCB"/>
    <w:rsid w:val="0031408C"/>
    <w:rsid w:val="00324041"/>
    <w:rsid w:val="00326174"/>
    <w:rsid w:val="00331A4F"/>
    <w:rsid w:val="00334F24"/>
    <w:rsid w:val="003717EF"/>
    <w:rsid w:val="00373D28"/>
    <w:rsid w:val="003768C5"/>
    <w:rsid w:val="003875DC"/>
    <w:rsid w:val="003945ED"/>
    <w:rsid w:val="003A69F3"/>
    <w:rsid w:val="003B1DA4"/>
    <w:rsid w:val="003B25BF"/>
    <w:rsid w:val="003F12D9"/>
    <w:rsid w:val="00407EBA"/>
    <w:rsid w:val="004111D9"/>
    <w:rsid w:val="004203B9"/>
    <w:rsid w:val="0043018B"/>
    <w:rsid w:val="0044516C"/>
    <w:rsid w:val="0045507E"/>
    <w:rsid w:val="00482E7D"/>
    <w:rsid w:val="00485D88"/>
    <w:rsid w:val="00493FE7"/>
    <w:rsid w:val="004A69F4"/>
    <w:rsid w:val="004A7949"/>
    <w:rsid w:val="004C0B1A"/>
    <w:rsid w:val="004C4049"/>
    <w:rsid w:val="004D12CC"/>
    <w:rsid w:val="005203E7"/>
    <w:rsid w:val="00525F73"/>
    <w:rsid w:val="00526EA7"/>
    <w:rsid w:val="00596062"/>
    <w:rsid w:val="005A1572"/>
    <w:rsid w:val="005B3391"/>
    <w:rsid w:val="005B6ACB"/>
    <w:rsid w:val="00617BE0"/>
    <w:rsid w:val="006275C1"/>
    <w:rsid w:val="00647AD2"/>
    <w:rsid w:val="006534CD"/>
    <w:rsid w:val="0065610D"/>
    <w:rsid w:val="00676C10"/>
    <w:rsid w:val="00684A2B"/>
    <w:rsid w:val="006B7FA1"/>
    <w:rsid w:val="006C1097"/>
    <w:rsid w:val="006D403B"/>
    <w:rsid w:val="006E1778"/>
    <w:rsid w:val="006F6712"/>
    <w:rsid w:val="006F6C10"/>
    <w:rsid w:val="00701B92"/>
    <w:rsid w:val="007276F6"/>
    <w:rsid w:val="00756C49"/>
    <w:rsid w:val="00762DB3"/>
    <w:rsid w:val="00766DC4"/>
    <w:rsid w:val="00775DFD"/>
    <w:rsid w:val="00781CBD"/>
    <w:rsid w:val="007A3F66"/>
    <w:rsid w:val="007D476E"/>
    <w:rsid w:val="007E3E3A"/>
    <w:rsid w:val="007F49C1"/>
    <w:rsid w:val="00806D9E"/>
    <w:rsid w:val="00821DD1"/>
    <w:rsid w:val="00825DA4"/>
    <w:rsid w:val="00844431"/>
    <w:rsid w:val="00855F42"/>
    <w:rsid w:val="00872226"/>
    <w:rsid w:val="00872DBE"/>
    <w:rsid w:val="00874537"/>
    <w:rsid w:val="008C2024"/>
    <w:rsid w:val="008E3855"/>
    <w:rsid w:val="008E410A"/>
    <w:rsid w:val="008E4697"/>
    <w:rsid w:val="008F0BBF"/>
    <w:rsid w:val="009100CD"/>
    <w:rsid w:val="00925C3A"/>
    <w:rsid w:val="0093300A"/>
    <w:rsid w:val="00943820"/>
    <w:rsid w:val="00946713"/>
    <w:rsid w:val="00962B78"/>
    <w:rsid w:val="0098310C"/>
    <w:rsid w:val="0098619C"/>
    <w:rsid w:val="00996D7C"/>
    <w:rsid w:val="009A46EA"/>
    <w:rsid w:val="009A6693"/>
    <w:rsid w:val="009B56BA"/>
    <w:rsid w:val="009D76B0"/>
    <w:rsid w:val="00A02651"/>
    <w:rsid w:val="00A04A90"/>
    <w:rsid w:val="00A3752F"/>
    <w:rsid w:val="00A638B1"/>
    <w:rsid w:val="00A63B2C"/>
    <w:rsid w:val="00A75B6B"/>
    <w:rsid w:val="00A81AAB"/>
    <w:rsid w:val="00A837B5"/>
    <w:rsid w:val="00A83FE7"/>
    <w:rsid w:val="00A97CE3"/>
    <w:rsid w:val="00AB1377"/>
    <w:rsid w:val="00AB717E"/>
    <w:rsid w:val="00AD00C7"/>
    <w:rsid w:val="00AD2A29"/>
    <w:rsid w:val="00AD75E6"/>
    <w:rsid w:val="00AF1D2E"/>
    <w:rsid w:val="00AF4358"/>
    <w:rsid w:val="00B14265"/>
    <w:rsid w:val="00B361C9"/>
    <w:rsid w:val="00B40C23"/>
    <w:rsid w:val="00B53B57"/>
    <w:rsid w:val="00B745F0"/>
    <w:rsid w:val="00B75D52"/>
    <w:rsid w:val="00B82C6C"/>
    <w:rsid w:val="00B85984"/>
    <w:rsid w:val="00B932AA"/>
    <w:rsid w:val="00BA0976"/>
    <w:rsid w:val="00BB20C2"/>
    <w:rsid w:val="00BB3492"/>
    <w:rsid w:val="00C10568"/>
    <w:rsid w:val="00C10987"/>
    <w:rsid w:val="00C608C3"/>
    <w:rsid w:val="00C60D0D"/>
    <w:rsid w:val="00C65C20"/>
    <w:rsid w:val="00C9103C"/>
    <w:rsid w:val="00C9403B"/>
    <w:rsid w:val="00CB29E3"/>
    <w:rsid w:val="00CC0425"/>
    <w:rsid w:val="00CD2896"/>
    <w:rsid w:val="00CD37D8"/>
    <w:rsid w:val="00CD6782"/>
    <w:rsid w:val="00CE69C3"/>
    <w:rsid w:val="00CE7581"/>
    <w:rsid w:val="00D55696"/>
    <w:rsid w:val="00D66EA5"/>
    <w:rsid w:val="00D74701"/>
    <w:rsid w:val="00D82182"/>
    <w:rsid w:val="00D84008"/>
    <w:rsid w:val="00D9058D"/>
    <w:rsid w:val="00D93C14"/>
    <w:rsid w:val="00DB1F9E"/>
    <w:rsid w:val="00DC42D3"/>
    <w:rsid w:val="00DC6BB3"/>
    <w:rsid w:val="00DD46BC"/>
    <w:rsid w:val="00DD4A9F"/>
    <w:rsid w:val="00E03BC0"/>
    <w:rsid w:val="00E06A6A"/>
    <w:rsid w:val="00E2293F"/>
    <w:rsid w:val="00E36450"/>
    <w:rsid w:val="00E40661"/>
    <w:rsid w:val="00E42A7B"/>
    <w:rsid w:val="00E51041"/>
    <w:rsid w:val="00E92FA4"/>
    <w:rsid w:val="00E9463A"/>
    <w:rsid w:val="00E94F27"/>
    <w:rsid w:val="00EF1BA2"/>
    <w:rsid w:val="00F07010"/>
    <w:rsid w:val="00F2691A"/>
    <w:rsid w:val="00F56B07"/>
    <w:rsid w:val="00F74685"/>
    <w:rsid w:val="00F93C4A"/>
    <w:rsid w:val="00FB2312"/>
    <w:rsid w:val="00FB6A4F"/>
    <w:rsid w:val="00FB6F6B"/>
    <w:rsid w:val="00FD0EB6"/>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rsid w:val="00A638B1"/>
    <w:pPr>
      <w:tabs>
        <w:tab w:val="left" w:pos="360"/>
      </w:tabs>
      <w:spacing w:line="288" w:lineRule="auto"/>
      <w:ind w:left="851" w:hanging="143"/>
      <w:jc w:val="both"/>
    </w:pPr>
    <w:rPr>
      <w:rFonts w:ascii="Arial" w:eastAsia="Times New Roman" w:hAnsi="Arial"/>
      <w:szCs w:val="20"/>
      <w:lang w:val="es-ES" w:eastAsia="en-GB"/>
    </w:rPr>
  </w:style>
  <w:style w:type="character" w:customStyle="1" w:styleId="Sangra2detindependienteCar">
    <w:name w:val="Sangría 2 de t. independiente Car"/>
    <w:basedOn w:val="Fuentedeprrafopredeter"/>
    <w:link w:val="Sangra2detindependiente"/>
    <w:rsid w:val="00A638B1"/>
    <w:rPr>
      <w:rFonts w:ascii="Arial" w:eastAsia="Times New Roman" w:hAnsi="Arial" w:cs="Times New Roman"/>
      <w:szCs w:val="20"/>
      <w:lang w:val="es-ES" w:eastAsia="en-GB"/>
    </w:rPr>
  </w:style>
  <w:style w:type="paragraph" w:styleId="Textoindependiente3">
    <w:name w:val="Body Text 3"/>
    <w:basedOn w:val="Normal"/>
    <w:link w:val="Textoindependiente3Car"/>
    <w:rsid w:val="002D2BB8"/>
    <w:pPr>
      <w:spacing w:before="100" w:after="100" w:line="240" w:lineRule="atLeast"/>
      <w:jc w:val="both"/>
    </w:pPr>
    <w:rPr>
      <w:rFonts w:ascii="Arial" w:eastAsia="Times New Roman" w:hAnsi="Arial" w:cs="Arial"/>
      <w:lang w:val="es-ES" w:eastAsia="en-GB"/>
    </w:rPr>
  </w:style>
  <w:style w:type="character" w:customStyle="1" w:styleId="Textoindependiente3Car">
    <w:name w:val="Texto independiente 3 Car"/>
    <w:basedOn w:val="Fuentedeprrafopredeter"/>
    <w:link w:val="Textoindependiente3"/>
    <w:rsid w:val="002D2BB8"/>
    <w:rPr>
      <w:rFonts w:ascii="Arial" w:eastAsia="Times New Roman" w:hAnsi="Arial" w:cs="Arial"/>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rsid w:val="00A638B1"/>
    <w:pPr>
      <w:tabs>
        <w:tab w:val="left" w:pos="360"/>
      </w:tabs>
      <w:spacing w:line="288" w:lineRule="auto"/>
      <w:ind w:left="851" w:hanging="143"/>
      <w:jc w:val="both"/>
    </w:pPr>
    <w:rPr>
      <w:rFonts w:ascii="Arial" w:eastAsia="Times New Roman" w:hAnsi="Arial"/>
      <w:szCs w:val="20"/>
      <w:lang w:val="es-ES" w:eastAsia="en-GB"/>
    </w:rPr>
  </w:style>
  <w:style w:type="character" w:customStyle="1" w:styleId="Sangra2detindependienteCar">
    <w:name w:val="Sangría 2 de t. independiente Car"/>
    <w:basedOn w:val="Fuentedeprrafopredeter"/>
    <w:link w:val="Sangra2detindependiente"/>
    <w:rsid w:val="00A638B1"/>
    <w:rPr>
      <w:rFonts w:ascii="Arial" w:eastAsia="Times New Roman" w:hAnsi="Arial" w:cs="Times New Roman"/>
      <w:szCs w:val="20"/>
      <w:lang w:val="es-ES" w:eastAsia="en-GB"/>
    </w:rPr>
  </w:style>
  <w:style w:type="paragraph" w:styleId="Textoindependiente3">
    <w:name w:val="Body Text 3"/>
    <w:basedOn w:val="Normal"/>
    <w:link w:val="Textoindependiente3Car"/>
    <w:rsid w:val="002D2BB8"/>
    <w:pPr>
      <w:spacing w:before="100" w:after="100" w:line="240" w:lineRule="atLeast"/>
      <w:jc w:val="both"/>
    </w:pPr>
    <w:rPr>
      <w:rFonts w:ascii="Arial" w:eastAsia="Times New Roman" w:hAnsi="Arial" w:cs="Arial"/>
      <w:lang w:val="es-ES" w:eastAsia="en-GB"/>
    </w:rPr>
  </w:style>
  <w:style w:type="character" w:customStyle="1" w:styleId="Textoindependiente3Car">
    <w:name w:val="Texto independiente 3 Car"/>
    <w:basedOn w:val="Fuentedeprrafopredeter"/>
    <w:link w:val="Textoindependiente3"/>
    <w:rsid w:val="002D2BB8"/>
    <w:rPr>
      <w:rFonts w:ascii="Arial" w:eastAsia="Times New Roman" w:hAnsi="Arial" w:cs="Arial"/>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4BD-4C8F-4098-97EB-BC3C50EA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2018-01-30T17:00:00Z</cp:lastPrinted>
  <dcterms:created xsi:type="dcterms:W3CDTF">2018-05-15T16:11:00Z</dcterms:created>
  <dcterms:modified xsi:type="dcterms:W3CDTF">2018-05-15T16:11:00Z</dcterms:modified>
</cp:coreProperties>
</file>