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503A4C" w:rsidRDefault="0026039C" w:rsidP="009030FC">
      <w:pPr>
        <w:pStyle w:val="Ttulo2"/>
        <w:rPr>
          <w:lang w:val="es-CO"/>
        </w:rPr>
      </w:pPr>
      <w:r w:rsidRPr="00503A4C">
        <w:rPr>
          <w:lang w:val="es-CO"/>
        </w:rPr>
        <w:t xml:space="preserve">INFORMACIÓN GENERAL DEL </w:t>
      </w:r>
      <w:r w:rsidR="00D9058D" w:rsidRPr="00503A4C">
        <w:rPr>
          <w:lang w:val="es-CO"/>
        </w:rPr>
        <w:t>CURSO</w:t>
      </w:r>
    </w:p>
    <w:tbl>
      <w:tblPr>
        <w:tblpPr w:leftFromText="141" w:rightFromText="141" w:vertAnchor="page" w:horzAnchor="margin" w:tblpY="256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730"/>
        <w:gridCol w:w="1105"/>
        <w:gridCol w:w="1134"/>
        <w:gridCol w:w="709"/>
        <w:gridCol w:w="567"/>
      </w:tblGrid>
      <w:tr w:rsidR="00B361C9" w:rsidRPr="00503A4C" w:rsidTr="000D39A8">
        <w:trPr>
          <w:trHeight w:val="416"/>
        </w:trPr>
        <w:tc>
          <w:tcPr>
            <w:tcW w:w="1809" w:type="dxa"/>
            <w:vAlign w:val="center"/>
          </w:tcPr>
          <w:p w:rsidR="00B361C9" w:rsidRPr="00503A4C" w:rsidRDefault="00B361C9" w:rsidP="00D66EA5">
            <w:pPr>
              <w:spacing w:line="276" w:lineRule="auto"/>
              <w:rPr>
                <w:rFonts w:ascii="Candara" w:hAnsi="Candara" w:cs="Arial"/>
                <w:b/>
                <w:sz w:val="22"/>
                <w:szCs w:val="22"/>
                <w:lang w:val="es-CO"/>
              </w:rPr>
            </w:pPr>
            <w:r w:rsidRPr="00503A4C">
              <w:rPr>
                <w:rFonts w:ascii="Candara" w:hAnsi="Candara" w:cs="Arial"/>
                <w:b/>
                <w:sz w:val="22"/>
                <w:szCs w:val="22"/>
                <w:lang w:val="es-CO"/>
              </w:rPr>
              <w:t>Facultad</w:t>
            </w:r>
          </w:p>
        </w:tc>
        <w:tc>
          <w:tcPr>
            <w:tcW w:w="3715" w:type="dxa"/>
            <w:gridSpan w:val="3"/>
            <w:vAlign w:val="center"/>
          </w:tcPr>
          <w:p w:rsidR="00B361C9" w:rsidRPr="00503A4C" w:rsidRDefault="00E7636D" w:rsidP="00D66EA5">
            <w:pPr>
              <w:spacing w:line="276" w:lineRule="auto"/>
              <w:rPr>
                <w:rFonts w:ascii="Candara" w:hAnsi="Candara" w:cs="Arial"/>
                <w:sz w:val="22"/>
                <w:szCs w:val="22"/>
                <w:lang w:val="es-CO"/>
              </w:rPr>
            </w:pPr>
            <w:r w:rsidRPr="00503A4C">
              <w:rPr>
                <w:rFonts w:ascii="Candara" w:hAnsi="Candara" w:cs="Arial"/>
                <w:sz w:val="22"/>
                <w:szCs w:val="22"/>
                <w:lang w:val="es-CO"/>
              </w:rPr>
              <w:t>Nutrición y Dietética</w:t>
            </w:r>
          </w:p>
        </w:tc>
        <w:tc>
          <w:tcPr>
            <w:tcW w:w="2239" w:type="dxa"/>
            <w:gridSpan w:val="2"/>
            <w:vAlign w:val="center"/>
          </w:tcPr>
          <w:p w:rsidR="00B361C9" w:rsidRPr="00503A4C" w:rsidRDefault="00B361C9" w:rsidP="00D66EA5">
            <w:pPr>
              <w:spacing w:line="276" w:lineRule="auto"/>
              <w:rPr>
                <w:rFonts w:ascii="Candara" w:hAnsi="Candara" w:cs="Arial"/>
                <w:b/>
                <w:sz w:val="22"/>
                <w:szCs w:val="22"/>
                <w:lang w:val="es-CO"/>
              </w:rPr>
            </w:pPr>
            <w:r w:rsidRPr="00503A4C">
              <w:rPr>
                <w:rFonts w:ascii="Candara" w:hAnsi="Candara" w:cs="Arial"/>
                <w:b/>
                <w:sz w:val="22"/>
                <w:szCs w:val="22"/>
                <w:lang w:val="es-CO"/>
              </w:rPr>
              <w:t>Fecha de Actualización</w:t>
            </w:r>
          </w:p>
        </w:tc>
        <w:tc>
          <w:tcPr>
            <w:tcW w:w="1276" w:type="dxa"/>
            <w:gridSpan w:val="2"/>
            <w:vAlign w:val="center"/>
          </w:tcPr>
          <w:p w:rsidR="00B361C9" w:rsidRPr="00503A4C" w:rsidRDefault="00835837" w:rsidP="00D66EA5">
            <w:pPr>
              <w:spacing w:line="276" w:lineRule="auto"/>
              <w:rPr>
                <w:rFonts w:ascii="Candara" w:hAnsi="Candara" w:cs="Arial"/>
                <w:sz w:val="22"/>
                <w:szCs w:val="22"/>
                <w:lang w:val="es-CO"/>
              </w:rPr>
            </w:pPr>
            <w:r>
              <w:rPr>
                <w:rFonts w:ascii="Candara" w:hAnsi="Candara" w:cs="Arial"/>
                <w:sz w:val="22"/>
                <w:szCs w:val="22"/>
                <w:lang w:val="es-CO"/>
              </w:rPr>
              <w:t>2018-1</w:t>
            </w:r>
          </w:p>
        </w:tc>
      </w:tr>
      <w:tr w:rsidR="00B82C6C" w:rsidRPr="00503A4C" w:rsidTr="000D39A8">
        <w:trPr>
          <w:trHeight w:val="309"/>
        </w:trPr>
        <w:tc>
          <w:tcPr>
            <w:tcW w:w="1809" w:type="dxa"/>
            <w:shd w:val="clear" w:color="auto" w:fill="F2F2F2" w:themeFill="background1" w:themeFillShade="F2"/>
            <w:vAlign w:val="center"/>
          </w:tcPr>
          <w:p w:rsidR="00B82C6C" w:rsidRPr="00503A4C" w:rsidRDefault="003F12D9" w:rsidP="00D66EA5">
            <w:pPr>
              <w:spacing w:line="276" w:lineRule="auto"/>
              <w:rPr>
                <w:rFonts w:ascii="Candara" w:hAnsi="Candara" w:cs="Arial"/>
                <w:b/>
                <w:sz w:val="22"/>
                <w:szCs w:val="22"/>
                <w:lang w:val="es-CO"/>
              </w:rPr>
            </w:pPr>
            <w:r w:rsidRPr="00503A4C">
              <w:rPr>
                <w:rFonts w:ascii="Candara" w:hAnsi="Candara" w:cs="Arial"/>
                <w:b/>
                <w:sz w:val="22"/>
                <w:szCs w:val="22"/>
                <w:lang w:val="es-CO"/>
              </w:rPr>
              <w:t>Programa</w:t>
            </w:r>
          </w:p>
        </w:tc>
        <w:tc>
          <w:tcPr>
            <w:tcW w:w="4820" w:type="dxa"/>
            <w:gridSpan w:val="4"/>
            <w:shd w:val="clear" w:color="auto" w:fill="F2F2F2" w:themeFill="background1" w:themeFillShade="F2"/>
            <w:vAlign w:val="center"/>
          </w:tcPr>
          <w:p w:rsidR="00B82C6C" w:rsidRPr="00503A4C" w:rsidRDefault="00E7636D" w:rsidP="00D66EA5">
            <w:pPr>
              <w:spacing w:line="276" w:lineRule="auto"/>
              <w:rPr>
                <w:rFonts w:ascii="Candara" w:hAnsi="Candara" w:cs="Arial"/>
                <w:sz w:val="22"/>
                <w:szCs w:val="22"/>
                <w:lang w:val="es-CO"/>
              </w:rPr>
            </w:pPr>
            <w:r w:rsidRPr="00503A4C">
              <w:rPr>
                <w:rFonts w:ascii="Candara" w:hAnsi="Candara" w:cs="Arial"/>
                <w:sz w:val="22"/>
                <w:szCs w:val="22"/>
                <w:lang w:val="es-CO"/>
              </w:rPr>
              <w:t>Nutrición y Dietética</w:t>
            </w:r>
          </w:p>
        </w:tc>
        <w:tc>
          <w:tcPr>
            <w:tcW w:w="1134" w:type="dxa"/>
            <w:shd w:val="clear" w:color="auto" w:fill="F2F2F2" w:themeFill="background1" w:themeFillShade="F2"/>
            <w:vAlign w:val="center"/>
          </w:tcPr>
          <w:p w:rsidR="00B82C6C" w:rsidRPr="00503A4C" w:rsidRDefault="00B82C6C" w:rsidP="00D66EA5">
            <w:pPr>
              <w:spacing w:line="276" w:lineRule="auto"/>
              <w:rPr>
                <w:rFonts w:ascii="Candara" w:hAnsi="Candara" w:cs="Arial"/>
                <w:b/>
                <w:sz w:val="22"/>
                <w:szCs w:val="22"/>
                <w:lang w:val="es-CO"/>
              </w:rPr>
            </w:pPr>
            <w:r w:rsidRPr="00503A4C">
              <w:rPr>
                <w:rFonts w:ascii="Candara" w:hAnsi="Candara" w:cs="Arial"/>
                <w:b/>
                <w:sz w:val="22"/>
                <w:szCs w:val="22"/>
                <w:lang w:val="es-CO"/>
              </w:rPr>
              <w:t>Semestre</w:t>
            </w:r>
          </w:p>
        </w:tc>
        <w:tc>
          <w:tcPr>
            <w:tcW w:w="1276" w:type="dxa"/>
            <w:gridSpan w:val="2"/>
            <w:shd w:val="clear" w:color="auto" w:fill="F2F2F2" w:themeFill="background1" w:themeFillShade="F2"/>
            <w:vAlign w:val="center"/>
          </w:tcPr>
          <w:p w:rsidR="00B82C6C" w:rsidRPr="00503A4C" w:rsidRDefault="003C57E1" w:rsidP="00D66EA5">
            <w:pPr>
              <w:spacing w:line="276" w:lineRule="auto"/>
              <w:rPr>
                <w:rFonts w:ascii="Candara" w:hAnsi="Candara" w:cs="Arial"/>
                <w:sz w:val="22"/>
                <w:szCs w:val="22"/>
                <w:lang w:val="es-CO"/>
              </w:rPr>
            </w:pPr>
            <w:r w:rsidRPr="00503A4C">
              <w:rPr>
                <w:rFonts w:ascii="Candara" w:hAnsi="Candara" w:cs="Arial"/>
                <w:sz w:val="22"/>
                <w:szCs w:val="22"/>
                <w:lang w:val="es-CO"/>
              </w:rPr>
              <w:t>v</w:t>
            </w:r>
          </w:p>
        </w:tc>
      </w:tr>
      <w:tr w:rsidR="00B82C6C" w:rsidRPr="00503A4C" w:rsidTr="000D39A8">
        <w:trPr>
          <w:trHeight w:val="320"/>
        </w:trPr>
        <w:tc>
          <w:tcPr>
            <w:tcW w:w="1809" w:type="dxa"/>
            <w:vAlign w:val="center"/>
          </w:tcPr>
          <w:p w:rsidR="00B82C6C" w:rsidRPr="00503A4C" w:rsidRDefault="00762DB3" w:rsidP="00D66EA5">
            <w:pPr>
              <w:spacing w:line="276" w:lineRule="auto"/>
              <w:rPr>
                <w:rFonts w:ascii="Candara" w:hAnsi="Candara" w:cs="Arial"/>
                <w:b/>
                <w:sz w:val="22"/>
                <w:szCs w:val="22"/>
                <w:lang w:val="es-CO"/>
              </w:rPr>
            </w:pPr>
            <w:r w:rsidRPr="00503A4C">
              <w:rPr>
                <w:rFonts w:ascii="Candara" w:hAnsi="Candara" w:cs="Arial"/>
                <w:b/>
                <w:sz w:val="22"/>
                <w:szCs w:val="22"/>
                <w:lang w:val="es-CO"/>
              </w:rPr>
              <w:t>Nombre</w:t>
            </w:r>
            <w:r w:rsidR="00B82C6C" w:rsidRPr="00503A4C">
              <w:rPr>
                <w:rFonts w:ascii="Candara" w:hAnsi="Candara" w:cs="Arial"/>
                <w:b/>
                <w:sz w:val="22"/>
                <w:szCs w:val="22"/>
                <w:lang w:val="es-CO"/>
              </w:rPr>
              <w:t xml:space="preserve"> </w:t>
            </w:r>
          </w:p>
        </w:tc>
        <w:tc>
          <w:tcPr>
            <w:tcW w:w="4820" w:type="dxa"/>
            <w:gridSpan w:val="4"/>
            <w:vAlign w:val="center"/>
          </w:tcPr>
          <w:p w:rsidR="00B82C6C" w:rsidRPr="00503A4C" w:rsidRDefault="00E7636D" w:rsidP="00D66EA5">
            <w:pPr>
              <w:spacing w:line="276" w:lineRule="auto"/>
              <w:rPr>
                <w:rFonts w:ascii="Candara" w:hAnsi="Candara" w:cs="Arial"/>
                <w:sz w:val="22"/>
                <w:szCs w:val="22"/>
                <w:lang w:val="es-CO"/>
              </w:rPr>
            </w:pPr>
            <w:r w:rsidRPr="00503A4C">
              <w:rPr>
                <w:rFonts w:ascii="Candara" w:hAnsi="Candara" w:cs="Arial"/>
                <w:b/>
                <w:bCs/>
                <w:sz w:val="22"/>
                <w:szCs w:val="22"/>
                <w:lang w:val="es-ES"/>
              </w:rPr>
              <w:t>Modelos de investigación en alimentación y nutrición</w:t>
            </w:r>
          </w:p>
        </w:tc>
        <w:tc>
          <w:tcPr>
            <w:tcW w:w="1134" w:type="dxa"/>
            <w:vAlign w:val="center"/>
          </w:tcPr>
          <w:p w:rsidR="00B82C6C" w:rsidRPr="00503A4C" w:rsidRDefault="00B82C6C" w:rsidP="00D66EA5">
            <w:pPr>
              <w:spacing w:line="276" w:lineRule="auto"/>
              <w:rPr>
                <w:rFonts w:ascii="Candara" w:hAnsi="Candara" w:cs="Arial"/>
                <w:b/>
                <w:sz w:val="22"/>
                <w:szCs w:val="22"/>
                <w:lang w:val="es-CO"/>
              </w:rPr>
            </w:pPr>
            <w:r w:rsidRPr="00503A4C">
              <w:rPr>
                <w:rFonts w:ascii="Candara" w:hAnsi="Candara" w:cs="Arial"/>
                <w:b/>
                <w:sz w:val="22"/>
                <w:szCs w:val="22"/>
                <w:lang w:val="es-CO"/>
              </w:rPr>
              <w:t>Código</w:t>
            </w:r>
          </w:p>
        </w:tc>
        <w:tc>
          <w:tcPr>
            <w:tcW w:w="1276" w:type="dxa"/>
            <w:gridSpan w:val="2"/>
            <w:vAlign w:val="center"/>
          </w:tcPr>
          <w:p w:rsidR="00B82C6C" w:rsidRPr="00503A4C" w:rsidRDefault="00553964" w:rsidP="00D66EA5">
            <w:pPr>
              <w:spacing w:line="276" w:lineRule="auto"/>
              <w:rPr>
                <w:rFonts w:ascii="Candara" w:hAnsi="Candara" w:cs="Arial"/>
                <w:sz w:val="22"/>
                <w:szCs w:val="22"/>
                <w:lang w:val="es-CO"/>
              </w:rPr>
            </w:pPr>
            <w:r w:rsidRPr="00503A4C">
              <w:rPr>
                <w:rFonts w:ascii="Candara" w:hAnsi="Candara" w:cs="Arial"/>
                <w:sz w:val="22"/>
                <w:szCs w:val="22"/>
                <w:lang w:val="es-CO"/>
              </w:rPr>
              <w:t>40197</w:t>
            </w:r>
          </w:p>
        </w:tc>
      </w:tr>
      <w:tr w:rsidR="00B82C6C" w:rsidRPr="00503A4C" w:rsidTr="000D39A8">
        <w:trPr>
          <w:trHeight w:val="320"/>
        </w:trPr>
        <w:tc>
          <w:tcPr>
            <w:tcW w:w="1809" w:type="dxa"/>
            <w:shd w:val="clear" w:color="auto" w:fill="F2F2F2" w:themeFill="background1" w:themeFillShade="F2"/>
            <w:vAlign w:val="center"/>
          </w:tcPr>
          <w:p w:rsidR="00B82C6C" w:rsidRPr="00503A4C" w:rsidRDefault="00B82C6C" w:rsidP="00D66EA5">
            <w:pPr>
              <w:spacing w:line="276" w:lineRule="auto"/>
              <w:rPr>
                <w:rFonts w:ascii="Candara" w:hAnsi="Candara" w:cs="Arial"/>
                <w:b/>
                <w:sz w:val="22"/>
                <w:szCs w:val="22"/>
                <w:lang w:val="es-CO"/>
              </w:rPr>
            </w:pPr>
            <w:r w:rsidRPr="00503A4C">
              <w:rPr>
                <w:rFonts w:ascii="Candara" w:hAnsi="Candara" w:cs="Arial"/>
                <w:b/>
                <w:sz w:val="22"/>
                <w:szCs w:val="22"/>
                <w:lang w:val="es-CO"/>
              </w:rPr>
              <w:t>Prerrequisitos</w:t>
            </w:r>
          </w:p>
        </w:tc>
        <w:tc>
          <w:tcPr>
            <w:tcW w:w="4820" w:type="dxa"/>
            <w:gridSpan w:val="4"/>
            <w:shd w:val="clear" w:color="auto" w:fill="F2F2F2" w:themeFill="background1" w:themeFillShade="F2"/>
            <w:vAlign w:val="center"/>
          </w:tcPr>
          <w:p w:rsidR="00B82C6C" w:rsidRPr="00503A4C" w:rsidRDefault="00553964" w:rsidP="00D66EA5">
            <w:pPr>
              <w:spacing w:line="276" w:lineRule="auto"/>
              <w:rPr>
                <w:rFonts w:ascii="Candara" w:hAnsi="Candara" w:cs="Arial"/>
                <w:sz w:val="22"/>
                <w:szCs w:val="22"/>
                <w:lang w:val="es-CO"/>
              </w:rPr>
            </w:pPr>
            <w:r w:rsidRPr="00503A4C">
              <w:rPr>
                <w:rFonts w:ascii="Candara" w:hAnsi="Candara" w:cs="Arial"/>
                <w:sz w:val="22"/>
                <w:szCs w:val="22"/>
                <w:lang w:val="es-CO"/>
              </w:rPr>
              <w:t>Filosofía de las Culturas Investigativas</w:t>
            </w:r>
          </w:p>
        </w:tc>
        <w:tc>
          <w:tcPr>
            <w:tcW w:w="1134" w:type="dxa"/>
            <w:shd w:val="clear" w:color="auto" w:fill="F2F2F2" w:themeFill="background1" w:themeFillShade="F2"/>
            <w:vAlign w:val="center"/>
          </w:tcPr>
          <w:p w:rsidR="00B82C6C" w:rsidRPr="00503A4C" w:rsidRDefault="00B82C6C" w:rsidP="00D66EA5">
            <w:pPr>
              <w:spacing w:line="276" w:lineRule="auto"/>
              <w:rPr>
                <w:rFonts w:ascii="Candara" w:hAnsi="Candara" w:cs="Arial"/>
                <w:b/>
                <w:sz w:val="22"/>
                <w:szCs w:val="22"/>
                <w:lang w:val="es-CO"/>
              </w:rPr>
            </w:pPr>
            <w:r w:rsidRPr="00503A4C">
              <w:rPr>
                <w:rFonts w:ascii="Candara" w:hAnsi="Candara" w:cs="Arial"/>
                <w:b/>
                <w:sz w:val="22"/>
                <w:szCs w:val="22"/>
                <w:lang w:val="es-CO"/>
              </w:rPr>
              <w:t>Créditos</w:t>
            </w:r>
          </w:p>
        </w:tc>
        <w:tc>
          <w:tcPr>
            <w:tcW w:w="1276" w:type="dxa"/>
            <w:gridSpan w:val="2"/>
            <w:shd w:val="clear" w:color="auto" w:fill="F2F2F2" w:themeFill="background1" w:themeFillShade="F2"/>
            <w:vAlign w:val="center"/>
          </w:tcPr>
          <w:p w:rsidR="00B82C6C" w:rsidRPr="00503A4C" w:rsidRDefault="00553964" w:rsidP="00D66EA5">
            <w:pPr>
              <w:spacing w:line="276" w:lineRule="auto"/>
              <w:rPr>
                <w:rFonts w:ascii="Candara" w:hAnsi="Candara" w:cs="Arial"/>
                <w:sz w:val="22"/>
                <w:szCs w:val="22"/>
                <w:lang w:val="es-CO"/>
              </w:rPr>
            </w:pPr>
            <w:r w:rsidRPr="00503A4C">
              <w:rPr>
                <w:rFonts w:ascii="Candara" w:hAnsi="Candara" w:cs="Arial"/>
                <w:sz w:val="22"/>
                <w:szCs w:val="22"/>
                <w:lang w:val="es-CO"/>
              </w:rPr>
              <w:t>2</w:t>
            </w:r>
          </w:p>
        </w:tc>
      </w:tr>
      <w:tr w:rsidR="00E51041" w:rsidRPr="00503A4C" w:rsidTr="000D39A8">
        <w:trPr>
          <w:trHeight w:val="224"/>
        </w:trPr>
        <w:tc>
          <w:tcPr>
            <w:tcW w:w="1809" w:type="dxa"/>
            <w:vMerge w:val="restart"/>
            <w:vAlign w:val="center"/>
          </w:tcPr>
          <w:p w:rsidR="00E51041" w:rsidRPr="00503A4C" w:rsidRDefault="00E51041" w:rsidP="00D66EA5">
            <w:pPr>
              <w:spacing w:line="276" w:lineRule="auto"/>
              <w:rPr>
                <w:rFonts w:ascii="Candara" w:hAnsi="Candara" w:cs="Arial"/>
                <w:b/>
                <w:sz w:val="22"/>
                <w:szCs w:val="22"/>
                <w:lang w:val="es-CO"/>
              </w:rPr>
            </w:pPr>
            <w:r w:rsidRPr="00503A4C">
              <w:rPr>
                <w:rFonts w:ascii="Candara" w:hAnsi="Candara" w:cs="Arial"/>
                <w:b/>
                <w:sz w:val="22"/>
                <w:szCs w:val="22"/>
                <w:lang w:val="es-CO"/>
              </w:rPr>
              <w:t>Nivel</w:t>
            </w:r>
            <w:r w:rsidR="00E9463A" w:rsidRPr="00503A4C">
              <w:rPr>
                <w:rFonts w:ascii="Candara" w:hAnsi="Candara" w:cs="Arial"/>
                <w:b/>
                <w:sz w:val="22"/>
                <w:szCs w:val="22"/>
                <w:lang w:val="es-CO"/>
              </w:rPr>
              <w:t xml:space="preserve"> de Formación</w:t>
            </w:r>
          </w:p>
        </w:tc>
        <w:tc>
          <w:tcPr>
            <w:tcW w:w="1418" w:type="dxa"/>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 xml:space="preserve">Técnico </w:t>
            </w:r>
          </w:p>
        </w:tc>
        <w:tc>
          <w:tcPr>
            <w:tcW w:w="567" w:type="dxa"/>
            <w:vAlign w:val="center"/>
          </w:tcPr>
          <w:p w:rsidR="00E51041" w:rsidRPr="00503A4C" w:rsidRDefault="00E51041" w:rsidP="00B82C6C">
            <w:pPr>
              <w:spacing w:line="276" w:lineRule="auto"/>
              <w:jc w:val="center"/>
              <w:rPr>
                <w:rFonts w:ascii="Candara" w:hAnsi="Candara" w:cs="Arial"/>
                <w:sz w:val="22"/>
                <w:szCs w:val="22"/>
                <w:lang w:val="es-CO"/>
              </w:rPr>
            </w:pPr>
          </w:p>
        </w:tc>
        <w:tc>
          <w:tcPr>
            <w:tcW w:w="1730" w:type="dxa"/>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 xml:space="preserve">Profesional </w:t>
            </w:r>
          </w:p>
        </w:tc>
        <w:tc>
          <w:tcPr>
            <w:tcW w:w="1105" w:type="dxa"/>
            <w:vAlign w:val="center"/>
          </w:tcPr>
          <w:p w:rsidR="00E51041" w:rsidRPr="00503A4C" w:rsidRDefault="00553964" w:rsidP="00B82C6C">
            <w:pPr>
              <w:spacing w:line="276" w:lineRule="auto"/>
              <w:jc w:val="center"/>
              <w:rPr>
                <w:rFonts w:ascii="Candara" w:hAnsi="Candara" w:cs="Arial"/>
                <w:sz w:val="22"/>
                <w:szCs w:val="22"/>
                <w:lang w:val="es-CO"/>
              </w:rPr>
            </w:pPr>
            <w:r w:rsidRPr="00503A4C">
              <w:rPr>
                <w:rFonts w:ascii="Candara" w:hAnsi="Candara" w:cs="Arial"/>
                <w:sz w:val="22"/>
                <w:szCs w:val="22"/>
                <w:lang w:val="es-CO"/>
              </w:rPr>
              <w:t>X</w:t>
            </w:r>
          </w:p>
        </w:tc>
        <w:tc>
          <w:tcPr>
            <w:tcW w:w="1843" w:type="dxa"/>
            <w:gridSpan w:val="2"/>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 xml:space="preserve">Maestría </w:t>
            </w:r>
          </w:p>
        </w:tc>
        <w:tc>
          <w:tcPr>
            <w:tcW w:w="567" w:type="dxa"/>
            <w:vAlign w:val="center"/>
          </w:tcPr>
          <w:p w:rsidR="00E51041" w:rsidRPr="00503A4C" w:rsidRDefault="00E51041" w:rsidP="00B82C6C">
            <w:pPr>
              <w:spacing w:line="276" w:lineRule="auto"/>
              <w:jc w:val="center"/>
              <w:rPr>
                <w:rFonts w:ascii="Candara" w:hAnsi="Candara" w:cs="Arial"/>
                <w:sz w:val="22"/>
                <w:szCs w:val="22"/>
                <w:lang w:val="es-CO"/>
              </w:rPr>
            </w:pPr>
          </w:p>
        </w:tc>
      </w:tr>
      <w:tr w:rsidR="00E51041" w:rsidRPr="00503A4C" w:rsidTr="000D39A8">
        <w:trPr>
          <w:trHeight w:val="265"/>
        </w:trPr>
        <w:tc>
          <w:tcPr>
            <w:tcW w:w="1809" w:type="dxa"/>
            <w:vMerge/>
            <w:vAlign w:val="center"/>
          </w:tcPr>
          <w:p w:rsidR="00E51041" w:rsidRPr="00503A4C" w:rsidRDefault="00E51041" w:rsidP="00D66EA5">
            <w:pPr>
              <w:spacing w:line="276" w:lineRule="auto"/>
              <w:rPr>
                <w:rFonts w:ascii="Candara" w:hAnsi="Candara" w:cs="Arial"/>
                <w:b/>
                <w:sz w:val="22"/>
                <w:szCs w:val="22"/>
                <w:lang w:val="es-CO"/>
              </w:rPr>
            </w:pPr>
          </w:p>
        </w:tc>
        <w:tc>
          <w:tcPr>
            <w:tcW w:w="1418" w:type="dxa"/>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Tecnológico</w:t>
            </w:r>
          </w:p>
        </w:tc>
        <w:tc>
          <w:tcPr>
            <w:tcW w:w="567" w:type="dxa"/>
            <w:vAlign w:val="center"/>
          </w:tcPr>
          <w:p w:rsidR="00E51041" w:rsidRPr="00503A4C" w:rsidRDefault="00E51041" w:rsidP="00B82C6C">
            <w:pPr>
              <w:spacing w:line="276" w:lineRule="auto"/>
              <w:jc w:val="center"/>
              <w:rPr>
                <w:rFonts w:ascii="Candara" w:hAnsi="Candara" w:cs="Arial"/>
                <w:sz w:val="22"/>
                <w:szCs w:val="22"/>
                <w:lang w:val="es-CO"/>
              </w:rPr>
            </w:pPr>
          </w:p>
        </w:tc>
        <w:tc>
          <w:tcPr>
            <w:tcW w:w="1730" w:type="dxa"/>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 xml:space="preserve">Especialización </w:t>
            </w:r>
          </w:p>
        </w:tc>
        <w:tc>
          <w:tcPr>
            <w:tcW w:w="1105" w:type="dxa"/>
            <w:vAlign w:val="center"/>
          </w:tcPr>
          <w:p w:rsidR="00E51041" w:rsidRPr="00503A4C" w:rsidRDefault="00E51041" w:rsidP="00B82C6C">
            <w:pPr>
              <w:spacing w:line="276" w:lineRule="auto"/>
              <w:jc w:val="center"/>
              <w:rPr>
                <w:rFonts w:ascii="Candara" w:hAnsi="Candara" w:cs="Arial"/>
                <w:sz w:val="22"/>
                <w:szCs w:val="22"/>
                <w:lang w:val="es-CO"/>
              </w:rPr>
            </w:pPr>
          </w:p>
        </w:tc>
        <w:tc>
          <w:tcPr>
            <w:tcW w:w="1843" w:type="dxa"/>
            <w:gridSpan w:val="2"/>
            <w:vAlign w:val="center"/>
          </w:tcPr>
          <w:p w:rsidR="00E51041" w:rsidRPr="00503A4C" w:rsidRDefault="00E51041" w:rsidP="00D66EA5">
            <w:pPr>
              <w:spacing w:line="276" w:lineRule="auto"/>
              <w:rPr>
                <w:rFonts w:ascii="Candara" w:hAnsi="Candara" w:cs="Arial"/>
                <w:sz w:val="22"/>
                <w:szCs w:val="22"/>
                <w:lang w:val="es-CO"/>
              </w:rPr>
            </w:pPr>
            <w:r w:rsidRPr="00503A4C">
              <w:rPr>
                <w:rFonts w:ascii="Candara" w:hAnsi="Candara" w:cs="Arial"/>
                <w:sz w:val="22"/>
                <w:szCs w:val="22"/>
                <w:lang w:val="es-CO"/>
              </w:rPr>
              <w:t xml:space="preserve">Doctorado </w:t>
            </w:r>
          </w:p>
        </w:tc>
        <w:tc>
          <w:tcPr>
            <w:tcW w:w="567" w:type="dxa"/>
            <w:vAlign w:val="center"/>
          </w:tcPr>
          <w:p w:rsidR="00E51041" w:rsidRPr="00503A4C" w:rsidRDefault="00E51041" w:rsidP="00B82C6C">
            <w:pPr>
              <w:spacing w:line="276" w:lineRule="auto"/>
              <w:jc w:val="center"/>
              <w:rPr>
                <w:rFonts w:ascii="Candara" w:hAnsi="Candara" w:cs="Arial"/>
                <w:sz w:val="22"/>
                <w:szCs w:val="22"/>
                <w:lang w:val="es-CO"/>
              </w:rPr>
            </w:pPr>
          </w:p>
        </w:tc>
      </w:tr>
      <w:tr w:rsidR="008E410A" w:rsidRPr="00503A4C" w:rsidTr="000D39A8">
        <w:trPr>
          <w:trHeight w:val="103"/>
        </w:trPr>
        <w:tc>
          <w:tcPr>
            <w:tcW w:w="1809" w:type="dxa"/>
            <w:shd w:val="clear" w:color="auto" w:fill="F2F2F2" w:themeFill="background1" w:themeFillShade="F2"/>
            <w:vAlign w:val="center"/>
          </w:tcPr>
          <w:p w:rsidR="008E410A" w:rsidRPr="00503A4C" w:rsidRDefault="008E410A" w:rsidP="00D66EA5">
            <w:pPr>
              <w:spacing w:line="276" w:lineRule="auto"/>
              <w:rPr>
                <w:rFonts w:ascii="Candara" w:hAnsi="Candara" w:cs="Arial"/>
                <w:b/>
                <w:sz w:val="22"/>
                <w:szCs w:val="22"/>
                <w:lang w:val="es-CO"/>
              </w:rPr>
            </w:pPr>
            <w:r w:rsidRPr="00503A4C">
              <w:rPr>
                <w:rFonts w:ascii="Candara" w:hAnsi="Candara" w:cs="Arial"/>
                <w:b/>
                <w:sz w:val="22"/>
                <w:szCs w:val="22"/>
                <w:lang w:val="es-CO"/>
              </w:rPr>
              <w:t xml:space="preserve">Área de Formación </w:t>
            </w:r>
          </w:p>
        </w:tc>
        <w:tc>
          <w:tcPr>
            <w:tcW w:w="1418" w:type="dxa"/>
            <w:shd w:val="clear" w:color="auto" w:fill="F2F2F2" w:themeFill="background1" w:themeFillShade="F2"/>
            <w:vAlign w:val="center"/>
          </w:tcPr>
          <w:p w:rsidR="008E410A" w:rsidRPr="00503A4C" w:rsidRDefault="008E410A" w:rsidP="00647AD2">
            <w:pPr>
              <w:spacing w:line="276" w:lineRule="auto"/>
              <w:rPr>
                <w:rFonts w:ascii="Candara" w:hAnsi="Candara" w:cs="Arial"/>
                <w:sz w:val="22"/>
                <w:szCs w:val="22"/>
                <w:lang w:val="es-CO"/>
              </w:rPr>
            </w:pPr>
            <w:r w:rsidRPr="00503A4C">
              <w:rPr>
                <w:rFonts w:ascii="Candara" w:hAnsi="Candara" w:cs="Arial"/>
                <w:sz w:val="22"/>
                <w:szCs w:val="22"/>
                <w:lang w:val="es-CO"/>
              </w:rPr>
              <w:t>Básica</w:t>
            </w:r>
          </w:p>
        </w:tc>
        <w:tc>
          <w:tcPr>
            <w:tcW w:w="567" w:type="dxa"/>
            <w:shd w:val="clear" w:color="auto" w:fill="F2F2F2" w:themeFill="background1" w:themeFillShade="F2"/>
            <w:vAlign w:val="center"/>
          </w:tcPr>
          <w:p w:rsidR="008E410A" w:rsidRPr="00503A4C" w:rsidRDefault="008E410A" w:rsidP="00647AD2">
            <w:pPr>
              <w:spacing w:line="276" w:lineRule="auto"/>
              <w:rPr>
                <w:rFonts w:ascii="Candara" w:hAnsi="Candara" w:cs="Arial"/>
                <w:sz w:val="22"/>
                <w:szCs w:val="22"/>
                <w:lang w:val="es-CO"/>
              </w:rPr>
            </w:pPr>
          </w:p>
        </w:tc>
        <w:tc>
          <w:tcPr>
            <w:tcW w:w="1730" w:type="dxa"/>
            <w:shd w:val="clear" w:color="auto" w:fill="F2F2F2" w:themeFill="background1" w:themeFillShade="F2"/>
            <w:vAlign w:val="center"/>
          </w:tcPr>
          <w:p w:rsidR="008E410A" w:rsidRPr="00503A4C" w:rsidRDefault="008E410A" w:rsidP="00647AD2">
            <w:pPr>
              <w:spacing w:line="276" w:lineRule="auto"/>
              <w:rPr>
                <w:rFonts w:ascii="Candara" w:hAnsi="Candara" w:cs="Arial"/>
                <w:sz w:val="22"/>
                <w:szCs w:val="22"/>
                <w:lang w:val="es-CO"/>
              </w:rPr>
            </w:pPr>
            <w:r w:rsidRPr="00503A4C">
              <w:rPr>
                <w:rFonts w:ascii="Candara" w:hAnsi="Candara" w:cs="Arial"/>
                <w:sz w:val="22"/>
                <w:szCs w:val="22"/>
                <w:lang w:val="es-CO"/>
              </w:rPr>
              <w:t>Profesional o Disciplinar</w:t>
            </w:r>
          </w:p>
        </w:tc>
        <w:tc>
          <w:tcPr>
            <w:tcW w:w="1105" w:type="dxa"/>
            <w:shd w:val="clear" w:color="auto" w:fill="F2F2F2" w:themeFill="background1" w:themeFillShade="F2"/>
            <w:vAlign w:val="center"/>
          </w:tcPr>
          <w:p w:rsidR="008E410A" w:rsidRPr="00503A4C" w:rsidRDefault="00553964" w:rsidP="00647AD2">
            <w:pPr>
              <w:spacing w:line="276" w:lineRule="auto"/>
              <w:rPr>
                <w:rFonts w:ascii="Candara" w:hAnsi="Candara" w:cs="Arial"/>
                <w:sz w:val="22"/>
                <w:szCs w:val="22"/>
                <w:lang w:val="es-CO"/>
              </w:rPr>
            </w:pPr>
            <w:r w:rsidRPr="00503A4C">
              <w:rPr>
                <w:rFonts w:ascii="Candara" w:hAnsi="Candara" w:cs="Arial"/>
                <w:sz w:val="22"/>
                <w:szCs w:val="22"/>
                <w:lang w:val="es-CO"/>
              </w:rPr>
              <w:t>X</w:t>
            </w:r>
          </w:p>
        </w:tc>
        <w:tc>
          <w:tcPr>
            <w:tcW w:w="1843" w:type="dxa"/>
            <w:gridSpan w:val="2"/>
            <w:shd w:val="clear" w:color="auto" w:fill="F2F2F2" w:themeFill="background1" w:themeFillShade="F2"/>
            <w:vAlign w:val="center"/>
          </w:tcPr>
          <w:p w:rsidR="008E410A" w:rsidRPr="00503A4C" w:rsidRDefault="008E410A" w:rsidP="00647AD2">
            <w:pPr>
              <w:spacing w:line="276" w:lineRule="auto"/>
              <w:rPr>
                <w:rFonts w:ascii="Candara" w:hAnsi="Candara" w:cs="Arial"/>
                <w:sz w:val="22"/>
                <w:szCs w:val="22"/>
                <w:lang w:val="es-CO"/>
              </w:rPr>
            </w:pPr>
            <w:r w:rsidRPr="00503A4C">
              <w:rPr>
                <w:rFonts w:ascii="Candara" w:hAnsi="Candara" w:cs="Arial"/>
                <w:sz w:val="22"/>
                <w:szCs w:val="22"/>
                <w:lang w:val="es-CO"/>
              </w:rPr>
              <w:t>Electiva</w:t>
            </w:r>
          </w:p>
        </w:tc>
        <w:tc>
          <w:tcPr>
            <w:tcW w:w="567" w:type="dxa"/>
            <w:shd w:val="clear" w:color="auto" w:fill="F2F2F2" w:themeFill="background1" w:themeFillShade="F2"/>
            <w:vAlign w:val="center"/>
          </w:tcPr>
          <w:p w:rsidR="008E410A" w:rsidRPr="00503A4C" w:rsidRDefault="008E410A" w:rsidP="00647AD2">
            <w:pPr>
              <w:spacing w:line="276" w:lineRule="auto"/>
              <w:rPr>
                <w:rFonts w:ascii="Candara" w:hAnsi="Candara" w:cs="Arial"/>
                <w:sz w:val="22"/>
                <w:szCs w:val="22"/>
                <w:lang w:val="es-CO"/>
              </w:rPr>
            </w:pPr>
          </w:p>
        </w:tc>
      </w:tr>
      <w:tr w:rsidR="00E9463A" w:rsidRPr="00503A4C" w:rsidTr="000D39A8">
        <w:trPr>
          <w:trHeight w:val="103"/>
        </w:trPr>
        <w:tc>
          <w:tcPr>
            <w:tcW w:w="1809" w:type="dxa"/>
            <w:vAlign w:val="center"/>
          </w:tcPr>
          <w:p w:rsidR="00E9463A" w:rsidRPr="00503A4C" w:rsidRDefault="00E9463A" w:rsidP="00D66EA5">
            <w:pPr>
              <w:spacing w:line="276" w:lineRule="auto"/>
              <w:rPr>
                <w:rFonts w:ascii="Candara" w:hAnsi="Candara" w:cs="Arial"/>
                <w:b/>
                <w:sz w:val="22"/>
                <w:szCs w:val="22"/>
                <w:lang w:val="es-CO"/>
              </w:rPr>
            </w:pPr>
            <w:r w:rsidRPr="00503A4C">
              <w:rPr>
                <w:rFonts w:ascii="Candara" w:hAnsi="Candara" w:cs="Arial"/>
                <w:b/>
                <w:sz w:val="22"/>
                <w:szCs w:val="22"/>
                <w:lang w:val="es-CO"/>
              </w:rPr>
              <w:t>Tipo de Curso</w:t>
            </w:r>
          </w:p>
        </w:tc>
        <w:tc>
          <w:tcPr>
            <w:tcW w:w="1418" w:type="dxa"/>
            <w:vAlign w:val="center"/>
          </w:tcPr>
          <w:p w:rsidR="00E9463A"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Teórico</w:t>
            </w:r>
          </w:p>
        </w:tc>
        <w:tc>
          <w:tcPr>
            <w:tcW w:w="567" w:type="dxa"/>
            <w:vAlign w:val="center"/>
          </w:tcPr>
          <w:p w:rsidR="00E9463A" w:rsidRPr="00503A4C" w:rsidRDefault="00553964" w:rsidP="00B82C6C">
            <w:pPr>
              <w:spacing w:line="276" w:lineRule="auto"/>
              <w:jc w:val="center"/>
              <w:rPr>
                <w:rFonts w:ascii="Candara" w:hAnsi="Candara" w:cs="Arial"/>
                <w:sz w:val="22"/>
                <w:szCs w:val="22"/>
                <w:lang w:val="es-CO"/>
              </w:rPr>
            </w:pPr>
            <w:r w:rsidRPr="00503A4C">
              <w:rPr>
                <w:rFonts w:ascii="Candara" w:hAnsi="Candara" w:cs="Arial"/>
                <w:sz w:val="22"/>
                <w:szCs w:val="22"/>
                <w:lang w:val="es-CO"/>
              </w:rPr>
              <w:t>X</w:t>
            </w:r>
          </w:p>
        </w:tc>
        <w:tc>
          <w:tcPr>
            <w:tcW w:w="1730" w:type="dxa"/>
            <w:vAlign w:val="center"/>
          </w:tcPr>
          <w:p w:rsidR="00E9463A"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Práctico</w:t>
            </w:r>
          </w:p>
        </w:tc>
        <w:tc>
          <w:tcPr>
            <w:tcW w:w="1105" w:type="dxa"/>
            <w:vAlign w:val="center"/>
          </w:tcPr>
          <w:p w:rsidR="00E9463A" w:rsidRPr="00503A4C" w:rsidRDefault="00E9463A" w:rsidP="00B82C6C">
            <w:pPr>
              <w:spacing w:line="276" w:lineRule="auto"/>
              <w:jc w:val="center"/>
              <w:rPr>
                <w:rFonts w:ascii="Candara" w:hAnsi="Candara" w:cs="Arial"/>
                <w:sz w:val="22"/>
                <w:szCs w:val="22"/>
                <w:lang w:val="es-CO"/>
              </w:rPr>
            </w:pPr>
          </w:p>
        </w:tc>
        <w:tc>
          <w:tcPr>
            <w:tcW w:w="1843" w:type="dxa"/>
            <w:gridSpan w:val="2"/>
            <w:vAlign w:val="center"/>
          </w:tcPr>
          <w:p w:rsidR="00E9463A"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Teórico-práctico</w:t>
            </w:r>
          </w:p>
        </w:tc>
        <w:tc>
          <w:tcPr>
            <w:tcW w:w="567" w:type="dxa"/>
            <w:vAlign w:val="center"/>
          </w:tcPr>
          <w:p w:rsidR="00E9463A" w:rsidRPr="00503A4C" w:rsidRDefault="00E9463A" w:rsidP="00B82C6C">
            <w:pPr>
              <w:spacing w:line="276" w:lineRule="auto"/>
              <w:jc w:val="center"/>
              <w:rPr>
                <w:rFonts w:ascii="Candara" w:hAnsi="Candara" w:cs="Arial"/>
                <w:sz w:val="22"/>
                <w:szCs w:val="22"/>
                <w:lang w:val="es-CO"/>
              </w:rPr>
            </w:pPr>
          </w:p>
        </w:tc>
      </w:tr>
      <w:tr w:rsidR="00D66EA5" w:rsidRPr="00503A4C" w:rsidTr="000D39A8">
        <w:trPr>
          <w:trHeight w:val="103"/>
        </w:trPr>
        <w:tc>
          <w:tcPr>
            <w:tcW w:w="1809" w:type="dxa"/>
            <w:shd w:val="clear" w:color="auto" w:fill="F2F2F2" w:themeFill="background1" w:themeFillShade="F2"/>
            <w:vAlign w:val="center"/>
          </w:tcPr>
          <w:p w:rsidR="00D66EA5" w:rsidRPr="00503A4C" w:rsidRDefault="00D66EA5" w:rsidP="00D66EA5">
            <w:pPr>
              <w:spacing w:line="276" w:lineRule="auto"/>
              <w:rPr>
                <w:rFonts w:ascii="Candara" w:hAnsi="Candara" w:cs="Arial"/>
                <w:b/>
                <w:sz w:val="22"/>
                <w:szCs w:val="22"/>
                <w:lang w:val="es-CO"/>
              </w:rPr>
            </w:pPr>
            <w:r w:rsidRPr="00503A4C">
              <w:rPr>
                <w:rFonts w:ascii="Candara" w:hAnsi="Candara" w:cs="Arial"/>
                <w:b/>
                <w:sz w:val="22"/>
                <w:szCs w:val="22"/>
                <w:lang w:val="es-CO"/>
              </w:rPr>
              <w:t>Modalidad</w:t>
            </w:r>
          </w:p>
        </w:tc>
        <w:tc>
          <w:tcPr>
            <w:tcW w:w="1418" w:type="dxa"/>
            <w:shd w:val="clear" w:color="auto" w:fill="F2F2F2" w:themeFill="background1" w:themeFillShade="F2"/>
            <w:vAlign w:val="center"/>
          </w:tcPr>
          <w:p w:rsidR="00D66EA5"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Presencial</w:t>
            </w:r>
          </w:p>
        </w:tc>
        <w:tc>
          <w:tcPr>
            <w:tcW w:w="567" w:type="dxa"/>
            <w:shd w:val="clear" w:color="auto" w:fill="F2F2F2" w:themeFill="background1" w:themeFillShade="F2"/>
            <w:vAlign w:val="center"/>
          </w:tcPr>
          <w:p w:rsidR="00D66EA5" w:rsidRPr="00503A4C" w:rsidRDefault="00553964" w:rsidP="00B82C6C">
            <w:pPr>
              <w:spacing w:line="276" w:lineRule="auto"/>
              <w:jc w:val="center"/>
              <w:rPr>
                <w:rFonts w:ascii="Candara" w:hAnsi="Candara" w:cs="Arial"/>
                <w:sz w:val="22"/>
                <w:szCs w:val="22"/>
                <w:lang w:val="es-CO"/>
              </w:rPr>
            </w:pPr>
            <w:r w:rsidRPr="00503A4C">
              <w:rPr>
                <w:rFonts w:ascii="Candara" w:hAnsi="Candara" w:cs="Arial"/>
                <w:sz w:val="22"/>
                <w:szCs w:val="22"/>
                <w:lang w:val="es-CO"/>
              </w:rPr>
              <w:t>X</w:t>
            </w:r>
          </w:p>
        </w:tc>
        <w:tc>
          <w:tcPr>
            <w:tcW w:w="1730" w:type="dxa"/>
            <w:shd w:val="clear" w:color="auto" w:fill="F2F2F2" w:themeFill="background1" w:themeFillShade="F2"/>
            <w:vAlign w:val="center"/>
          </w:tcPr>
          <w:p w:rsidR="00D66EA5"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Virtual</w:t>
            </w:r>
          </w:p>
        </w:tc>
        <w:tc>
          <w:tcPr>
            <w:tcW w:w="1105" w:type="dxa"/>
            <w:shd w:val="clear" w:color="auto" w:fill="F2F2F2" w:themeFill="background1" w:themeFillShade="F2"/>
            <w:vAlign w:val="center"/>
          </w:tcPr>
          <w:p w:rsidR="00D66EA5" w:rsidRPr="00503A4C" w:rsidRDefault="00D66EA5" w:rsidP="00B82C6C">
            <w:pPr>
              <w:spacing w:line="276" w:lineRule="auto"/>
              <w:jc w:val="center"/>
              <w:rPr>
                <w:rFonts w:ascii="Candara" w:hAnsi="Candara" w:cs="Arial"/>
                <w:sz w:val="22"/>
                <w:szCs w:val="22"/>
                <w:lang w:val="es-CO"/>
              </w:rPr>
            </w:pPr>
          </w:p>
        </w:tc>
        <w:tc>
          <w:tcPr>
            <w:tcW w:w="1843" w:type="dxa"/>
            <w:gridSpan w:val="2"/>
            <w:shd w:val="clear" w:color="auto" w:fill="F2F2F2" w:themeFill="background1" w:themeFillShade="F2"/>
            <w:vAlign w:val="center"/>
          </w:tcPr>
          <w:p w:rsidR="00D66EA5" w:rsidRPr="00503A4C" w:rsidRDefault="00D66EA5" w:rsidP="00D66EA5">
            <w:pPr>
              <w:spacing w:line="276" w:lineRule="auto"/>
              <w:rPr>
                <w:rFonts w:ascii="Candara" w:hAnsi="Candara" w:cs="Arial"/>
                <w:sz w:val="22"/>
                <w:szCs w:val="22"/>
                <w:lang w:val="es-CO"/>
              </w:rPr>
            </w:pPr>
            <w:r w:rsidRPr="00503A4C">
              <w:rPr>
                <w:rFonts w:ascii="Candara" w:hAnsi="Candara" w:cs="Arial"/>
                <w:sz w:val="22"/>
                <w:szCs w:val="22"/>
                <w:lang w:val="es-CO"/>
              </w:rPr>
              <w:t>Mixta</w:t>
            </w:r>
          </w:p>
        </w:tc>
        <w:tc>
          <w:tcPr>
            <w:tcW w:w="567" w:type="dxa"/>
            <w:shd w:val="clear" w:color="auto" w:fill="F2F2F2" w:themeFill="background1" w:themeFillShade="F2"/>
            <w:vAlign w:val="center"/>
          </w:tcPr>
          <w:p w:rsidR="00D66EA5" w:rsidRPr="00503A4C" w:rsidRDefault="00D66EA5" w:rsidP="00B82C6C">
            <w:pPr>
              <w:spacing w:line="276" w:lineRule="auto"/>
              <w:jc w:val="center"/>
              <w:rPr>
                <w:rFonts w:ascii="Candara" w:hAnsi="Candara" w:cs="Arial"/>
                <w:sz w:val="22"/>
                <w:szCs w:val="22"/>
                <w:lang w:val="es-CO"/>
              </w:rPr>
            </w:pPr>
          </w:p>
        </w:tc>
      </w:tr>
      <w:tr w:rsidR="00B82C6C" w:rsidRPr="00503A4C" w:rsidTr="000D39A8">
        <w:trPr>
          <w:trHeight w:val="103"/>
        </w:trPr>
        <w:tc>
          <w:tcPr>
            <w:tcW w:w="1809" w:type="dxa"/>
            <w:vAlign w:val="center"/>
          </w:tcPr>
          <w:p w:rsidR="00B82C6C" w:rsidRPr="00503A4C" w:rsidRDefault="00B82C6C" w:rsidP="00B82C6C">
            <w:pPr>
              <w:rPr>
                <w:rFonts w:ascii="Candara" w:hAnsi="Candara" w:cs="Arial"/>
                <w:b/>
                <w:sz w:val="22"/>
                <w:szCs w:val="22"/>
                <w:lang w:val="es-CO"/>
              </w:rPr>
            </w:pPr>
            <w:r w:rsidRPr="00503A4C">
              <w:rPr>
                <w:rFonts w:ascii="Candara" w:hAnsi="Candara" w:cs="Arial"/>
                <w:b/>
                <w:sz w:val="22"/>
                <w:szCs w:val="22"/>
                <w:lang w:val="es-CO"/>
              </w:rPr>
              <w:t>Horas de Acompañamiento Directo</w:t>
            </w:r>
          </w:p>
        </w:tc>
        <w:tc>
          <w:tcPr>
            <w:tcW w:w="1418" w:type="dxa"/>
            <w:vAlign w:val="center"/>
          </w:tcPr>
          <w:p w:rsidR="00B82C6C" w:rsidRPr="00503A4C" w:rsidRDefault="00B82C6C" w:rsidP="00B82C6C">
            <w:pPr>
              <w:spacing w:line="276" w:lineRule="auto"/>
              <w:rPr>
                <w:rFonts w:ascii="Candara" w:hAnsi="Candara" w:cs="Arial"/>
                <w:sz w:val="22"/>
                <w:szCs w:val="22"/>
                <w:lang w:val="es-CO"/>
              </w:rPr>
            </w:pPr>
            <w:r w:rsidRPr="00503A4C">
              <w:rPr>
                <w:rFonts w:ascii="Candara" w:hAnsi="Candara" w:cs="Arial"/>
                <w:sz w:val="22"/>
                <w:szCs w:val="22"/>
                <w:lang w:val="es-CO"/>
              </w:rPr>
              <w:t>Presencial</w:t>
            </w:r>
          </w:p>
        </w:tc>
        <w:tc>
          <w:tcPr>
            <w:tcW w:w="567" w:type="dxa"/>
            <w:vAlign w:val="center"/>
          </w:tcPr>
          <w:p w:rsidR="00B82C6C" w:rsidRPr="00503A4C" w:rsidRDefault="00553964" w:rsidP="00B82C6C">
            <w:pPr>
              <w:spacing w:line="276" w:lineRule="auto"/>
              <w:jc w:val="center"/>
              <w:rPr>
                <w:rFonts w:ascii="Candara" w:hAnsi="Candara" w:cs="Arial"/>
                <w:sz w:val="22"/>
                <w:szCs w:val="22"/>
                <w:lang w:val="es-CO"/>
              </w:rPr>
            </w:pPr>
            <w:r w:rsidRPr="00503A4C">
              <w:rPr>
                <w:rFonts w:ascii="Candara" w:hAnsi="Candara" w:cs="Arial"/>
                <w:sz w:val="22"/>
                <w:szCs w:val="22"/>
                <w:lang w:val="es-CO"/>
              </w:rPr>
              <w:t>2</w:t>
            </w:r>
          </w:p>
        </w:tc>
        <w:tc>
          <w:tcPr>
            <w:tcW w:w="1730" w:type="dxa"/>
            <w:vAlign w:val="center"/>
          </w:tcPr>
          <w:p w:rsidR="00B82C6C" w:rsidRPr="00503A4C" w:rsidRDefault="00B82C6C" w:rsidP="00B82C6C">
            <w:pPr>
              <w:spacing w:line="276" w:lineRule="auto"/>
              <w:rPr>
                <w:rFonts w:ascii="Candara" w:hAnsi="Candara" w:cs="Arial"/>
                <w:sz w:val="22"/>
                <w:szCs w:val="22"/>
                <w:lang w:val="es-CO"/>
              </w:rPr>
            </w:pPr>
            <w:r w:rsidRPr="00503A4C">
              <w:rPr>
                <w:rFonts w:ascii="Candara" w:hAnsi="Candara" w:cs="Arial"/>
                <w:sz w:val="22"/>
                <w:szCs w:val="22"/>
                <w:lang w:val="es-CO"/>
              </w:rPr>
              <w:t>Virtual</w:t>
            </w:r>
          </w:p>
        </w:tc>
        <w:tc>
          <w:tcPr>
            <w:tcW w:w="1105" w:type="dxa"/>
            <w:vAlign w:val="center"/>
          </w:tcPr>
          <w:p w:rsidR="00B82C6C" w:rsidRPr="00503A4C" w:rsidRDefault="00B82C6C" w:rsidP="00B82C6C">
            <w:pPr>
              <w:spacing w:line="276" w:lineRule="auto"/>
              <w:rPr>
                <w:rFonts w:ascii="Candara" w:hAnsi="Candara" w:cs="Arial"/>
                <w:sz w:val="22"/>
                <w:szCs w:val="22"/>
                <w:lang w:val="es-CO"/>
              </w:rPr>
            </w:pPr>
          </w:p>
        </w:tc>
        <w:tc>
          <w:tcPr>
            <w:tcW w:w="1843" w:type="dxa"/>
            <w:gridSpan w:val="2"/>
            <w:vAlign w:val="center"/>
          </w:tcPr>
          <w:p w:rsidR="00B82C6C" w:rsidRPr="00503A4C" w:rsidRDefault="00B82C6C" w:rsidP="00B82C6C">
            <w:pPr>
              <w:spacing w:line="276" w:lineRule="auto"/>
              <w:rPr>
                <w:rFonts w:ascii="Candara" w:hAnsi="Candara" w:cs="Arial"/>
                <w:b/>
                <w:sz w:val="22"/>
                <w:szCs w:val="22"/>
                <w:lang w:val="es-CO"/>
              </w:rPr>
            </w:pPr>
            <w:r w:rsidRPr="00503A4C">
              <w:rPr>
                <w:rFonts w:ascii="Candara" w:hAnsi="Candara" w:cs="Arial"/>
                <w:b/>
                <w:sz w:val="22"/>
                <w:szCs w:val="22"/>
                <w:lang w:val="es-CO"/>
              </w:rPr>
              <w:t>Horas de Trabajo Independiente</w:t>
            </w:r>
          </w:p>
        </w:tc>
        <w:tc>
          <w:tcPr>
            <w:tcW w:w="567" w:type="dxa"/>
            <w:vAlign w:val="center"/>
          </w:tcPr>
          <w:p w:rsidR="00B82C6C" w:rsidRPr="00503A4C" w:rsidRDefault="00553964" w:rsidP="00B82C6C">
            <w:pPr>
              <w:spacing w:line="276" w:lineRule="auto"/>
              <w:rPr>
                <w:rFonts w:ascii="Candara" w:hAnsi="Candara" w:cs="Arial"/>
                <w:sz w:val="22"/>
                <w:szCs w:val="22"/>
                <w:lang w:val="es-CO"/>
              </w:rPr>
            </w:pPr>
            <w:r w:rsidRPr="00503A4C">
              <w:rPr>
                <w:rFonts w:ascii="Candara" w:hAnsi="Candara" w:cs="Arial"/>
                <w:sz w:val="22"/>
                <w:szCs w:val="22"/>
                <w:lang w:val="es-CO"/>
              </w:rPr>
              <w:t>6</w:t>
            </w:r>
          </w:p>
        </w:tc>
      </w:tr>
    </w:tbl>
    <w:p w:rsidR="00B361C9" w:rsidRPr="00503A4C" w:rsidRDefault="00B361C9" w:rsidP="00B361C9">
      <w:pPr>
        <w:rPr>
          <w:rFonts w:ascii="Candara" w:hAnsi="Candara" w:cs="Arial"/>
          <w:b/>
          <w:sz w:val="22"/>
          <w:szCs w:val="22"/>
        </w:rPr>
      </w:pPr>
    </w:p>
    <w:p w:rsidR="00B361C9" w:rsidRPr="00503A4C" w:rsidRDefault="00B361C9" w:rsidP="00B361C9">
      <w:pPr>
        <w:pStyle w:val="Prrafodelista"/>
        <w:ind w:left="284"/>
        <w:rPr>
          <w:rFonts w:ascii="Candara" w:hAnsi="Candara" w:cs="Arial"/>
          <w:b/>
          <w:sz w:val="22"/>
          <w:szCs w:val="22"/>
        </w:rPr>
      </w:pPr>
    </w:p>
    <w:p w:rsidR="00C60D0D" w:rsidRPr="00503A4C" w:rsidRDefault="00E94F27" w:rsidP="003F12D9">
      <w:pPr>
        <w:pStyle w:val="Prrafodelista"/>
        <w:numPr>
          <w:ilvl w:val="0"/>
          <w:numId w:val="15"/>
        </w:numPr>
        <w:ind w:left="284" w:hanging="284"/>
        <w:rPr>
          <w:rFonts w:ascii="Candara" w:hAnsi="Candara" w:cs="Arial"/>
          <w:b/>
          <w:sz w:val="22"/>
          <w:szCs w:val="22"/>
        </w:rPr>
      </w:pPr>
      <w:r w:rsidRPr="00503A4C">
        <w:rPr>
          <w:rFonts w:ascii="Candara" w:hAnsi="Candara" w:cs="Arial"/>
          <w:b/>
          <w:sz w:val="22"/>
          <w:szCs w:val="22"/>
        </w:rPr>
        <w:t xml:space="preserve">DESCRIPCIÓN </w:t>
      </w:r>
      <w:r w:rsidR="003F12D9" w:rsidRPr="00503A4C">
        <w:rPr>
          <w:rFonts w:ascii="Candara" w:hAnsi="Candara" w:cs="Arial"/>
          <w:b/>
          <w:sz w:val="22"/>
          <w:szCs w:val="22"/>
          <w:lang w:val="es-CO"/>
        </w:rPr>
        <w:t>DEL CURSO</w:t>
      </w:r>
    </w:p>
    <w:p w:rsidR="003F12D9" w:rsidRPr="00503A4C" w:rsidRDefault="003F12D9" w:rsidP="003F12D9">
      <w:pPr>
        <w:pStyle w:val="Prrafodelista"/>
        <w:ind w:left="0"/>
        <w:rPr>
          <w:rFonts w:ascii="Candara" w:hAnsi="Candara" w:cs="Arial"/>
          <w:b/>
          <w:sz w:val="22"/>
          <w:szCs w:val="22"/>
        </w:rPr>
      </w:pPr>
    </w:p>
    <w:tbl>
      <w:tblPr>
        <w:tblStyle w:val="Tablaconcuadrcula"/>
        <w:tblW w:w="0" w:type="auto"/>
        <w:tblLook w:val="04A0" w:firstRow="1" w:lastRow="0" w:firstColumn="1" w:lastColumn="0" w:noHBand="0" w:noVBand="1"/>
      </w:tblPr>
      <w:tblGrid>
        <w:gridCol w:w="8828"/>
      </w:tblGrid>
      <w:tr w:rsidR="003F12D9" w:rsidRPr="00503A4C" w:rsidTr="00553964">
        <w:trPr>
          <w:trHeight w:val="286"/>
        </w:trPr>
        <w:tc>
          <w:tcPr>
            <w:tcW w:w="8828" w:type="dxa"/>
            <w:shd w:val="clear" w:color="auto" w:fill="F2F2F2" w:themeFill="background1" w:themeFillShade="F2"/>
          </w:tcPr>
          <w:p w:rsidR="00553964" w:rsidRPr="00503A4C" w:rsidRDefault="00553964" w:rsidP="00553964">
            <w:pPr>
              <w:ind w:left="360"/>
              <w:jc w:val="both"/>
              <w:rPr>
                <w:rFonts w:ascii="Candara" w:hAnsi="Candara" w:cs="Arial"/>
                <w:sz w:val="22"/>
                <w:szCs w:val="22"/>
              </w:rPr>
            </w:pPr>
            <w:r w:rsidRPr="00503A4C">
              <w:rPr>
                <w:rFonts w:ascii="Candara" w:hAnsi="Candara" w:cs="Arial"/>
                <w:sz w:val="22"/>
                <w:szCs w:val="22"/>
              </w:rPr>
              <w:t>La investigación considerada  como el eje  transversal va más allá del campo de la formación académica, debe abarcar el saber, el sentir  y el hacer. Debe ser  un agente  de mediación pedagógica que articule los diferentes estructuras de aprendizaje teniendo un puente  entre la teoría disciplinar e interdisciplinaria y el contexto social.</w:t>
            </w:r>
          </w:p>
          <w:p w:rsidR="00553964" w:rsidRPr="00503A4C" w:rsidRDefault="00553964" w:rsidP="00553964">
            <w:pPr>
              <w:ind w:left="360"/>
              <w:jc w:val="both"/>
              <w:rPr>
                <w:rFonts w:ascii="Candara" w:hAnsi="Candara" w:cs="Arial"/>
                <w:sz w:val="22"/>
                <w:szCs w:val="22"/>
              </w:rPr>
            </w:pPr>
          </w:p>
          <w:p w:rsidR="00553964" w:rsidRPr="00503A4C" w:rsidRDefault="00553964" w:rsidP="00553964">
            <w:pPr>
              <w:ind w:left="360"/>
              <w:jc w:val="both"/>
              <w:rPr>
                <w:rFonts w:ascii="Candara" w:hAnsi="Candara" w:cs="Arial"/>
                <w:sz w:val="22"/>
                <w:szCs w:val="22"/>
              </w:rPr>
            </w:pPr>
            <w:r w:rsidRPr="00503A4C">
              <w:rPr>
                <w:rFonts w:ascii="Candara" w:hAnsi="Candara" w:cs="Arial"/>
                <w:sz w:val="22"/>
                <w:szCs w:val="22"/>
              </w:rPr>
              <w:t>Por otra parte nos encontramos inmersos en un mundo globalizado y cambiante donde unos paradigmas dan paso a otros y lo que no puede resolverse con un paradigma es posible resolverse con otro.  De aquí nace la importancia  de los diseños de investigación que se convierten en herramientas para la solución de problemas de forma apropiada.</w:t>
            </w:r>
          </w:p>
          <w:p w:rsidR="00553964" w:rsidRPr="00503A4C" w:rsidRDefault="00553964" w:rsidP="00553964">
            <w:pPr>
              <w:ind w:left="360"/>
              <w:jc w:val="both"/>
              <w:rPr>
                <w:rFonts w:ascii="Candara" w:hAnsi="Candara" w:cs="Arial"/>
                <w:sz w:val="22"/>
                <w:szCs w:val="22"/>
              </w:rPr>
            </w:pPr>
          </w:p>
          <w:p w:rsidR="003F12D9" w:rsidRPr="00503A4C" w:rsidRDefault="00553964" w:rsidP="00CE5409">
            <w:pPr>
              <w:ind w:left="360"/>
              <w:jc w:val="both"/>
              <w:rPr>
                <w:rFonts w:ascii="Candara" w:hAnsi="Candara" w:cs="Arial"/>
                <w:sz w:val="22"/>
                <w:szCs w:val="22"/>
              </w:rPr>
            </w:pPr>
            <w:r w:rsidRPr="00503A4C">
              <w:rPr>
                <w:rFonts w:ascii="Candara" w:hAnsi="Candara" w:cs="Arial"/>
                <w:sz w:val="22"/>
                <w:szCs w:val="22"/>
              </w:rPr>
              <w:t>La investigación como ejercicio permite romper el divorcio entre el profesional y la investigación y convierte su lugar de trabajo en un laboratorio generador de la calidad.</w:t>
            </w:r>
          </w:p>
        </w:tc>
      </w:tr>
    </w:tbl>
    <w:p w:rsidR="00C60D0D" w:rsidRPr="00503A4C" w:rsidRDefault="00C60D0D" w:rsidP="00C60D0D">
      <w:pPr>
        <w:rPr>
          <w:rFonts w:ascii="Candara" w:hAnsi="Candara" w:cs="Arial"/>
          <w:sz w:val="22"/>
          <w:szCs w:val="22"/>
        </w:rPr>
      </w:pPr>
    </w:p>
    <w:p w:rsidR="003F12D9" w:rsidRPr="00503A4C" w:rsidRDefault="003F12D9" w:rsidP="003F12D9">
      <w:pPr>
        <w:pStyle w:val="Prrafodelista"/>
        <w:numPr>
          <w:ilvl w:val="0"/>
          <w:numId w:val="15"/>
        </w:numPr>
        <w:ind w:left="284" w:hanging="284"/>
        <w:rPr>
          <w:rFonts w:ascii="Candara" w:hAnsi="Candara" w:cs="Arial"/>
          <w:b/>
          <w:sz w:val="22"/>
          <w:szCs w:val="22"/>
        </w:rPr>
      </w:pPr>
      <w:r w:rsidRPr="00503A4C">
        <w:rPr>
          <w:rFonts w:ascii="Candara" w:hAnsi="Candara" w:cs="Arial"/>
          <w:b/>
          <w:sz w:val="22"/>
          <w:szCs w:val="22"/>
        </w:rPr>
        <w:t xml:space="preserve">JUSTIFICACIÓN </w:t>
      </w:r>
      <w:r w:rsidRPr="00503A4C">
        <w:rPr>
          <w:rFonts w:ascii="Candara" w:hAnsi="Candara" w:cs="Arial"/>
          <w:b/>
          <w:sz w:val="22"/>
          <w:szCs w:val="22"/>
          <w:lang w:val="es-CO"/>
        </w:rPr>
        <w:t>DEL CURSO</w:t>
      </w:r>
    </w:p>
    <w:p w:rsidR="003F12D9" w:rsidRPr="00503A4C" w:rsidRDefault="003F12D9" w:rsidP="003F12D9">
      <w:pPr>
        <w:pStyle w:val="Prrafodelista"/>
        <w:ind w:left="0"/>
        <w:rPr>
          <w:rFonts w:ascii="Candara" w:hAnsi="Candara" w:cs="Arial"/>
          <w:b/>
          <w:sz w:val="22"/>
          <w:szCs w:val="22"/>
        </w:rPr>
      </w:pPr>
    </w:p>
    <w:tbl>
      <w:tblPr>
        <w:tblStyle w:val="Tablaconcuadrcula"/>
        <w:tblW w:w="0" w:type="auto"/>
        <w:tblLook w:val="04A0" w:firstRow="1" w:lastRow="0" w:firstColumn="1" w:lastColumn="0" w:noHBand="0" w:noVBand="1"/>
      </w:tblPr>
      <w:tblGrid>
        <w:gridCol w:w="8828"/>
      </w:tblGrid>
      <w:tr w:rsidR="003F12D9" w:rsidRPr="00503A4C" w:rsidTr="00553964">
        <w:trPr>
          <w:trHeight w:val="286"/>
        </w:trPr>
        <w:tc>
          <w:tcPr>
            <w:tcW w:w="8828" w:type="dxa"/>
            <w:shd w:val="clear" w:color="auto" w:fill="F2F2F2" w:themeFill="background1" w:themeFillShade="F2"/>
          </w:tcPr>
          <w:p w:rsidR="00553964" w:rsidRPr="00503A4C" w:rsidRDefault="00553964" w:rsidP="00C612B3">
            <w:pPr>
              <w:jc w:val="both"/>
              <w:rPr>
                <w:rFonts w:ascii="Candara" w:hAnsi="Candara" w:cs="Arial"/>
                <w:sz w:val="22"/>
                <w:szCs w:val="22"/>
              </w:rPr>
            </w:pPr>
            <w:r w:rsidRPr="00503A4C">
              <w:rPr>
                <w:rFonts w:ascii="Candara" w:hAnsi="Candara" w:cs="Arial"/>
                <w:sz w:val="22"/>
                <w:szCs w:val="22"/>
              </w:rPr>
              <w:t>El método o diseño de investigación constituye una parte determinante para encontrar la repuesta correcta al problema, proporciona bases para orientar al investigador para solucionar el tipo de estudio apropiado.</w:t>
            </w:r>
          </w:p>
          <w:p w:rsidR="00553964" w:rsidRPr="00503A4C" w:rsidRDefault="00553964" w:rsidP="00C612B3">
            <w:pPr>
              <w:jc w:val="both"/>
              <w:rPr>
                <w:rFonts w:ascii="Candara" w:hAnsi="Candara" w:cs="Arial"/>
                <w:sz w:val="22"/>
                <w:szCs w:val="22"/>
              </w:rPr>
            </w:pPr>
            <w:r w:rsidRPr="00503A4C">
              <w:rPr>
                <w:rFonts w:ascii="Candara" w:hAnsi="Candara" w:cs="Arial"/>
                <w:sz w:val="22"/>
                <w:szCs w:val="22"/>
              </w:rPr>
              <w:t xml:space="preserve">En este curso se revisaran las características  generales propias de la investigación descriptiva y los tipos de estudios o diseños aplicables a las ciencias de la salud, tanto los que </w:t>
            </w:r>
            <w:r w:rsidRPr="00503A4C">
              <w:rPr>
                <w:rFonts w:ascii="Candara" w:hAnsi="Candara" w:cs="Arial"/>
                <w:sz w:val="22"/>
                <w:szCs w:val="22"/>
              </w:rPr>
              <w:lastRenderedPageBreak/>
              <w:t>se utilizan en ciencias psicosociales como las epidemiológicas.</w:t>
            </w:r>
          </w:p>
          <w:p w:rsidR="00553964" w:rsidRPr="00503A4C" w:rsidRDefault="00553964" w:rsidP="00C612B3">
            <w:pPr>
              <w:jc w:val="both"/>
              <w:rPr>
                <w:rFonts w:ascii="Candara" w:hAnsi="Candara" w:cs="Arial"/>
                <w:sz w:val="22"/>
                <w:szCs w:val="22"/>
              </w:rPr>
            </w:pPr>
            <w:r w:rsidRPr="00503A4C">
              <w:rPr>
                <w:rFonts w:ascii="Candara" w:hAnsi="Candara" w:cs="Arial"/>
                <w:sz w:val="22"/>
                <w:szCs w:val="22"/>
              </w:rPr>
              <w:t>Los métodos cualitativos y cuantitativos de la investigación son un instrumento formulable a disposición de la Salud Pública para estudiar e intervenir sobre tales factores determinantes. Los métodos cualitativos son muy valiosos a la hora de poner en marcha nuevos programas de Salud Pública y tomar decisiones.</w:t>
            </w:r>
          </w:p>
          <w:p w:rsidR="003F12D9" w:rsidRPr="00503A4C" w:rsidRDefault="00553964" w:rsidP="00553964">
            <w:pPr>
              <w:jc w:val="both"/>
              <w:rPr>
                <w:rFonts w:ascii="Candara" w:hAnsi="Candara" w:cs="Arial"/>
                <w:sz w:val="22"/>
                <w:szCs w:val="22"/>
              </w:rPr>
            </w:pPr>
            <w:r w:rsidRPr="00503A4C">
              <w:rPr>
                <w:rFonts w:ascii="Candara" w:hAnsi="Candara" w:cs="Arial"/>
                <w:sz w:val="22"/>
                <w:szCs w:val="22"/>
              </w:rPr>
              <w:t>La investigación cualitativa en alimentación y nutrición ha tenido poco desarrollo en nuestro medio. Comprender el porqué las personas que tratamos o cuidamos prefieren o rechazar determinados alimentos, se pretende con este tipo de estudio mostrar a las nutricionistas los elementos básicos que direccional la investigación cualitativa en salud, las perspectivas teóricas  más usadas y finalmente reflexionar sobre los aportes que la investigación cualitativa puede tener en la alimentación y la nutrición humana</w:t>
            </w:r>
          </w:p>
        </w:tc>
      </w:tr>
    </w:tbl>
    <w:p w:rsidR="003F12D9" w:rsidRPr="00503A4C" w:rsidRDefault="003F12D9" w:rsidP="003F12D9">
      <w:pPr>
        <w:rPr>
          <w:rFonts w:ascii="Candara" w:hAnsi="Candara" w:cs="Arial"/>
          <w:sz w:val="22"/>
          <w:szCs w:val="22"/>
        </w:rPr>
      </w:pPr>
    </w:p>
    <w:p w:rsidR="003F12D9" w:rsidRPr="00503A4C" w:rsidRDefault="003F12D9" w:rsidP="003F12D9">
      <w:pPr>
        <w:pStyle w:val="Prrafodelista"/>
        <w:numPr>
          <w:ilvl w:val="0"/>
          <w:numId w:val="15"/>
        </w:numPr>
        <w:ind w:left="284" w:hanging="284"/>
        <w:rPr>
          <w:rFonts w:ascii="Candara" w:hAnsi="Candara" w:cs="Arial"/>
          <w:b/>
          <w:sz w:val="22"/>
          <w:szCs w:val="22"/>
        </w:rPr>
      </w:pPr>
      <w:r w:rsidRPr="00503A4C">
        <w:rPr>
          <w:rFonts w:ascii="Candara" w:hAnsi="Candara" w:cs="Arial"/>
          <w:b/>
          <w:sz w:val="22"/>
          <w:szCs w:val="22"/>
        </w:rPr>
        <w:t>PRÓPOSITO GENERAL DEL CURSO</w:t>
      </w:r>
    </w:p>
    <w:p w:rsidR="003F12D9" w:rsidRPr="00503A4C" w:rsidRDefault="003F12D9" w:rsidP="00C60D0D">
      <w:pPr>
        <w:rPr>
          <w:rFonts w:ascii="Candara" w:hAnsi="Candara" w:cs="Arial"/>
          <w:sz w:val="22"/>
          <w:szCs w:val="22"/>
        </w:rPr>
      </w:pPr>
    </w:p>
    <w:tbl>
      <w:tblPr>
        <w:tblStyle w:val="Tablaconcuadrcula"/>
        <w:tblW w:w="5000" w:type="pct"/>
        <w:tblLook w:val="04A0" w:firstRow="1" w:lastRow="0" w:firstColumn="1" w:lastColumn="0" w:noHBand="0" w:noVBand="1"/>
      </w:tblPr>
      <w:tblGrid>
        <w:gridCol w:w="9054"/>
      </w:tblGrid>
      <w:tr w:rsidR="00617BE0" w:rsidRPr="00503A4C" w:rsidTr="003F12D9">
        <w:tc>
          <w:tcPr>
            <w:tcW w:w="5000" w:type="pct"/>
            <w:shd w:val="clear" w:color="auto" w:fill="F2F2F2" w:themeFill="background1" w:themeFillShade="F2"/>
          </w:tcPr>
          <w:p w:rsidR="00617BE0" w:rsidRPr="00503A4C" w:rsidRDefault="00553964" w:rsidP="003F12D9">
            <w:pPr>
              <w:jc w:val="both"/>
              <w:rPr>
                <w:rFonts w:ascii="Candara" w:hAnsi="Candara" w:cs="Arial"/>
                <w:b/>
                <w:sz w:val="22"/>
                <w:szCs w:val="22"/>
              </w:rPr>
            </w:pPr>
            <w:r w:rsidRPr="00503A4C">
              <w:rPr>
                <w:rFonts w:ascii="Candara" w:hAnsi="Candara" w:cs="Arial"/>
                <w:sz w:val="22"/>
                <w:szCs w:val="22"/>
              </w:rPr>
              <w:t>El curso tiene como propósito brindar las herramientas básicas teórico prácticas de la investigación que contribuyan con el proceso de formación integral de los estudiantes y faciliten su desempeño profesional, personal y social</w:t>
            </w:r>
          </w:p>
        </w:tc>
      </w:tr>
    </w:tbl>
    <w:p w:rsidR="00C60D0D" w:rsidRPr="00503A4C" w:rsidRDefault="00C60D0D" w:rsidP="00C60D0D">
      <w:pPr>
        <w:rPr>
          <w:rFonts w:ascii="Candara" w:hAnsi="Candara" w:cs="Arial"/>
          <w:b/>
          <w:sz w:val="22"/>
          <w:szCs w:val="22"/>
        </w:rPr>
      </w:pPr>
    </w:p>
    <w:p w:rsidR="003F12D9" w:rsidRPr="00503A4C" w:rsidRDefault="003F12D9" w:rsidP="003F12D9">
      <w:pPr>
        <w:pStyle w:val="Prrafodelista"/>
        <w:numPr>
          <w:ilvl w:val="0"/>
          <w:numId w:val="15"/>
        </w:numPr>
        <w:ind w:left="284" w:hanging="284"/>
        <w:rPr>
          <w:rFonts w:ascii="Candara" w:hAnsi="Candara" w:cs="Arial"/>
          <w:b/>
          <w:sz w:val="22"/>
          <w:szCs w:val="22"/>
        </w:rPr>
      </w:pPr>
      <w:r w:rsidRPr="00503A4C">
        <w:rPr>
          <w:rFonts w:ascii="Candara" w:hAnsi="Candara" w:cs="Arial"/>
          <w:b/>
          <w:sz w:val="22"/>
          <w:szCs w:val="22"/>
        </w:rPr>
        <w:t>COMPETENCIA GENERAL DEL CURSO</w:t>
      </w:r>
    </w:p>
    <w:p w:rsidR="009100CD" w:rsidRPr="00503A4C" w:rsidRDefault="009100CD" w:rsidP="00C60D0D">
      <w:pPr>
        <w:rPr>
          <w:rFonts w:ascii="Candara" w:hAnsi="Candara" w:cs="Arial"/>
          <w:sz w:val="22"/>
          <w:szCs w:val="22"/>
        </w:rPr>
      </w:pPr>
    </w:p>
    <w:tbl>
      <w:tblPr>
        <w:tblStyle w:val="Tablaconcuadrcula"/>
        <w:tblW w:w="0" w:type="auto"/>
        <w:tblLook w:val="04A0" w:firstRow="1" w:lastRow="0" w:firstColumn="1" w:lastColumn="0" w:noHBand="0" w:noVBand="1"/>
      </w:tblPr>
      <w:tblGrid>
        <w:gridCol w:w="8828"/>
      </w:tblGrid>
      <w:tr w:rsidR="009100CD" w:rsidRPr="00503A4C" w:rsidTr="00C612B3">
        <w:trPr>
          <w:trHeight w:val="230"/>
        </w:trPr>
        <w:tc>
          <w:tcPr>
            <w:tcW w:w="8828" w:type="dxa"/>
            <w:shd w:val="clear" w:color="auto" w:fill="F2F2F2" w:themeFill="background1" w:themeFillShade="F2"/>
          </w:tcPr>
          <w:p w:rsidR="00553964" w:rsidRPr="00503A4C" w:rsidRDefault="00553964" w:rsidP="00C612B3">
            <w:pPr>
              <w:jc w:val="both"/>
              <w:rPr>
                <w:rFonts w:ascii="Candara" w:hAnsi="Candara" w:cs="Arial"/>
                <w:sz w:val="22"/>
                <w:szCs w:val="22"/>
              </w:rPr>
            </w:pPr>
            <w:r w:rsidRPr="00503A4C">
              <w:rPr>
                <w:rFonts w:ascii="Candara" w:hAnsi="Candara" w:cs="Arial"/>
                <w:sz w:val="22"/>
                <w:szCs w:val="22"/>
              </w:rPr>
              <w:t>Al finalizar el curso el estudiante estará en capacidad de:</w:t>
            </w:r>
          </w:p>
          <w:p w:rsidR="00553964" w:rsidRPr="00503A4C" w:rsidRDefault="00553964" w:rsidP="00C612B3">
            <w:pPr>
              <w:pStyle w:val="Prrafodelista"/>
              <w:numPr>
                <w:ilvl w:val="0"/>
                <w:numId w:val="27"/>
              </w:numPr>
              <w:jc w:val="both"/>
              <w:rPr>
                <w:rFonts w:ascii="Candara" w:hAnsi="Candara" w:cs="Arial"/>
                <w:sz w:val="22"/>
                <w:szCs w:val="22"/>
              </w:rPr>
            </w:pPr>
            <w:r w:rsidRPr="00503A4C">
              <w:rPr>
                <w:rFonts w:ascii="Candara" w:hAnsi="Candara" w:cs="Arial"/>
                <w:sz w:val="22"/>
                <w:szCs w:val="22"/>
              </w:rPr>
              <w:t>Establecer la relación entre los modelos de investigación y la disciplina de la nutrición.</w:t>
            </w:r>
          </w:p>
          <w:p w:rsidR="00553964" w:rsidRPr="00503A4C" w:rsidRDefault="00553964" w:rsidP="00C612B3">
            <w:pPr>
              <w:pStyle w:val="Prrafodelista"/>
              <w:numPr>
                <w:ilvl w:val="0"/>
                <w:numId w:val="27"/>
              </w:numPr>
              <w:jc w:val="both"/>
              <w:rPr>
                <w:rFonts w:ascii="Candara" w:hAnsi="Candara" w:cs="Arial"/>
                <w:sz w:val="22"/>
                <w:szCs w:val="22"/>
              </w:rPr>
            </w:pPr>
            <w:r w:rsidRPr="00503A4C">
              <w:rPr>
                <w:rFonts w:ascii="Candara" w:hAnsi="Candara" w:cs="Arial"/>
                <w:sz w:val="22"/>
                <w:szCs w:val="22"/>
              </w:rPr>
              <w:t>Interpretar los fundamentos de los modelos de investigación.</w:t>
            </w:r>
          </w:p>
          <w:p w:rsidR="009100CD" w:rsidRPr="00503A4C" w:rsidRDefault="00553964" w:rsidP="00C612B3">
            <w:pPr>
              <w:pStyle w:val="Prrafodelista"/>
              <w:numPr>
                <w:ilvl w:val="0"/>
                <w:numId w:val="27"/>
              </w:numPr>
              <w:jc w:val="both"/>
              <w:rPr>
                <w:rFonts w:ascii="Candara" w:hAnsi="Candara" w:cs="Arial"/>
                <w:sz w:val="22"/>
                <w:szCs w:val="22"/>
              </w:rPr>
            </w:pPr>
            <w:r w:rsidRPr="00503A4C">
              <w:rPr>
                <w:rFonts w:ascii="Candara" w:hAnsi="Candara" w:cs="Arial"/>
                <w:sz w:val="22"/>
                <w:szCs w:val="22"/>
              </w:rPr>
              <w:t>Reconocer la aplicación adecuada de las herramientas del método científico</w:t>
            </w:r>
          </w:p>
          <w:p w:rsidR="00553964" w:rsidRPr="00503A4C" w:rsidRDefault="00553964" w:rsidP="00C612B3">
            <w:pPr>
              <w:pStyle w:val="Prrafodelista"/>
              <w:numPr>
                <w:ilvl w:val="0"/>
                <w:numId w:val="27"/>
              </w:numPr>
              <w:jc w:val="both"/>
              <w:rPr>
                <w:rFonts w:ascii="Candara" w:hAnsi="Candara" w:cs="Arial"/>
                <w:sz w:val="22"/>
                <w:szCs w:val="22"/>
              </w:rPr>
            </w:pPr>
            <w:r w:rsidRPr="00503A4C">
              <w:rPr>
                <w:rFonts w:ascii="Candara" w:hAnsi="Candara" w:cs="Arial"/>
                <w:sz w:val="22"/>
                <w:szCs w:val="22"/>
              </w:rPr>
              <w:t>Identificar problemas que permitan la elaboración de proyectos uti</w:t>
            </w:r>
            <w:r w:rsidR="00C612B3" w:rsidRPr="00503A4C">
              <w:rPr>
                <w:rFonts w:ascii="Candara" w:hAnsi="Candara" w:cs="Arial"/>
                <w:sz w:val="22"/>
                <w:szCs w:val="22"/>
              </w:rPr>
              <w:t xml:space="preserve">lizando Diseños Cuantitativos </w:t>
            </w:r>
            <w:r w:rsidRPr="00503A4C">
              <w:rPr>
                <w:rFonts w:ascii="Candara" w:hAnsi="Candara" w:cs="Arial"/>
                <w:sz w:val="22"/>
                <w:szCs w:val="22"/>
              </w:rPr>
              <w:t>Cualitativos.</w:t>
            </w:r>
          </w:p>
          <w:p w:rsidR="00553964" w:rsidRPr="00503A4C" w:rsidRDefault="00553964" w:rsidP="00C612B3">
            <w:pPr>
              <w:pStyle w:val="Prrafodelista"/>
              <w:numPr>
                <w:ilvl w:val="0"/>
                <w:numId w:val="27"/>
              </w:numPr>
              <w:jc w:val="both"/>
              <w:rPr>
                <w:rFonts w:ascii="Candara" w:hAnsi="Candara" w:cs="Arial"/>
                <w:sz w:val="22"/>
                <w:szCs w:val="22"/>
              </w:rPr>
            </w:pPr>
            <w:r w:rsidRPr="00503A4C">
              <w:rPr>
                <w:rFonts w:ascii="Candara" w:hAnsi="Candara" w:cs="Arial"/>
                <w:sz w:val="22"/>
                <w:szCs w:val="22"/>
              </w:rPr>
              <w:t>Aplicar procedimientos de sistematización, análisis e interpretación de datos, de acuerdo con cada proyecto seleccionado</w:t>
            </w:r>
            <w:r w:rsidR="00C612B3" w:rsidRPr="00503A4C">
              <w:rPr>
                <w:rFonts w:ascii="Candara" w:hAnsi="Candara" w:cs="Arial"/>
                <w:sz w:val="22"/>
                <w:szCs w:val="22"/>
              </w:rPr>
              <w:t>.</w:t>
            </w:r>
          </w:p>
        </w:tc>
      </w:tr>
    </w:tbl>
    <w:p w:rsidR="003F12D9" w:rsidRPr="00503A4C" w:rsidRDefault="003F12D9" w:rsidP="00C60D0D">
      <w:pPr>
        <w:rPr>
          <w:rFonts w:ascii="Candara" w:hAnsi="Candara" w:cs="Arial"/>
          <w:sz w:val="22"/>
          <w:szCs w:val="22"/>
        </w:rPr>
      </w:pPr>
    </w:p>
    <w:p w:rsidR="00B75D52" w:rsidRPr="00503A4C" w:rsidRDefault="00B75D52">
      <w:pPr>
        <w:rPr>
          <w:rFonts w:ascii="Candara" w:hAnsi="Candara" w:cs="Arial"/>
          <w:sz w:val="22"/>
          <w:szCs w:val="22"/>
        </w:rPr>
        <w:sectPr w:rsidR="00B75D52" w:rsidRPr="00503A4C"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503A4C" w:rsidRDefault="006F6712" w:rsidP="0068116E">
      <w:pPr>
        <w:pStyle w:val="Prrafodelista"/>
        <w:numPr>
          <w:ilvl w:val="0"/>
          <w:numId w:val="36"/>
        </w:numPr>
        <w:rPr>
          <w:rFonts w:ascii="Candara" w:hAnsi="Candara" w:cs="Arial"/>
          <w:b/>
          <w:sz w:val="22"/>
          <w:szCs w:val="22"/>
        </w:rPr>
      </w:pPr>
      <w:r w:rsidRPr="00503A4C">
        <w:rPr>
          <w:rFonts w:ascii="Candara" w:hAnsi="Candara" w:cs="Arial"/>
          <w:b/>
          <w:sz w:val="22"/>
          <w:szCs w:val="22"/>
        </w:rPr>
        <w:lastRenderedPageBreak/>
        <w:t>PLANEACIÓN DE LAS UNIDADES DE FORMACIÓN</w:t>
      </w:r>
    </w:p>
    <w:p w:rsidR="00055481" w:rsidRPr="00503A4C" w:rsidRDefault="00055481">
      <w:pPr>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2155"/>
        <w:gridCol w:w="2268"/>
        <w:gridCol w:w="2552"/>
        <w:gridCol w:w="3402"/>
        <w:gridCol w:w="1530"/>
      </w:tblGrid>
      <w:tr w:rsidR="006F6712" w:rsidRPr="00503A4C" w:rsidTr="0003487A">
        <w:tc>
          <w:tcPr>
            <w:tcW w:w="1242" w:type="dxa"/>
            <w:shd w:val="clear" w:color="auto" w:fill="F2F2F2" w:themeFill="background1" w:themeFillShade="F2"/>
            <w:vAlign w:val="center"/>
          </w:tcPr>
          <w:p w:rsidR="006F6712" w:rsidRPr="00503A4C" w:rsidRDefault="006F6712" w:rsidP="006F6712">
            <w:pPr>
              <w:rPr>
                <w:rFonts w:ascii="Candara" w:hAnsi="Candara" w:cs="Arial"/>
                <w:b/>
                <w:sz w:val="22"/>
                <w:szCs w:val="22"/>
              </w:rPr>
            </w:pPr>
            <w:r w:rsidRPr="00503A4C">
              <w:rPr>
                <w:rFonts w:ascii="Candara" w:hAnsi="Candara" w:cs="Arial"/>
                <w:b/>
                <w:sz w:val="22"/>
                <w:szCs w:val="22"/>
              </w:rPr>
              <w:t>UNIDAD 1.</w:t>
            </w:r>
          </w:p>
        </w:tc>
        <w:tc>
          <w:tcPr>
            <w:tcW w:w="4423" w:type="dxa"/>
            <w:gridSpan w:val="2"/>
            <w:vAlign w:val="center"/>
          </w:tcPr>
          <w:p w:rsidR="00C612B3" w:rsidRPr="00503A4C" w:rsidRDefault="00C612B3" w:rsidP="00C612B3">
            <w:pPr>
              <w:jc w:val="both"/>
              <w:rPr>
                <w:rFonts w:ascii="Candara" w:hAnsi="Candara" w:cs="Arial"/>
                <w:b/>
                <w:bCs/>
                <w:sz w:val="22"/>
                <w:szCs w:val="22"/>
              </w:rPr>
            </w:pPr>
            <w:r w:rsidRPr="00503A4C">
              <w:rPr>
                <w:rFonts w:ascii="Candara" w:hAnsi="Candara" w:cs="Arial"/>
                <w:b/>
                <w:bCs/>
                <w:sz w:val="22"/>
                <w:szCs w:val="22"/>
              </w:rPr>
              <w:t>CONCEPTOS BASICOS E INTRODUCCION A LA METODOLOGIA DE LA INVESTIGACION.</w:t>
            </w:r>
          </w:p>
          <w:p w:rsidR="009D76B0" w:rsidRPr="00503A4C" w:rsidRDefault="009D76B0" w:rsidP="006F6712">
            <w:pPr>
              <w:rPr>
                <w:rFonts w:ascii="Candara" w:hAnsi="Candara" w:cs="Arial"/>
                <w:sz w:val="22"/>
                <w:szCs w:val="22"/>
                <w:lang w:val="es-ES_tradnl"/>
              </w:rPr>
            </w:pPr>
          </w:p>
        </w:tc>
        <w:tc>
          <w:tcPr>
            <w:tcW w:w="2552" w:type="dxa"/>
            <w:shd w:val="clear" w:color="auto" w:fill="F2F2F2" w:themeFill="background1" w:themeFillShade="F2"/>
            <w:vAlign w:val="center"/>
          </w:tcPr>
          <w:p w:rsidR="006F6712" w:rsidRPr="00503A4C" w:rsidRDefault="006F6712" w:rsidP="00F6595A">
            <w:pPr>
              <w:rPr>
                <w:rFonts w:ascii="Candara" w:hAnsi="Candara" w:cs="Arial"/>
                <w:b/>
                <w:sz w:val="22"/>
                <w:szCs w:val="22"/>
              </w:rPr>
            </w:pPr>
            <w:r w:rsidRPr="00503A4C">
              <w:rPr>
                <w:rFonts w:ascii="Candara" w:hAnsi="Candara" w:cs="Arial"/>
                <w:b/>
                <w:sz w:val="22"/>
                <w:szCs w:val="22"/>
              </w:rPr>
              <w:t>COMPETENCIA</w:t>
            </w:r>
            <w:r w:rsidR="00C612B3" w:rsidRPr="00503A4C">
              <w:rPr>
                <w:rFonts w:ascii="Candara" w:hAnsi="Candara" w:cs="Arial"/>
                <w:b/>
                <w:sz w:val="22"/>
                <w:szCs w:val="22"/>
              </w:rPr>
              <w:t xml:space="preserve">: </w:t>
            </w:r>
          </w:p>
        </w:tc>
        <w:tc>
          <w:tcPr>
            <w:tcW w:w="4932" w:type="dxa"/>
            <w:gridSpan w:val="2"/>
            <w:vAlign w:val="center"/>
          </w:tcPr>
          <w:p w:rsidR="006F6712" w:rsidRPr="00503A4C" w:rsidRDefault="00F6595A" w:rsidP="006F6712">
            <w:pPr>
              <w:rPr>
                <w:rFonts w:ascii="Candara" w:hAnsi="Candara" w:cs="Arial"/>
                <w:sz w:val="22"/>
                <w:szCs w:val="22"/>
              </w:rPr>
            </w:pPr>
            <w:r w:rsidRPr="00503A4C">
              <w:rPr>
                <w:rFonts w:ascii="Candara" w:hAnsi="Candara" w:cs="Arial"/>
                <w:sz w:val="22"/>
                <w:szCs w:val="22"/>
              </w:rPr>
              <w:t>Desarrollar en los estudiantes procesos de análisis, síntesis, interpretación reflexión y reconstrucción, en torno a las teorías objeto de estudio de acuerdo a la temática propuesta</w:t>
            </w:r>
          </w:p>
        </w:tc>
      </w:tr>
      <w:tr w:rsidR="00242F3C" w:rsidRPr="00503A4C" w:rsidTr="0003487A">
        <w:tc>
          <w:tcPr>
            <w:tcW w:w="3397" w:type="dxa"/>
            <w:gridSpan w:val="2"/>
            <w:shd w:val="clear" w:color="auto" w:fill="F2F2F2" w:themeFill="background1" w:themeFillShade="F2"/>
            <w:vAlign w:val="center"/>
          </w:tcPr>
          <w:p w:rsidR="00242F3C" w:rsidRPr="00503A4C" w:rsidRDefault="00242F3C" w:rsidP="00B361C9">
            <w:pPr>
              <w:jc w:val="center"/>
              <w:rPr>
                <w:rFonts w:ascii="Candara" w:hAnsi="Candara" w:cs="Arial"/>
                <w:b/>
                <w:sz w:val="22"/>
                <w:szCs w:val="22"/>
              </w:rPr>
            </w:pPr>
            <w:r w:rsidRPr="00503A4C">
              <w:rPr>
                <w:rFonts w:ascii="Candara" w:hAnsi="Candara" w:cs="Arial"/>
                <w:b/>
                <w:sz w:val="22"/>
                <w:szCs w:val="22"/>
              </w:rPr>
              <w:t>CONTENIDOS</w:t>
            </w:r>
          </w:p>
        </w:tc>
        <w:tc>
          <w:tcPr>
            <w:tcW w:w="2268" w:type="dxa"/>
            <w:shd w:val="clear" w:color="auto" w:fill="F2F2F2" w:themeFill="background1" w:themeFillShade="F2"/>
            <w:vAlign w:val="center"/>
          </w:tcPr>
          <w:p w:rsidR="00242F3C" w:rsidRPr="00503A4C" w:rsidRDefault="00B361C9" w:rsidP="00B361C9">
            <w:pPr>
              <w:jc w:val="center"/>
              <w:rPr>
                <w:rFonts w:ascii="Candara" w:hAnsi="Candara" w:cs="Arial"/>
                <w:b/>
                <w:sz w:val="22"/>
                <w:szCs w:val="22"/>
              </w:rPr>
            </w:pPr>
            <w:r w:rsidRPr="00503A4C">
              <w:rPr>
                <w:rFonts w:ascii="Candara" w:hAnsi="Candara" w:cs="Arial"/>
                <w:b/>
                <w:sz w:val="22"/>
                <w:szCs w:val="22"/>
              </w:rPr>
              <w:t>ESTRATEGIA DIDÁ</w:t>
            </w:r>
            <w:r w:rsidR="00242F3C" w:rsidRPr="00503A4C">
              <w:rPr>
                <w:rFonts w:ascii="Candara" w:hAnsi="Candara" w:cs="Arial"/>
                <w:b/>
                <w:sz w:val="22"/>
                <w:szCs w:val="22"/>
              </w:rPr>
              <w:t>CTICA</w:t>
            </w:r>
          </w:p>
        </w:tc>
        <w:tc>
          <w:tcPr>
            <w:tcW w:w="2552" w:type="dxa"/>
            <w:shd w:val="clear" w:color="auto" w:fill="F2F2F2" w:themeFill="background1" w:themeFillShade="F2"/>
            <w:vAlign w:val="center"/>
          </w:tcPr>
          <w:p w:rsidR="00242F3C" w:rsidRPr="00503A4C" w:rsidRDefault="00242F3C" w:rsidP="00B361C9">
            <w:pPr>
              <w:jc w:val="center"/>
              <w:rPr>
                <w:rFonts w:ascii="Candara" w:hAnsi="Candara" w:cs="Arial"/>
                <w:b/>
                <w:sz w:val="22"/>
                <w:szCs w:val="22"/>
              </w:rPr>
            </w:pPr>
            <w:r w:rsidRPr="00503A4C">
              <w:rPr>
                <w:rFonts w:ascii="Candara" w:hAnsi="Candara" w:cs="Arial"/>
                <w:b/>
                <w:sz w:val="22"/>
                <w:szCs w:val="22"/>
              </w:rPr>
              <w:t>INDICADORES DE LOGROS</w:t>
            </w:r>
          </w:p>
        </w:tc>
        <w:tc>
          <w:tcPr>
            <w:tcW w:w="3402" w:type="dxa"/>
            <w:shd w:val="clear" w:color="auto" w:fill="F2F2F2" w:themeFill="background1" w:themeFillShade="F2"/>
            <w:vAlign w:val="center"/>
          </w:tcPr>
          <w:p w:rsidR="00242F3C" w:rsidRPr="00503A4C" w:rsidRDefault="00C9403B" w:rsidP="00B361C9">
            <w:pPr>
              <w:jc w:val="center"/>
              <w:rPr>
                <w:rFonts w:ascii="Candara" w:hAnsi="Candara" w:cs="Arial"/>
                <w:b/>
                <w:sz w:val="22"/>
                <w:szCs w:val="22"/>
              </w:rPr>
            </w:pPr>
            <w:r w:rsidRPr="00503A4C">
              <w:rPr>
                <w:rFonts w:ascii="Candara" w:hAnsi="Candara" w:cs="Arial"/>
                <w:b/>
                <w:sz w:val="22"/>
                <w:szCs w:val="22"/>
              </w:rPr>
              <w:t>CRITERIOS</w:t>
            </w:r>
            <w:r w:rsidR="00B361C9" w:rsidRPr="00503A4C">
              <w:rPr>
                <w:rFonts w:ascii="Candara" w:hAnsi="Candara" w:cs="Arial"/>
                <w:b/>
                <w:sz w:val="22"/>
                <w:szCs w:val="22"/>
              </w:rPr>
              <w:t xml:space="preserve"> DE EVALUACIÓ</w:t>
            </w:r>
            <w:r w:rsidR="00242F3C" w:rsidRPr="00503A4C">
              <w:rPr>
                <w:rFonts w:ascii="Candara" w:hAnsi="Candara" w:cs="Arial"/>
                <w:b/>
                <w:sz w:val="22"/>
                <w:szCs w:val="22"/>
              </w:rPr>
              <w:t>N</w:t>
            </w:r>
          </w:p>
        </w:tc>
        <w:tc>
          <w:tcPr>
            <w:tcW w:w="1530" w:type="dxa"/>
            <w:shd w:val="clear" w:color="auto" w:fill="F2F2F2" w:themeFill="background1" w:themeFillShade="F2"/>
            <w:vAlign w:val="center"/>
          </w:tcPr>
          <w:p w:rsidR="00242F3C" w:rsidRPr="00503A4C" w:rsidRDefault="00242F3C" w:rsidP="00B361C9">
            <w:pPr>
              <w:jc w:val="center"/>
              <w:rPr>
                <w:rFonts w:ascii="Candara" w:hAnsi="Candara" w:cs="Arial"/>
                <w:b/>
                <w:sz w:val="22"/>
                <w:szCs w:val="22"/>
              </w:rPr>
            </w:pPr>
            <w:r w:rsidRPr="00503A4C">
              <w:rPr>
                <w:rFonts w:ascii="Candara" w:hAnsi="Candara" w:cs="Arial"/>
                <w:b/>
                <w:sz w:val="22"/>
                <w:szCs w:val="22"/>
              </w:rPr>
              <w:t>SEMANA</w:t>
            </w:r>
          </w:p>
        </w:tc>
      </w:tr>
      <w:tr w:rsidR="0068116E" w:rsidRPr="00503A4C" w:rsidTr="0003487A">
        <w:tc>
          <w:tcPr>
            <w:tcW w:w="3397" w:type="dxa"/>
            <w:gridSpan w:val="2"/>
            <w:vAlign w:val="center"/>
          </w:tcPr>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1.1 Definiciones de conocimiento, ciencia, método, método científico, modelos, metodología, investigación, ideas, paradigmas.</w:t>
            </w:r>
          </w:p>
        </w:tc>
        <w:tc>
          <w:tcPr>
            <w:tcW w:w="2268" w:type="dxa"/>
            <w:vMerge w:val="restart"/>
            <w:vAlign w:val="center"/>
          </w:tcPr>
          <w:p w:rsidR="0068116E" w:rsidRPr="00503A4C" w:rsidRDefault="0068116E" w:rsidP="00C612B3">
            <w:pPr>
              <w:spacing w:before="120" w:after="120"/>
              <w:jc w:val="both"/>
              <w:rPr>
                <w:rFonts w:ascii="Candara" w:hAnsi="Candara" w:cs="Arial"/>
                <w:sz w:val="22"/>
                <w:szCs w:val="22"/>
              </w:rPr>
            </w:pPr>
            <w:r w:rsidRPr="00503A4C">
              <w:rPr>
                <w:rFonts w:ascii="Candara" w:hAnsi="Candara" w:cs="Arial"/>
                <w:sz w:val="22"/>
                <w:szCs w:val="22"/>
              </w:rPr>
              <w:t>El curso se desarrollará teniendo en cuenta las siguientes estrategias metodológicas:</w:t>
            </w:r>
          </w:p>
          <w:p w:rsidR="0068116E" w:rsidRPr="00503A4C" w:rsidRDefault="0068116E" w:rsidP="00C612B3">
            <w:pPr>
              <w:numPr>
                <w:ilvl w:val="0"/>
                <w:numId w:val="28"/>
              </w:numPr>
              <w:spacing w:before="120" w:after="120"/>
              <w:jc w:val="both"/>
              <w:rPr>
                <w:rFonts w:ascii="Candara" w:hAnsi="Candara" w:cs="Arial"/>
                <w:sz w:val="22"/>
                <w:szCs w:val="22"/>
              </w:rPr>
            </w:pPr>
            <w:r w:rsidRPr="00503A4C">
              <w:rPr>
                <w:rFonts w:ascii="Candara" w:hAnsi="Candara" w:cs="Arial"/>
                <w:sz w:val="22"/>
                <w:szCs w:val="22"/>
              </w:rPr>
              <w:t>Clase magistral</w:t>
            </w:r>
          </w:p>
          <w:p w:rsidR="0068116E" w:rsidRPr="00503A4C" w:rsidRDefault="0068116E" w:rsidP="00C612B3">
            <w:pPr>
              <w:numPr>
                <w:ilvl w:val="0"/>
                <w:numId w:val="28"/>
              </w:numPr>
              <w:spacing w:before="120" w:after="120"/>
              <w:jc w:val="both"/>
              <w:rPr>
                <w:rFonts w:ascii="Candara" w:hAnsi="Candara" w:cs="Arial"/>
                <w:sz w:val="22"/>
                <w:szCs w:val="22"/>
              </w:rPr>
            </w:pPr>
            <w:r w:rsidRPr="00503A4C">
              <w:rPr>
                <w:rFonts w:ascii="Candara" w:hAnsi="Candara" w:cs="Arial"/>
                <w:sz w:val="22"/>
                <w:szCs w:val="22"/>
              </w:rPr>
              <w:t>Desarrollo de talleres de aplicación.</w:t>
            </w:r>
          </w:p>
          <w:p w:rsidR="0068116E" w:rsidRPr="00503A4C" w:rsidRDefault="0068116E" w:rsidP="00C612B3">
            <w:pPr>
              <w:pStyle w:val="Prrafodelista"/>
              <w:numPr>
                <w:ilvl w:val="0"/>
                <w:numId w:val="28"/>
              </w:numPr>
              <w:rPr>
                <w:rFonts w:ascii="Candara" w:hAnsi="Candara" w:cs="Arial"/>
                <w:sz w:val="22"/>
                <w:szCs w:val="22"/>
              </w:rPr>
            </w:pPr>
            <w:r w:rsidRPr="00503A4C">
              <w:rPr>
                <w:rFonts w:ascii="Candara" w:hAnsi="Candara" w:cs="Arial"/>
                <w:sz w:val="22"/>
                <w:szCs w:val="22"/>
              </w:rPr>
              <w:t>Consultas bibliográficas.</w:t>
            </w:r>
          </w:p>
        </w:tc>
        <w:tc>
          <w:tcPr>
            <w:tcW w:w="2552" w:type="dxa"/>
            <w:vMerge w:val="restart"/>
            <w:vAlign w:val="center"/>
          </w:tcPr>
          <w:p w:rsidR="0068116E" w:rsidRPr="00503A4C" w:rsidRDefault="0068116E" w:rsidP="00C612B3">
            <w:pPr>
              <w:ind w:left="330" w:hanging="400"/>
              <w:jc w:val="both"/>
              <w:rPr>
                <w:rFonts w:ascii="Candara" w:hAnsi="Candara" w:cs="Arial"/>
                <w:sz w:val="22"/>
                <w:szCs w:val="22"/>
              </w:rPr>
            </w:pPr>
            <w:r w:rsidRPr="00503A4C">
              <w:rPr>
                <w:rFonts w:ascii="Candara" w:hAnsi="Candara" w:cs="Arial"/>
                <w:sz w:val="22"/>
                <w:szCs w:val="22"/>
              </w:rPr>
              <w:t>El estudiante comprenda:</w:t>
            </w:r>
          </w:p>
          <w:p w:rsidR="0068116E" w:rsidRPr="00503A4C" w:rsidRDefault="0068116E" w:rsidP="00F6595A">
            <w:pPr>
              <w:spacing w:before="120" w:after="120"/>
              <w:jc w:val="both"/>
              <w:rPr>
                <w:rFonts w:ascii="Candara" w:hAnsi="Candara" w:cs="Arial"/>
                <w:sz w:val="22"/>
                <w:szCs w:val="22"/>
              </w:rPr>
            </w:pPr>
            <w:r w:rsidRPr="00503A4C">
              <w:rPr>
                <w:rFonts w:ascii="Candara" w:hAnsi="Candara" w:cs="Arial"/>
                <w:sz w:val="22"/>
                <w:szCs w:val="22"/>
              </w:rPr>
              <w:t>Los conceptos básicos.</w:t>
            </w:r>
          </w:p>
          <w:p w:rsidR="0068116E" w:rsidRPr="00503A4C" w:rsidRDefault="0068116E" w:rsidP="00F6595A">
            <w:pPr>
              <w:spacing w:before="120" w:after="120"/>
              <w:jc w:val="both"/>
              <w:rPr>
                <w:rFonts w:ascii="Candara" w:hAnsi="Candara" w:cs="Arial"/>
                <w:sz w:val="22"/>
                <w:szCs w:val="22"/>
              </w:rPr>
            </w:pPr>
            <w:r w:rsidRPr="00503A4C">
              <w:rPr>
                <w:rFonts w:ascii="Candara" w:hAnsi="Candara" w:cs="Arial"/>
                <w:sz w:val="22"/>
                <w:szCs w:val="22"/>
              </w:rPr>
              <w:t>La importancia de las fases del método científico.</w:t>
            </w:r>
          </w:p>
          <w:p w:rsidR="0068116E" w:rsidRPr="00503A4C" w:rsidRDefault="0068116E" w:rsidP="00F6595A">
            <w:pPr>
              <w:spacing w:before="120" w:after="120"/>
              <w:jc w:val="both"/>
              <w:rPr>
                <w:rFonts w:ascii="Candara" w:hAnsi="Candara" w:cs="Arial"/>
                <w:sz w:val="22"/>
                <w:szCs w:val="22"/>
              </w:rPr>
            </w:pPr>
            <w:r w:rsidRPr="00503A4C">
              <w:rPr>
                <w:rFonts w:ascii="Candara" w:hAnsi="Candara" w:cs="Arial"/>
                <w:sz w:val="22"/>
                <w:szCs w:val="22"/>
              </w:rPr>
              <w:t>El concepto de paradigma.</w:t>
            </w:r>
          </w:p>
          <w:p w:rsidR="0068116E" w:rsidRPr="00503A4C" w:rsidRDefault="0068116E" w:rsidP="00C612B3">
            <w:pPr>
              <w:rPr>
                <w:rFonts w:ascii="Candara" w:hAnsi="Candara" w:cs="Arial"/>
                <w:sz w:val="22"/>
                <w:szCs w:val="22"/>
              </w:rPr>
            </w:pPr>
            <w:r w:rsidRPr="00503A4C">
              <w:rPr>
                <w:rFonts w:ascii="Candara" w:hAnsi="Candara" w:cs="Arial"/>
                <w:sz w:val="22"/>
                <w:szCs w:val="22"/>
              </w:rPr>
              <w:t>El significado e interpretación de cada uno de los paradigmas según el enfoque metodológico y las dimensiones.</w:t>
            </w:r>
          </w:p>
        </w:tc>
        <w:tc>
          <w:tcPr>
            <w:tcW w:w="3402" w:type="dxa"/>
            <w:vMerge w:val="restart"/>
            <w:vAlign w:val="center"/>
          </w:tcPr>
          <w:p w:rsidR="0068116E" w:rsidRPr="00503A4C" w:rsidRDefault="0068116E" w:rsidP="0063430E">
            <w:pPr>
              <w:rPr>
                <w:rFonts w:ascii="Candara" w:eastAsia="Calibri" w:hAnsi="Candara" w:cs="Calibri"/>
                <w:sz w:val="22"/>
                <w:szCs w:val="22"/>
              </w:rPr>
            </w:pPr>
            <w:r w:rsidRPr="00503A4C">
              <w:rPr>
                <w:rFonts w:ascii="Candara" w:hAnsi="Candara" w:cs="Arial"/>
                <w:sz w:val="22"/>
                <w:szCs w:val="22"/>
              </w:rPr>
              <w:t>La actividad evaluativa se</w:t>
            </w:r>
            <w:r w:rsidRPr="00503A4C">
              <w:rPr>
                <w:rFonts w:ascii="Candara" w:eastAsia="Calibri" w:hAnsi="Candara" w:cs="Calibri"/>
                <w:sz w:val="22"/>
                <w:szCs w:val="22"/>
              </w:rPr>
              <w:t xml:space="preserve"> realizará de manera integral a través de dos formas:</w:t>
            </w:r>
          </w:p>
          <w:p w:rsidR="0068116E" w:rsidRPr="00503A4C" w:rsidRDefault="0068116E" w:rsidP="0063430E">
            <w:pPr>
              <w:rPr>
                <w:rFonts w:ascii="Candara" w:eastAsia="Calibri" w:hAnsi="Candara" w:cs="Calibri"/>
                <w:sz w:val="22"/>
                <w:szCs w:val="22"/>
              </w:rPr>
            </w:pPr>
            <w:r w:rsidRPr="00503A4C">
              <w:rPr>
                <w:rFonts w:ascii="Candara" w:eastAsia="Calibri" w:hAnsi="Candara" w:cs="Calibri"/>
                <w:sz w:val="22"/>
                <w:szCs w:val="22"/>
              </w:rPr>
              <w:t xml:space="preserve">Por proceso: realizando seguimiento a </w:t>
            </w:r>
            <w:r w:rsidRPr="00503A4C">
              <w:rPr>
                <w:rFonts w:ascii="Candara" w:hAnsi="Candara" w:cs="Arial"/>
                <w:sz w:val="22"/>
                <w:szCs w:val="22"/>
              </w:rPr>
              <w:t xml:space="preserve">partir de la guía de trabajo. Así mismo estregarán la producción escrita que cumplirá con las exigencias del trabajo escrito y por último socializar el taller. Se </w:t>
            </w:r>
            <w:r w:rsidRPr="00503A4C">
              <w:rPr>
                <w:rFonts w:ascii="Candara" w:eastAsia="Calibri" w:hAnsi="Candara" w:cs="Calibri"/>
                <w:sz w:val="22"/>
                <w:szCs w:val="22"/>
              </w:rPr>
              <w:t>valorará cómo analiza, interpreta, razona, argumenta y propone en el desarrollo de los temas.</w:t>
            </w:r>
          </w:p>
          <w:p w:rsidR="0068116E" w:rsidRPr="00503A4C" w:rsidRDefault="0068116E" w:rsidP="0063430E">
            <w:pPr>
              <w:ind w:left="3" w:right="46"/>
              <w:jc w:val="both"/>
              <w:rPr>
                <w:rFonts w:ascii="Candara" w:hAnsi="Candara"/>
                <w:sz w:val="22"/>
                <w:szCs w:val="22"/>
              </w:rPr>
            </w:pPr>
            <w:r w:rsidRPr="00503A4C">
              <w:rPr>
                <w:rFonts w:ascii="Candara" w:eastAsia="Calibri" w:hAnsi="Candara" w:cs="Calibri"/>
                <w:sz w:val="22"/>
                <w:szCs w:val="22"/>
              </w:rPr>
              <w:t xml:space="preserve">Una evaluación por producto; representada en los resultados de las evaluaciones para el primer corte, estipulado en un 30%. </w:t>
            </w:r>
          </w:p>
          <w:p w:rsidR="0068116E" w:rsidRPr="00503A4C" w:rsidRDefault="0068116E" w:rsidP="0063430E">
            <w:pPr>
              <w:rPr>
                <w:rFonts w:ascii="Candara" w:hAnsi="Candara" w:cs="Arial"/>
                <w:sz w:val="22"/>
                <w:szCs w:val="22"/>
                <w:lang w:val="es-ES_tradnl"/>
              </w:rPr>
            </w:pPr>
          </w:p>
        </w:tc>
        <w:tc>
          <w:tcPr>
            <w:tcW w:w="1530" w:type="dxa"/>
            <w:vAlign w:val="center"/>
          </w:tcPr>
          <w:p w:rsidR="0068116E" w:rsidRPr="00503A4C" w:rsidRDefault="0068116E" w:rsidP="00CE5409">
            <w:pPr>
              <w:jc w:val="center"/>
              <w:rPr>
                <w:rFonts w:ascii="Candara" w:hAnsi="Candara" w:cs="Arial"/>
                <w:sz w:val="22"/>
                <w:szCs w:val="22"/>
              </w:rPr>
            </w:pPr>
            <w:r w:rsidRPr="00503A4C">
              <w:rPr>
                <w:rFonts w:ascii="Candara" w:hAnsi="Candara" w:cs="Arial"/>
                <w:sz w:val="22"/>
                <w:szCs w:val="22"/>
              </w:rPr>
              <w:t>1</w:t>
            </w:r>
          </w:p>
          <w:p w:rsidR="0068116E" w:rsidRPr="00503A4C" w:rsidRDefault="0068116E" w:rsidP="00CE5409">
            <w:pPr>
              <w:jc w:val="center"/>
              <w:rPr>
                <w:rFonts w:ascii="Candara" w:hAnsi="Candara" w:cs="Arial"/>
                <w:sz w:val="22"/>
                <w:szCs w:val="22"/>
              </w:rPr>
            </w:pPr>
          </w:p>
        </w:tc>
      </w:tr>
      <w:tr w:rsidR="0068116E" w:rsidRPr="00503A4C" w:rsidTr="0003487A">
        <w:trPr>
          <w:trHeight w:val="96"/>
        </w:trPr>
        <w:tc>
          <w:tcPr>
            <w:tcW w:w="3397" w:type="dxa"/>
            <w:gridSpan w:val="2"/>
            <w:vAlign w:val="center"/>
          </w:tcPr>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1.2 Generalidades acerca del proceso de investigación.</w:t>
            </w:r>
          </w:p>
        </w:tc>
        <w:tc>
          <w:tcPr>
            <w:tcW w:w="2268" w:type="dxa"/>
            <w:vMerge/>
            <w:vAlign w:val="center"/>
          </w:tcPr>
          <w:p w:rsidR="0068116E" w:rsidRPr="00503A4C" w:rsidRDefault="0068116E" w:rsidP="009D76B0">
            <w:pPr>
              <w:rPr>
                <w:rFonts w:ascii="Candara" w:hAnsi="Candara" w:cs="Arial"/>
                <w:sz w:val="22"/>
                <w:szCs w:val="22"/>
              </w:rPr>
            </w:pPr>
          </w:p>
        </w:tc>
        <w:tc>
          <w:tcPr>
            <w:tcW w:w="2552" w:type="dxa"/>
            <w:vMerge/>
            <w:vAlign w:val="center"/>
          </w:tcPr>
          <w:p w:rsidR="0068116E" w:rsidRPr="00503A4C" w:rsidRDefault="0068116E" w:rsidP="009D76B0">
            <w:pPr>
              <w:rPr>
                <w:rFonts w:ascii="Candara" w:hAnsi="Candara" w:cs="Arial"/>
                <w:sz w:val="22"/>
                <w:szCs w:val="22"/>
              </w:rPr>
            </w:pPr>
          </w:p>
        </w:tc>
        <w:tc>
          <w:tcPr>
            <w:tcW w:w="3402" w:type="dxa"/>
            <w:vMerge/>
            <w:vAlign w:val="center"/>
          </w:tcPr>
          <w:p w:rsidR="0068116E" w:rsidRPr="00503A4C" w:rsidRDefault="0068116E" w:rsidP="009D76B0">
            <w:pPr>
              <w:rPr>
                <w:rFonts w:ascii="Candara" w:hAnsi="Candara" w:cs="Arial"/>
                <w:sz w:val="22"/>
                <w:szCs w:val="22"/>
              </w:rPr>
            </w:pPr>
          </w:p>
        </w:tc>
        <w:tc>
          <w:tcPr>
            <w:tcW w:w="1530" w:type="dxa"/>
            <w:vAlign w:val="center"/>
          </w:tcPr>
          <w:p w:rsidR="0068116E" w:rsidRPr="00503A4C" w:rsidRDefault="0003487A" w:rsidP="00CE5409">
            <w:pPr>
              <w:jc w:val="center"/>
              <w:rPr>
                <w:rFonts w:ascii="Candara" w:hAnsi="Candara" w:cs="Arial"/>
                <w:sz w:val="22"/>
                <w:szCs w:val="22"/>
              </w:rPr>
            </w:pPr>
            <w:r w:rsidRPr="00503A4C">
              <w:rPr>
                <w:rFonts w:ascii="Candara" w:hAnsi="Candara" w:cs="Arial"/>
                <w:sz w:val="22"/>
                <w:szCs w:val="22"/>
              </w:rPr>
              <w:t>2</w:t>
            </w:r>
            <w:r>
              <w:rPr>
                <w:rFonts w:ascii="Candara" w:hAnsi="Candara" w:cs="Arial"/>
                <w:sz w:val="22"/>
                <w:szCs w:val="22"/>
              </w:rPr>
              <w:t xml:space="preserve"> CARNAVALES</w:t>
            </w:r>
          </w:p>
        </w:tc>
      </w:tr>
      <w:tr w:rsidR="0068116E" w:rsidRPr="00503A4C" w:rsidTr="0003487A">
        <w:tc>
          <w:tcPr>
            <w:tcW w:w="3397" w:type="dxa"/>
            <w:gridSpan w:val="2"/>
            <w:vAlign w:val="center"/>
          </w:tcPr>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1.3 Como se originan las investigaciones.</w:t>
            </w:r>
          </w:p>
        </w:tc>
        <w:tc>
          <w:tcPr>
            <w:tcW w:w="2268" w:type="dxa"/>
            <w:vMerge/>
            <w:vAlign w:val="center"/>
          </w:tcPr>
          <w:p w:rsidR="0068116E" w:rsidRPr="00503A4C" w:rsidRDefault="0068116E" w:rsidP="009D76B0">
            <w:pPr>
              <w:rPr>
                <w:rFonts w:ascii="Candara" w:hAnsi="Candara" w:cs="Arial"/>
                <w:sz w:val="22"/>
                <w:szCs w:val="22"/>
              </w:rPr>
            </w:pPr>
          </w:p>
        </w:tc>
        <w:tc>
          <w:tcPr>
            <w:tcW w:w="2552" w:type="dxa"/>
            <w:vMerge/>
            <w:vAlign w:val="center"/>
          </w:tcPr>
          <w:p w:rsidR="0068116E" w:rsidRPr="00503A4C" w:rsidRDefault="0068116E" w:rsidP="009D76B0">
            <w:pPr>
              <w:rPr>
                <w:rFonts w:ascii="Candara" w:hAnsi="Candara" w:cs="Arial"/>
                <w:sz w:val="22"/>
                <w:szCs w:val="22"/>
              </w:rPr>
            </w:pPr>
          </w:p>
        </w:tc>
        <w:tc>
          <w:tcPr>
            <w:tcW w:w="3402" w:type="dxa"/>
            <w:vMerge/>
            <w:vAlign w:val="center"/>
          </w:tcPr>
          <w:p w:rsidR="0068116E" w:rsidRPr="00503A4C" w:rsidRDefault="0068116E" w:rsidP="009D76B0">
            <w:pPr>
              <w:rPr>
                <w:rFonts w:ascii="Candara" w:hAnsi="Candara" w:cs="Arial"/>
                <w:sz w:val="22"/>
                <w:szCs w:val="22"/>
              </w:rPr>
            </w:pPr>
          </w:p>
        </w:tc>
        <w:tc>
          <w:tcPr>
            <w:tcW w:w="1530" w:type="dxa"/>
            <w:vMerge w:val="restart"/>
            <w:vAlign w:val="center"/>
          </w:tcPr>
          <w:p w:rsidR="0068116E" w:rsidRPr="00503A4C" w:rsidRDefault="0003487A" w:rsidP="00CE5409">
            <w:pPr>
              <w:jc w:val="center"/>
              <w:rPr>
                <w:rFonts w:ascii="Candara" w:hAnsi="Candara" w:cs="Arial"/>
                <w:sz w:val="22"/>
                <w:szCs w:val="22"/>
              </w:rPr>
            </w:pPr>
            <w:r>
              <w:rPr>
                <w:rFonts w:ascii="Candara" w:hAnsi="Candara" w:cs="Arial"/>
                <w:sz w:val="22"/>
                <w:szCs w:val="22"/>
              </w:rPr>
              <w:t>3</w:t>
            </w:r>
          </w:p>
        </w:tc>
      </w:tr>
      <w:tr w:rsidR="0068116E" w:rsidRPr="00503A4C" w:rsidTr="0003487A">
        <w:tc>
          <w:tcPr>
            <w:tcW w:w="3397" w:type="dxa"/>
            <w:gridSpan w:val="2"/>
            <w:vAlign w:val="center"/>
          </w:tcPr>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 xml:space="preserve">1.4 Paradigmas de Investigación en salud: </w:t>
            </w:r>
          </w:p>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Paradigma lógico (positivista o empírico analítico).</w:t>
            </w:r>
          </w:p>
          <w:p w:rsidR="0068116E" w:rsidRPr="00503A4C" w:rsidRDefault="0068116E" w:rsidP="00C612B3">
            <w:pPr>
              <w:jc w:val="both"/>
              <w:rPr>
                <w:rFonts w:ascii="Candara" w:hAnsi="Candara" w:cs="Arial"/>
                <w:sz w:val="22"/>
                <w:szCs w:val="22"/>
              </w:rPr>
            </w:pPr>
            <w:r w:rsidRPr="00503A4C">
              <w:rPr>
                <w:rFonts w:ascii="Candara" w:hAnsi="Candara" w:cs="Arial"/>
                <w:sz w:val="22"/>
                <w:szCs w:val="22"/>
              </w:rPr>
              <w:t xml:space="preserve">Paradigma simbólico – interpretativo.    </w:t>
            </w:r>
          </w:p>
          <w:p w:rsidR="0068116E" w:rsidRPr="00503A4C" w:rsidRDefault="0068116E" w:rsidP="00C612B3">
            <w:pPr>
              <w:jc w:val="both"/>
              <w:rPr>
                <w:rFonts w:ascii="Candara" w:hAnsi="Candara" w:cs="Arial"/>
                <w:sz w:val="22"/>
                <w:szCs w:val="22"/>
              </w:rPr>
            </w:pPr>
            <w:r w:rsidRPr="00503A4C">
              <w:rPr>
                <w:rFonts w:ascii="Candara" w:hAnsi="Candara" w:cs="Arial"/>
                <w:sz w:val="22"/>
                <w:szCs w:val="22"/>
              </w:rPr>
              <w:t>Paradigma crítico o dialéctico.</w:t>
            </w:r>
          </w:p>
        </w:tc>
        <w:tc>
          <w:tcPr>
            <w:tcW w:w="2268" w:type="dxa"/>
            <w:vMerge/>
            <w:vAlign w:val="center"/>
          </w:tcPr>
          <w:p w:rsidR="0068116E" w:rsidRPr="00503A4C" w:rsidRDefault="0068116E" w:rsidP="009D76B0">
            <w:pPr>
              <w:rPr>
                <w:rFonts w:ascii="Candara" w:hAnsi="Candara" w:cs="Arial"/>
                <w:sz w:val="22"/>
                <w:szCs w:val="22"/>
              </w:rPr>
            </w:pPr>
          </w:p>
        </w:tc>
        <w:tc>
          <w:tcPr>
            <w:tcW w:w="2552" w:type="dxa"/>
            <w:vMerge/>
            <w:vAlign w:val="center"/>
          </w:tcPr>
          <w:p w:rsidR="0068116E" w:rsidRPr="00503A4C" w:rsidRDefault="0068116E" w:rsidP="009D76B0">
            <w:pPr>
              <w:rPr>
                <w:rFonts w:ascii="Candara" w:hAnsi="Candara" w:cs="Arial"/>
                <w:sz w:val="22"/>
                <w:szCs w:val="22"/>
              </w:rPr>
            </w:pPr>
          </w:p>
        </w:tc>
        <w:tc>
          <w:tcPr>
            <w:tcW w:w="3402" w:type="dxa"/>
            <w:vMerge/>
            <w:vAlign w:val="center"/>
          </w:tcPr>
          <w:p w:rsidR="0068116E" w:rsidRPr="00503A4C" w:rsidRDefault="0068116E" w:rsidP="009D76B0">
            <w:pPr>
              <w:rPr>
                <w:rFonts w:ascii="Candara" w:hAnsi="Candara" w:cs="Arial"/>
                <w:sz w:val="22"/>
                <w:szCs w:val="22"/>
              </w:rPr>
            </w:pPr>
          </w:p>
        </w:tc>
        <w:tc>
          <w:tcPr>
            <w:tcW w:w="1530" w:type="dxa"/>
            <w:vMerge/>
            <w:vAlign w:val="center"/>
          </w:tcPr>
          <w:p w:rsidR="0068116E" w:rsidRPr="00503A4C" w:rsidRDefault="0068116E" w:rsidP="009D76B0">
            <w:pPr>
              <w:rPr>
                <w:rFonts w:ascii="Candara" w:hAnsi="Candara" w:cs="Arial"/>
                <w:sz w:val="22"/>
                <w:szCs w:val="22"/>
              </w:rPr>
            </w:pPr>
          </w:p>
        </w:tc>
      </w:tr>
      <w:tr w:rsidR="0068116E" w:rsidRPr="00503A4C" w:rsidTr="0003487A">
        <w:tc>
          <w:tcPr>
            <w:tcW w:w="3397" w:type="dxa"/>
            <w:gridSpan w:val="2"/>
            <w:vAlign w:val="center"/>
          </w:tcPr>
          <w:p w:rsidR="0068116E" w:rsidRPr="00503A4C" w:rsidRDefault="0068116E" w:rsidP="00C612B3">
            <w:pPr>
              <w:jc w:val="both"/>
              <w:rPr>
                <w:rFonts w:ascii="Candara" w:hAnsi="Candara" w:cs="Arial"/>
                <w:bCs/>
                <w:sz w:val="22"/>
                <w:szCs w:val="22"/>
              </w:rPr>
            </w:pPr>
            <w:r w:rsidRPr="00503A4C">
              <w:rPr>
                <w:rFonts w:ascii="Candara" w:hAnsi="Candara" w:cs="Arial"/>
                <w:bCs/>
                <w:sz w:val="22"/>
                <w:szCs w:val="22"/>
              </w:rPr>
              <w:t>Modelo de Investigación en Colombia. COLCIENCIAS</w:t>
            </w:r>
          </w:p>
        </w:tc>
        <w:tc>
          <w:tcPr>
            <w:tcW w:w="2268" w:type="dxa"/>
            <w:vMerge/>
            <w:vAlign w:val="center"/>
          </w:tcPr>
          <w:p w:rsidR="0068116E" w:rsidRPr="00503A4C" w:rsidRDefault="0068116E" w:rsidP="009D76B0">
            <w:pPr>
              <w:rPr>
                <w:rFonts w:ascii="Candara" w:hAnsi="Candara" w:cs="Arial"/>
                <w:sz w:val="22"/>
                <w:szCs w:val="22"/>
              </w:rPr>
            </w:pPr>
          </w:p>
        </w:tc>
        <w:tc>
          <w:tcPr>
            <w:tcW w:w="2552" w:type="dxa"/>
            <w:vMerge/>
            <w:vAlign w:val="center"/>
          </w:tcPr>
          <w:p w:rsidR="0068116E" w:rsidRPr="00503A4C" w:rsidRDefault="0068116E" w:rsidP="009D76B0">
            <w:pPr>
              <w:rPr>
                <w:rFonts w:ascii="Candara" w:hAnsi="Candara" w:cs="Arial"/>
                <w:sz w:val="22"/>
                <w:szCs w:val="22"/>
              </w:rPr>
            </w:pPr>
          </w:p>
        </w:tc>
        <w:tc>
          <w:tcPr>
            <w:tcW w:w="3402" w:type="dxa"/>
            <w:vMerge/>
            <w:vAlign w:val="center"/>
          </w:tcPr>
          <w:p w:rsidR="0068116E" w:rsidRPr="00503A4C" w:rsidRDefault="0068116E" w:rsidP="009D76B0">
            <w:pPr>
              <w:rPr>
                <w:rFonts w:ascii="Candara" w:hAnsi="Candara" w:cs="Arial"/>
                <w:sz w:val="22"/>
                <w:szCs w:val="22"/>
              </w:rPr>
            </w:pPr>
          </w:p>
        </w:tc>
        <w:tc>
          <w:tcPr>
            <w:tcW w:w="1530" w:type="dxa"/>
            <w:vAlign w:val="center"/>
          </w:tcPr>
          <w:p w:rsidR="0068116E" w:rsidRPr="00503A4C" w:rsidRDefault="0003487A" w:rsidP="0068116E">
            <w:pPr>
              <w:jc w:val="center"/>
              <w:rPr>
                <w:rFonts w:ascii="Candara" w:hAnsi="Candara" w:cs="Arial"/>
                <w:sz w:val="22"/>
                <w:szCs w:val="22"/>
              </w:rPr>
            </w:pPr>
            <w:r>
              <w:rPr>
                <w:rFonts w:ascii="Candara" w:hAnsi="Candara" w:cs="Arial"/>
                <w:sz w:val="22"/>
                <w:szCs w:val="22"/>
              </w:rPr>
              <w:t>4</w:t>
            </w:r>
          </w:p>
        </w:tc>
      </w:tr>
    </w:tbl>
    <w:p w:rsidR="009D76B0" w:rsidRPr="00503A4C" w:rsidRDefault="009D76B0">
      <w:pPr>
        <w:rPr>
          <w:rFonts w:ascii="Candara" w:hAnsi="Candara" w:cs="Arial"/>
          <w:sz w:val="22"/>
          <w:szCs w:val="22"/>
        </w:rPr>
      </w:pPr>
    </w:p>
    <w:p w:rsidR="00962B78" w:rsidRPr="00503A4C" w:rsidRDefault="00962B78">
      <w:pPr>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503A4C" w:rsidTr="0063430E">
        <w:tc>
          <w:tcPr>
            <w:tcW w:w="1242" w:type="dxa"/>
            <w:shd w:val="clear" w:color="auto" w:fill="F2F2F2" w:themeFill="background1" w:themeFillShade="F2"/>
            <w:vAlign w:val="center"/>
          </w:tcPr>
          <w:p w:rsidR="00962B78" w:rsidRPr="00503A4C" w:rsidRDefault="00962B78" w:rsidP="00962B78">
            <w:pPr>
              <w:rPr>
                <w:rFonts w:ascii="Candara" w:hAnsi="Candara" w:cs="Arial"/>
                <w:b/>
                <w:sz w:val="22"/>
                <w:szCs w:val="22"/>
              </w:rPr>
            </w:pPr>
            <w:r w:rsidRPr="00503A4C">
              <w:rPr>
                <w:rFonts w:ascii="Candara" w:hAnsi="Candara" w:cs="Arial"/>
                <w:b/>
                <w:sz w:val="22"/>
                <w:szCs w:val="22"/>
              </w:rPr>
              <w:t>UNIDAD 2.</w:t>
            </w:r>
          </w:p>
        </w:tc>
        <w:tc>
          <w:tcPr>
            <w:tcW w:w="4678" w:type="dxa"/>
            <w:gridSpan w:val="2"/>
            <w:vAlign w:val="center"/>
          </w:tcPr>
          <w:p w:rsidR="00962B78" w:rsidRPr="00503A4C" w:rsidRDefault="0063430E" w:rsidP="007019FA">
            <w:pPr>
              <w:rPr>
                <w:rFonts w:ascii="Candara" w:hAnsi="Candara" w:cs="Arial"/>
                <w:sz w:val="22"/>
                <w:szCs w:val="22"/>
              </w:rPr>
            </w:pPr>
            <w:r w:rsidRPr="00503A4C">
              <w:rPr>
                <w:rFonts w:ascii="Candara" w:hAnsi="Candara" w:cs="Arial"/>
                <w:bCs/>
                <w:sz w:val="22"/>
                <w:szCs w:val="22"/>
              </w:rPr>
              <w:t>METODOLOGÍA CUANTITATIVA DE LA INVESTIGACIÓN</w:t>
            </w:r>
          </w:p>
        </w:tc>
        <w:tc>
          <w:tcPr>
            <w:tcW w:w="2835" w:type="dxa"/>
            <w:shd w:val="clear" w:color="auto" w:fill="F2F2F2" w:themeFill="background1" w:themeFillShade="F2"/>
            <w:vAlign w:val="center"/>
          </w:tcPr>
          <w:p w:rsidR="00962B78" w:rsidRPr="00503A4C" w:rsidRDefault="00962B78" w:rsidP="007019FA">
            <w:pPr>
              <w:rPr>
                <w:rFonts w:ascii="Candara" w:hAnsi="Candara" w:cs="Arial"/>
                <w:b/>
                <w:sz w:val="22"/>
                <w:szCs w:val="22"/>
              </w:rPr>
            </w:pPr>
            <w:r w:rsidRPr="00503A4C">
              <w:rPr>
                <w:rFonts w:ascii="Candara" w:hAnsi="Candara" w:cs="Arial"/>
                <w:b/>
                <w:sz w:val="22"/>
                <w:szCs w:val="22"/>
              </w:rPr>
              <w:t>COMPETENCIA</w:t>
            </w:r>
          </w:p>
        </w:tc>
        <w:tc>
          <w:tcPr>
            <w:tcW w:w="4394" w:type="dxa"/>
            <w:gridSpan w:val="2"/>
            <w:vAlign w:val="center"/>
          </w:tcPr>
          <w:p w:rsidR="00962B78" w:rsidRPr="00503A4C" w:rsidRDefault="0063430E" w:rsidP="007019FA">
            <w:pPr>
              <w:rPr>
                <w:rFonts w:ascii="Candara" w:hAnsi="Candara" w:cs="Arial"/>
                <w:sz w:val="22"/>
                <w:szCs w:val="22"/>
              </w:rPr>
            </w:pPr>
            <w:r w:rsidRPr="00503A4C">
              <w:rPr>
                <w:rFonts w:ascii="Candara" w:hAnsi="Candara" w:cs="Arial"/>
                <w:sz w:val="22"/>
                <w:szCs w:val="22"/>
              </w:rPr>
              <w:t xml:space="preserve">Mostrar a los futuros profesionales los elementos básicos que direccional la </w:t>
            </w:r>
            <w:r w:rsidRPr="00503A4C">
              <w:rPr>
                <w:rFonts w:ascii="Candara" w:hAnsi="Candara" w:cs="Arial"/>
                <w:sz w:val="22"/>
                <w:szCs w:val="22"/>
              </w:rPr>
              <w:lastRenderedPageBreak/>
              <w:t>investigación cuantitativa, las perspectivas teóricas más utilizadas en su desarrollo</w:t>
            </w:r>
          </w:p>
        </w:tc>
      </w:tr>
      <w:tr w:rsidR="00B361C9" w:rsidRPr="00503A4C" w:rsidTr="0063430E">
        <w:tc>
          <w:tcPr>
            <w:tcW w:w="2933" w:type="dxa"/>
            <w:gridSpan w:val="2"/>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lastRenderedPageBreak/>
              <w:t>CONTENIDOS</w:t>
            </w:r>
          </w:p>
        </w:tc>
        <w:tc>
          <w:tcPr>
            <w:tcW w:w="298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ESTRATEGIA DIDÁCTICA</w:t>
            </w:r>
          </w:p>
        </w:tc>
        <w:tc>
          <w:tcPr>
            <w:tcW w:w="2835"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INDICADORES DE LOGROS</w:t>
            </w:r>
          </w:p>
        </w:tc>
        <w:tc>
          <w:tcPr>
            <w:tcW w:w="297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CRITERIOS DE EVALUACIÓN</w:t>
            </w:r>
          </w:p>
        </w:tc>
        <w:tc>
          <w:tcPr>
            <w:tcW w:w="141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SEMANA</w:t>
            </w:r>
          </w:p>
        </w:tc>
      </w:tr>
      <w:tr w:rsidR="0063430E" w:rsidRPr="00503A4C" w:rsidTr="0063430E">
        <w:tc>
          <w:tcPr>
            <w:tcW w:w="2933" w:type="dxa"/>
            <w:gridSpan w:val="2"/>
            <w:vAlign w:val="center"/>
          </w:tcPr>
          <w:p w:rsidR="0063430E" w:rsidRPr="00503A4C" w:rsidRDefault="0063430E" w:rsidP="00D4680D">
            <w:pPr>
              <w:numPr>
                <w:ilvl w:val="1"/>
                <w:numId w:val="30"/>
              </w:numPr>
              <w:tabs>
                <w:tab w:val="clear" w:pos="792"/>
                <w:tab w:val="num" w:pos="318"/>
              </w:tabs>
              <w:ind w:left="318" w:hanging="318"/>
              <w:jc w:val="both"/>
              <w:rPr>
                <w:rFonts w:ascii="Candara" w:hAnsi="Candara" w:cs="Arial"/>
                <w:sz w:val="22"/>
                <w:szCs w:val="22"/>
              </w:rPr>
            </w:pPr>
            <w:r w:rsidRPr="00503A4C">
              <w:rPr>
                <w:rFonts w:ascii="Candara" w:hAnsi="Candara" w:cs="Arial"/>
                <w:sz w:val="22"/>
                <w:szCs w:val="22"/>
              </w:rPr>
              <w:t>Rasgo característico de la metodología cuantitativa</w:t>
            </w:r>
          </w:p>
          <w:p w:rsidR="0063430E" w:rsidRPr="00503A4C" w:rsidRDefault="0063430E" w:rsidP="00D4680D">
            <w:pPr>
              <w:rPr>
                <w:rFonts w:ascii="Candara" w:hAnsi="Candara" w:cs="Arial"/>
                <w:sz w:val="22"/>
                <w:szCs w:val="22"/>
                <w:lang w:val="es-ES_tradnl"/>
              </w:rPr>
            </w:pPr>
          </w:p>
        </w:tc>
        <w:tc>
          <w:tcPr>
            <w:tcW w:w="2987" w:type="dxa"/>
            <w:vMerge w:val="restart"/>
            <w:vAlign w:val="center"/>
          </w:tcPr>
          <w:p w:rsidR="0063430E" w:rsidRPr="00503A4C" w:rsidRDefault="0063430E" w:rsidP="00D4680D">
            <w:pPr>
              <w:rPr>
                <w:rFonts w:ascii="Candara" w:hAnsi="Candara" w:cs="Arial"/>
                <w:sz w:val="22"/>
                <w:szCs w:val="22"/>
              </w:rPr>
            </w:pPr>
            <w:r w:rsidRPr="00503A4C">
              <w:rPr>
                <w:rFonts w:ascii="Candara" w:hAnsi="Candara" w:cs="Arial"/>
                <w:sz w:val="22"/>
                <w:szCs w:val="22"/>
              </w:rPr>
              <w:t>El desarrollo de guías de trabajo permitirá darles respuesta a los diferentes interrogantes generados en el tema tratado.</w:t>
            </w:r>
          </w:p>
        </w:tc>
        <w:tc>
          <w:tcPr>
            <w:tcW w:w="2835" w:type="dxa"/>
            <w:vMerge w:val="restart"/>
            <w:vAlign w:val="center"/>
          </w:tcPr>
          <w:p w:rsidR="0063430E" w:rsidRPr="00503A4C" w:rsidRDefault="0063430E" w:rsidP="00D4680D">
            <w:pPr>
              <w:jc w:val="both"/>
              <w:rPr>
                <w:rFonts w:ascii="Candara" w:hAnsi="Candara" w:cs="Arial"/>
                <w:sz w:val="22"/>
                <w:szCs w:val="22"/>
              </w:rPr>
            </w:pPr>
            <w:r w:rsidRPr="00503A4C">
              <w:rPr>
                <w:rFonts w:ascii="Candara" w:hAnsi="Candara" w:cs="Arial"/>
                <w:sz w:val="22"/>
                <w:szCs w:val="22"/>
              </w:rPr>
              <w:t xml:space="preserve">El estudiante </w:t>
            </w:r>
          </w:p>
          <w:p w:rsidR="0063430E" w:rsidRPr="00503A4C" w:rsidRDefault="0063430E" w:rsidP="00D4680D">
            <w:pPr>
              <w:numPr>
                <w:ilvl w:val="0"/>
                <w:numId w:val="31"/>
              </w:numPr>
              <w:jc w:val="both"/>
              <w:rPr>
                <w:rFonts w:ascii="Candara" w:hAnsi="Candara" w:cs="Arial"/>
                <w:sz w:val="22"/>
                <w:szCs w:val="22"/>
              </w:rPr>
            </w:pPr>
            <w:r w:rsidRPr="00503A4C">
              <w:rPr>
                <w:rFonts w:ascii="Candara" w:hAnsi="Candara" w:cs="Arial"/>
                <w:sz w:val="22"/>
                <w:szCs w:val="22"/>
              </w:rPr>
              <w:t>Identifica los rasgos característicos de la metodología de la investigación cuantitativa.</w:t>
            </w:r>
          </w:p>
          <w:p w:rsidR="0063430E" w:rsidRPr="00503A4C" w:rsidRDefault="0063430E" w:rsidP="00D4680D">
            <w:pPr>
              <w:rPr>
                <w:rFonts w:ascii="Candara" w:hAnsi="Candara" w:cs="Arial"/>
                <w:sz w:val="22"/>
                <w:szCs w:val="22"/>
              </w:rPr>
            </w:pPr>
            <w:r w:rsidRPr="00503A4C">
              <w:rPr>
                <w:rFonts w:ascii="Candara" w:hAnsi="Candara" w:cs="Arial"/>
                <w:sz w:val="22"/>
                <w:szCs w:val="22"/>
              </w:rPr>
              <w:t>Diferencia los elementos del proceso de la investigación cuantitativa.</w:t>
            </w:r>
          </w:p>
        </w:tc>
        <w:tc>
          <w:tcPr>
            <w:tcW w:w="2977" w:type="dxa"/>
            <w:vMerge w:val="restart"/>
            <w:vAlign w:val="center"/>
          </w:tcPr>
          <w:p w:rsidR="0063430E" w:rsidRPr="00503A4C" w:rsidRDefault="0063430E" w:rsidP="00D4680D">
            <w:pPr>
              <w:rPr>
                <w:rFonts w:ascii="Candara" w:hAnsi="Candara" w:cs="Arial"/>
                <w:sz w:val="22"/>
                <w:szCs w:val="22"/>
              </w:rPr>
            </w:pPr>
            <w:r w:rsidRPr="00503A4C">
              <w:rPr>
                <w:rFonts w:ascii="Candara" w:hAnsi="Candara" w:cs="Arial"/>
                <w:sz w:val="22"/>
                <w:szCs w:val="22"/>
              </w:rPr>
              <w:t>Se hará evaluación durante el desarrollo del tema que se fundamentará con la entrega oportuna de la relatoría, cumpliendo con la exigencia del trabajo escrito. El desarrollo del tema se evaluará teniendo en cuenta los componentes del saber, el hacer y el ser.</w:t>
            </w:r>
          </w:p>
        </w:tc>
        <w:tc>
          <w:tcPr>
            <w:tcW w:w="1417" w:type="dxa"/>
            <w:vMerge w:val="restart"/>
            <w:vAlign w:val="center"/>
          </w:tcPr>
          <w:p w:rsidR="0063430E" w:rsidRPr="00503A4C" w:rsidRDefault="0003487A" w:rsidP="00D4680D">
            <w:pPr>
              <w:rPr>
                <w:rFonts w:ascii="Candara" w:hAnsi="Candara" w:cs="Arial"/>
                <w:sz w:val="22"/>
                <w:szCs w:val="22"/>
              </w:rPr>
            </w:pPr>
            <w:r>
              <w:rPr>
                <w:rFonts w:ascii="Candara" w:hAnsi="Candara" w:cs="Arial"/>
                <w:sz w:val="22"/>
                <w:szCs w:val="22"/>
              </w:rPr>
              <w:t>5</w:t>
            </w:r>
          </w:p>
        </w:tc>
      </w:tr>
      <w:tr w:rsidR="0063430E" w:rsidRPr="00503A4C" w:rsidTr="0063430E">
        <w:tc>
          <w:tcPr>
            <w:tcW w:w="2933" w:type="dxa"/>
            <w:gridSpan w:val="2"/>
            <w:vAlign w:val="center"/>
          </w:tcPr>
          <w:p w:rsidR="0063430E" w:rsidRPr="00503A4C" w:rsidRDefault="0063430E" w:rsidP="00D4680D">
            <w:pPr>
              <w:rPr>
                <w:rFonts w:ascii="Candara" w:hAnsi="Candara" w:cs="Arial"/>
                <w:sz w:val="22"/>
                <w:szCs w:val="22"/>
              </w:rPr>
            </w:pPr>
            <w:r w:rsidRPr="00503A4C">
              <w:rPr>
                <w:rFonts w:ascii="Candara" w:hAnsi="Candara" w:cs="Arial"/>
                <w:sz w:val="22"/>
                <w:szCs w:val="22"/>
              </w:rPr>
              <w:t>El proceso general de investigación.</w:t>
            </w:r>
          </w:p>
        </w:tc>
        <w:tc>
          <w:tcPr>
            <w:tcW w:w="2987" w:type="dxa"/>
            <w:vMerge/>
            <w:vAlign w:val="center"/>
          </w:tcPr>
          <w:p w:rsidR="0063430E" w:rsidRPr="00503A4C" w:rsidRDefault="0063430E" w:rsidP="00D4680D">
            <w:pPr>
              <w:rPr>
                <w:rFonts w:ascii="Candara" w:hAnsi="Candara" w:cs="Arial"/>
                <w:sz w:val="22"/>
                <w:szCs w:val="22"/>
              </w:rPr>
            </w:pPr>
          </w:p>
        </w:tc>
        <w:tc>
          <w:tcPr>
            <w:tcW w:w="2835" w:type="dxa"/>
            <w:vMerge/>
            <w:vAlign w:val="center"/>
          </w:tcPr>
          <w:p w:rsidR="0063430E" w:rsidRPr="00503A4C" w:rsidRDefault="0063430E" w:rsidP="00D4680D">
            <w:pPr>
              <w:rPr>
                <w:rFonts w:ascii="Candara" w:hAnsi="Candara" w:cs="Arial"/>
                <w:sz w:val="22"/>
                <w:szCs w:val="22"/>
              </w:rPr>
            </w:pPr>
          </w:p>
        </w:tc>
        <w:tc>
          <w:tcPr>
            <w:tcW w:w="2977" w:type="dxa"/>
            <w:vMerge/>
            <w:vAlign w:val="center"/>
          </w:tcPr>
          <w:p w:rsidR="0063430E" w:rsidRPr="00503A4C" w:rsidRDefault="0063430E" w:rsidP="00D4680D">
            <w:pPr>
              <w:rPr>
                <w:rFonts w:ascii="Candara" w:hAnsi="Candara" w:cs="Arial"/>
                <w:sz w:val="22"/>
                <w:szCs w:val="22"/>
              </w:rPr>
            </w:pPr>
          </w:p>
        </w:tc>
        <w:tc>
          <w:tcPr>
            <w:tcW w:w="1417" w:type="dxa"/>
            <w:vMerge/>
            <w:vAlign w:val="center"/>
          </w:tcPr>
          <w:p w:rsidR="0063430E" w:rsidRPr="00503A4C" w:rsidRDefault="0063430E" w:rsidP="00D4680D">
            <w:pPr>
              <w:rPr>
                <w:rFonts w:ascii="Candara" w:hAnsi="Candara" w:cs="Arial"/>
                <w:sz w:val="22"/>
                <w:szCs w:val="22"/>
              </w:rPr>
            </w:pPr>
          </w:p>
        </w:tc>
      </w:tr>
      <w:tr w:rsidR="0063430E" w:rsidRPr="00503A4C" w:rsidTr="0063430E">
        <w:tc>
          <w:tcPr>
            <w:tcW w:w="2933" w:type="dxa"/>
            <w:gridSpan w:val="2"/>
            <w:vAlign w:val="center"/>
          </w:tcPr>
          <w:p w:rsidR="0063430E" w:rsidRPr="00503A4C" w:rsidRDefault="0063430E" w:rsidP="00D4680D">
            <w:pPr>
              <w:rPr>
                <w:rFonts w:ascii="Candara" w:hAnsi="Candara" w:cs="Arial"/>
                <w:sz w:val="22"/>
                <w:szCs w:val="22"/>
              </w:rPr>
            </w:pPr>
            <w:r w:rsidRPr="00503A4C">
              <w:rPr>
                <w:rFonts w:ascii="Candara" w:hAnsi="Candara" w:cs="Arial"/>
                <w:sz w:val="22"/>
                <w:szCs w:val="22"/>
              </w:rPr>
              <w:t>El proceso de investigación cuantitativa: Generar una idea, planteamiento del problema, elaborar el marco teórico, hipótesis, las variables, el diseño de</w:t>
            </w:r>
            <w:r w:rsidR="0068116E" w:rsidRPr="00503A4C">
              <w:rPr>
                <w:rFonts w:ascii="Candara" w:hAnsi="Candara" w:cs="Arial"/>
                <w:sz w:val="22"/>
                <w:szCs w:val="22"/>
              </w:rPr>
              <w:t xml:space="preserve"> la investigación</w:t>
            </w:r>
          </w:p>
        </w:tc>
        <w:tc>
          <w:tcPr>
            <w:tcW w:w="2987" w:type="dxa"/>
            <w:vMerge/>
            <w:vAlign w:val="center"/>
          </w:tcPr>
          <w:p w:rsidR="0063430E" w:rsidRPr="00503A4C" w:rsidRDefault="0063430E" w:rsidP="00D4680D">
            <w:pPr>
              <w:rPr>
                <w:rFonts w:ascii="Candara" w:hAnsi="Candara" w:cs="Arial"/>
                <w:sz w:val="22"/>
                <w:szCs w:val="22"/>
              </w:rPr>
            </w:pPr>
          </w:p>
        </w:tc>
        <w:tc>
          <w:tcPr>
            <w:tcW w:w="2835" w:type="dxa"/>
            <w:vMerge/>
            <w:vAlign w:val="center"/>
          </w:tcPr>
          <w:p w:rsidR="0063430E" w:rsidRPr="00503A4C" w:rsidRDefault="0063430E" w:rsidP="00D4680D">
            <w:pPr>
              <w:rPr>
                <w:rFonts w:ascii="Candara" w:hAnsi="Candara" w:cs="Arial"/>
                <w:sz w:val="22"/>
                <w:szCs w:val="22"/>
              </w:rPr>
            </w:pPr>
          </w:p>
        </w:tc>
        <w:tc>
          <w:tcPr>
            <w:tcW w:w="2977" w:type="dxa"/>
            <w:vMerge/>
            <w:vAlign w:val="center"/>
          </w:tcPr>
          <w:p w:rsidR="0063430E" w:rsidRPr="00503A4C" w:rsidRDefault="0063430E" w:rsidP="00D4680D">
            <w:pPr>
              <w:rPr>
                <w:rFonts w:ascii="Candara" w:hAnsi="Candara" w:cs="Arial"/>
                <w:sz w:val="22"/>
                <w:szCs w:val="22"/>
              </w:rPr>
            </w:pPr>
          </w:p>
        </w:tc>
        <w:tc>
          <w:tcPr>
            <w:tcW w:w="1417" w:type="dxa"/>
            <w:vAlign w:val="center"/>
          </w:tcPr>
          <w:p w:rsidR="0063430E" w:rsidRPr="00503A4C" w:rsidRDefault="0068116E" w:rsidP="00D4680D">
            <w:pPr>
              <w:rPr>
                <w:rFonts w:ascii="Candara" w:hAnsi="Candara" w:cs="Arial"/>
                <w:sz w:val="22"/>
                <w:szCs w:val="22"/>
              </w:rPr>
            </w:pPr>
            <w:r w:rsidRPr="00503A4C">
              <w:rPr>
                <w:rFonts w:ascii="Candara" w:hAnsi="Candara" w:cs="Arial"/>
                <w:sz w:val="22"/>
                <w:szCs w:val="22"/>
              </w:rPr>
              <w:t>6</w:t>
            </w:r>
          </w:p>
        </w:tc>
      </w:tr>
    </w:tbl>
    <w:p w:rsidR="00962B78" w:rsidRPr="00503A4C" w:rsidRDefault="00962B78">
      <w:pPr>
        <w:rPr>
          <w:rFonts w:ascii="Candara" w:hAnsi="Candara" w:cs="Arial"/>
          <w:sz w:val="22"/>
          <w:szCs w:val="22"/>
        </w:rPr>
      </w:pPr>
    </w:p>
    <w:p w:rsidR="00962B78" w:rsidRPr="00503A4C" w:rsidRDefault="00962B78">
      <w:pPr>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D4680D" w:rsidRPr="00503A4C" w:rsidTr="00D4680D">
        <w:tc>
          <w:tcPr>
            <w:tcW w:w="1242" w:type="dxa"/>
            <w:shd w:val="clear" w:color="auto" w:fill="F2F2F2" w:themeFill="background1" w:themeFillShade="F2"/>
            <w:vAlign w:val="center"/>
          </w:tcPr>
          <w:p w:rsidR="00962B78" w:rsidRPr="00503A4C" w:rsidRDefault="00962B78" w:rsidP="00962B78">
            <w:pPr>
              <w:rPr>
                <w:rFonts w:ascii="Candara" w:hAnsi="Candara" w:cs="Arial"/>
                <w:b/>
                <w:sz w:val="22"/>
                <w:szCs w:val="22"/>
              </w:rPr>
            </w:pPr>
            <w:r w:rsidRPr="00503A4C">
              <w:rPr>
                <w:rFonts w:ascii="Candara" w:hAnsi="Candara" w:cs="Arial"/>
                <w:b/>
                <w:sz w:val="22"/>
                <w:szCs w:val="22"/>
              </w:rPr>
              <w:t>UNIDAD 3.</w:t>
            </w:r>
          </w:p>
        </w:tc>
        <w:tc>
          <w:tcPr>
            <w:tcW w:w="4678" w:type="dxa"/>
            <w:gridSpan w:val="2"/>
            <w:vAlign w:val="center"/>
          </w:tcPr>
          <w:p w:rsidR="00962B78" w:rsidRPr="00503A4C" w:rsidRDefault="0063430E" w:rsidP="007019FA">
            <w:pPr>
              <w:rPr>
                <w:rFonts w:ascii="Candara" w:hAnsi="Candara" w:cs="Arial"/>
                <w:sz w:val="22"/>
                <w:szCs w:val="22"/>
              </w:rPr>
            </w:pPr>
            <w:r w:rsidRPr="00503A4C">
              <w:rPr>
                <w:rFonts w:ascii="Candara" w:hAnsi="Candara" w:cs="Arial"/>
                <w:bCs/>
                <w:sz w:val="22"/>
                <w:szCs w:val="22"/>
              </w:rPr>
              <w:t>FORMAS Y TIPOS DE INVESTIGACIÓN</w:t>
            </w:r>
            <w:r w:rsidRPr="00503A4C">
              <w:rPr>
                <w:rStyle w:val="MquinadeescribirHTML"/>
                <w:rFonts w:ascii="Candara" w:hAnsi="Candara" w:cs="Arial"/>
                <w:bCs/>
                <w:sz w:val="22"/>
                <w:szCs w:val="22"/>
              </w:rPr>
              <w:t xml:space="preserve"> CUANTITATIVA</w:t>
            </w:r>
          </w:p>
        </w:tc>
        <w:tc>
          <w:tcPr>
            <w:tcW w:w="2835" w:type="dxa"/>
            <w:shd w:val="clear" w:color="auto" w:fill="F2F2F2" w:themeFill="background1" w:themeFillShade="F2"/>
            <w:vAlign w:val="center"/>
          </w:tcPr>
          <w:p w:rsidR="00962B78" w:rsidRPr="00503A4C" w:rsidRDefault="00962B78" w:rsidP="007019FA">
            <w:pPr>
              <w:rPr>
                <w:rFonts w:ascii="Candara" w:hAnsi="Candara" w:cs="Arial"/>
                <w:b/>
                <w:sz w:val="22"/>
                <w:szCs w:val="22"/>
              </w:rPr>
            </w:pPr>
            <w:r w:rsidRPr="00503A4C">
              <w:rPr>
                <w:rFonts w:ascii="Candara" w:hAnsi="Candara" w:cs="Arial"/>
                <w:b/>
                <w:sz w:val="22"/>
                <w:szCs w:val="22"/>
              </w:rPr>
              <w:t>COMPETENCIA</w:t>
            </w:r>
          </w:p>
        </w:tc>
        <w:tc>
          <w:tcPr>
            <w:tcW w:w="4394" w:type="dxa"/>
            <w:gridSpan w:val="2"/>
            <w:vAlign w:val="center"/>
          </w:tcPr>
          <w:p w:rsidR="00962B78" w:rsidRPr="00503A4C" w:rsidRDefault="0063430E" w:rsidP="007019FA">
            <w:pPr>
              <w:rPr>
                <w:rFonts w:ascii="Candara" w:hAnsi="Candara" w:cs="Arial"/>
                <w:sz w:val="22"/>
                <w:szCs w:val="22"/>
              </w:rPr>
            </w:pPr>
            <w:r w:rsidRPr="00503A4C">
              <w:rPr>
                <w:rFonts w:ascii="Candara" w:hAnsi="Candara" w:cs="Arial"/>
                <w:sz w:val="22"/>
                <w:szCs w:val="22"/>
              </w:rPr>
              <w:t>Diferenciar la forma y los tipos de investigación con el fin de valorar en la investigación pura del planeamiento de la teoría y en la aplicada confrontar la teoría con la realidad.</w:t>
            </w:r>
          </w:p>
        </w:tc>
      </w:tr>
      <w:tr w:rsidR="00D4680D" w:rsidRPr="00503A4C" w:rsidTr="00D4680D">
        <w:tc>
          <w:tcPr>
            <w:tcW w:w="2933" w:type="dxa"/>
            <w:gridSpan w:val="2"/>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CONTENIDOS</w:t>
            </w:r>
          </w:p>
        </w:tc>
        <w:tc>
          <w:tcPr>
            <w:tcW w:w="298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ESTRATEGIA DIDÁCTICA</w:t>
            </w:r>
          </w:p>
        </w:tc>
        <w:tc>
          <w:tcPr>
            <w:tcW w:w="2835"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INDICADORES DE LOGROS</w:t>
            </w:r>
          </w:p>
        </w:tc>
        <w:tc>
          <w:tcPr>
            <w:tcW w:w="297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CRITERIOS DE EVALUACIÓN</w:t>
            </w:r>
          </w:p>
        </w:tc>
        <w:tc>
          <w:tcPr>
            <w:tcW w:w="1417" w:type="dxa"/>
            <w:shd w:val="clear" w:color="auto" w:fill="F2F2F2" w:themeFill="background1" w:themeFillShade="F2"/>
            <w:vAlign w:val="center"/>
          </w:tcPr>
          <w:p w:rsidR="00B361C9" w:rsidRPr="00503A4C" w:rsidRDefault="00B361C9" w:rsidP="00A918C0">
            <w:pPr>
              <w:jc w:val="center"/>
              <w:rPr>
                <w:rFonts w:ascii="Candara" w:hAnsi="Candara" w:cs="Arial"/>
                <w:b/>
                <w:sz w:val="22"/>
                <w:szCs w:val="22"/>
              </w:rPr>
            </w:pPr>
            <w:r w:rsidRPr="00503A4C">
              <w:rPr>
                <w:rFonts w:ascii="Candara" w:hAnsi="Candara" w:cs="Arial"/>
                <w:b/>
                <w:sz w:val="22"/>
                <w:szCs w:val="22"/>
              </w:rPr>
              <w:t>SEMANA</w:t>
            </w:r>
          </w:p>
        </w:tc>
      </w:tr>
      <w:tr w:rsidR="00D164DE" w:rsidRPr="00503A4C" w:rsidTr="0003487A">
        <w:trPr>
          <w:trHeight w:val="359"/>
        </w:trPr>
        <w:tc>
          <w:tcPr>
            <w:tcW w:w="2933" w:type="dxa"/>
            <w:gridSpan w:val="2"/>
            <w:vAlign w:val="center"/>
          </w:tcPr>
          <w:p w:rsidR="00D164DE" w:rsidRPr="00503A4C" w:rsidRDefault="00D164DE" w:rsidP="00D164DE">
            <w:pPr>
              <w:jc w:val="both"/>
              <w:rPr>
                <w:rFonts w:ascii="Candara" w:hAnsi="Candara" w:cs="Arial"/>
                <w:sz w:val="22"/>
                <w:szCs w:val="22"/>
              </w:rPr>
            </w:pPr>
            <w:r w:rsidRPr="00503A4C">
              <w:rPr>
                <w:rFonts w:ascii="Candara" w:hAnsi="Candara" w:cs="Arial"/>
                <w:sz w:val="22"/>
                <w:szCs w:val="22"/>
              </w:rPr>
              <w:t>Primera Evaluación 30%</w:t>
            </w:r>
          </w:p>
        </w:tc>
        <w:tc>
          <w:tcPr>
            <w:tcW w:w="2987" w:type="dxa"/>
            <w:vMerge w:val="restart"/>
            <w:vAlign w:val="center"/>
          </w:tcPr>
          <w:p w:rsidR="00D164DE" w:rsidRPr="00503A4C" w:rsidRDefault="00D164DE" w:rsidP="00D164DE">
            <w:pPr>
              <w:rPr>
                <w:rFonts w:ascii="Candara" w:hAnsi="Candara" w:cs="Arial"/>
                <w:sz w:val="22"/>
                <w:szCs w:val="22"/>
              </w:rPr>
            </w:pPr>
            <w:r w:rsidRPr="00503A4C">
              <w:rPr>
                <w:rFonts w:ascii="Candara" w:hAnsi="Candara" w:cs="Arial"/>
                <w:sz w:val="22"/>
                <w:szCs w:val="22"/>
              </w:rPr>
              <w:t xml:space="preserve">Teniendo en cuenta las diversidades metodológicas existentes se utilizarán didácticas que incentive la participación de los estudiantes con la aplicación de técnicas tales como </w:t>
            </w:r>
            <w:r w:rsidRPr="00503A4C">
              <w:rPr>
                <w:rFonts w:ascii="Candara" w:hAnsi="Candara" w:cs="Arial"/>
                <w:sz w:val="22"/>
                <w:szCs w:val="22"/>
              </w:rPr>
              <w:lastRenderedPageBreak/>
              <w:t>talleres, revisiones bibliográficas y exposiciones interactivas.</w:t>
            </w:r>
          </w:p>
        </w:tc>
        <w:tc>
          <w:tcPr>
            <w:tcW w:w="2835" w:type="dxa"/>
            <w:vAlign w:val="center"/>
          </w:tcPr>
          <w:p w:rsidR="00D164DE" w:rsidRPr="00503A4C" w:rsidRDefault="00D164DE" w:rsidP="00D164DE">
            <w:pPr>
              <w:jc w:val="both"/>
              <w:rPr>
                <w:rFonts w:ascii="Candara" w:hAnsi="Candara" w:cs="Arial"/>
                <w:sz w:val="22"/>
                <w:szCs w:val="22"/>
              </w:rPr>
            </w:pPr>
            <w:r w:rsidRPr="00503A4C">
              <w:rPr>
                <w:rFonts w:ascii="Candara" w:hAnsi="Candara" w:cs="Arial"/>
                <w:sz w:val="22"/>
                <w:szCs w:val="22"/>
              </w:rPr>
              <w:lastRenderedPageBreak/>
              <w:t>Identifica las diferentes formas de investigación.</w:t>
            </w:r>
          </w:p>
          <w:p w:rsidR="00D164DE" w:rsidRPr="00503A4C" w:rsidRDefault="00D164DE" w:rsidP="00D164DE">
            <w:pPr>
              <w:jc w:val="both"/>
              <w:rPr>
                <w:rFonts w:ascii="Candara" w:hAnsi="Candara" w:cs="Arial"/>
                <w:sz w:val="22"/>
                <w:szCs w:val="22"/>
                <w:lang w:val="es-ES_tradnl"/>
              </w:rPr>
            </w:pPr>
          </w:p>
        </w:tc>
        <w:tc>
          <w:tcPr>
            <w:tcW w:w="2977" w:type="dxa"/>
            <w:vMerge w:val="restart"/>
            <w:vAlign w:val="center"/>
          </w:tcPr>
          <w:p w:rsidR="00D164DE" w:rsidRPr="00503A4C" w:rsidRDefault="00D164DE" w:rsidP="00D164DE">
            <w:pPr>
              <w:rPr>
                <w:rFonts w:ascii="Candara" w:hAnsi="Candara" w:cs="Arial"/>
                <w:sz w:val="22"/>
                <w:szCs w:val="22"/>
              </w:rPr>
            </w:pPr>
            <w:r w:rsidRPr="00503A4C">
              <w:rPr>
                <w:rFonts w:ascii="Candara" w:hAnsi="Candara" w:cs="Arial"/>
                <w:sz w:val="22"/>
                <w:szCs w:val="22"/>
              </w:rPr>
              <w:t xml:space="preserve">En la evaluación del estudiante se tendrá en cuenta el desempeño durante el desarrollo del tema que se fundamentará con la entrega oportuna de la relatoría, cumpliendo con la </w:t>
            </w:r>
            <w:r w:rsidRPr="00503A4C">
              <w:rPr>
                <w:rFonts w:ascii="Candara" w:hAnsi="Candara" w:cs="Arial"/>
                <w:sz w:val="22"/>
                <w:szCs w:val="22"/>
              </w:rPr>
              <w:lastRenderedPageBreak/>
              <w:t>exigencia del trabajo escrito. El desarrollo del tema se evaluará teniendo en cuenta los componentes del saber, el hacer y el ser en  la medida en que dé cumplimiento al desarrollo y entrega de talleres.</w:t>
            </w:r>
          </w:p>
        </w:tc>
        <w:tc>
          <w:tcPr>
            <w:tcW w:w="1417" w:type="dxa"/>
            <w:vAlign w:val="center"/>
          </w:tcPr>
          <w:p w:rsidR="00D164DE" w:rsidRPr="00503A4C" w:rsidRDefault="00D164DE" w:rsidP="00D164DE">
            <w:pPr>
              <w:rPr>
                <w:rFonts w:ascii="Candara" w:hAnsi="Candara" w:cs="Arial"/>
                <w:sz w:val="22"/>
                <w:szCs w:val="22"/>
              </w:rPr>
            </w:pPr>
            <w:r w:rsidRPr="00503A4C">
              <w:rPr>
                <w:rFonts w:ascii="Candara" w:hAnsi="Candara" w:cs="Arial"/>
                <w:sz w:val="22"/>
                <w:szCs w:val="22"/>
              </w:rPr>
              <w:lastRenderedPageBreak/>
              <w:t>7</w:t>
            </w:r>
            <w:r w:rsidR="0003487A">
              <w:rPr>
                <w:rFonts w:ascii="Candara" w:hAnsi="Candara" w:cs="Arial"/>
                <w:sz w:val="22"/>
                <w:szCs w:val="22"/>
              </w:rPr>
              <w:t xml:space="preserve"> (marzo 20)</w:t>
            </w:r>
          </w:p>
        </w:tc>
      </w:tr>
      <w:tr w:rsidR="00D164DE" w:rsidRPr="00503A4C" w:rsidTr="00993C66">
        <w:trPr>
          <w:trHeight w:val="547"/>
        </w:trPr>
        <w:tc>
          <w:tcPr>
            <w:tcW w:w="2933" w:type="dxa"/>
            <w:gridSpan w:val="2"/>
            <w:vMerge w:val="restart"/>
            <w:tcBorders>
              <w:bottom w:val="single" w:sz="4" w:space="0" w:color="auto"/>
            </w:tcBorders>
            <w:vAlign w:val="center"/>
          </w:tcPr>
          <w:p w:rsidR="00D164DE" w:rsidRPr="00503A4C" w:rsidRDefault="00D164DE" w:rsidP="00D164DE">
            <w:pPr>
              <w:jc w:val="both"/>
              <w:rPr>
                <w:rFonts w:ascii="Candara" w:hAnsi="Candara" w:cs="Arial"/>
                <w:sz w:val="22"/>
                <w:szCs w:val="22"/>
              </w:rPr>
            </w:pPr>
            <w:r w:rsidRPr="00503A4C">
              <w:rPr>
                <w:rFonts w:ascii="Candara" w:hAnsi="Candara" w:cs="Arial"/>
                <w:sz w:val="22"/>
                <w:szCs w:val="22"/>
              </w:rPr>
              <w:t>Formas: Pura y aplicada.</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t xml:space="preserve">Tipos de investigación cuantitativa: </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t>Histórica</w:t>
            </w:r>
            <w:r w:rsidR="0003487A">
              <w:rPr>
                <w:rFonts w:ascii="Candara" w:hAnsi="Candara" w:cs="Arial"/>
                <w:sz w:val="22"/>
                <w:szCs w:val="22"/>
              </w:rPr>
              <w:t xml:space="preserve"> - </w:t>
            </w:r>
            <w:r w:rsidRPr="00503A4C">
              <w:rPr>
                <w:rFonts w:ascii="Candara" w:hAnsi="Candara" w:cs="Arial"/>
                <w:sz w:val="22"/>
                <w:szCs w:val="22"/>
              </w:rPr>
              <w:t>Documental</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lastRenderedPageBreak/>
              <w:t>Descriptiva</w:t>
            </w:r>
          </w:p>
          <w:p w:rsidR="00D164DE" w:rsidRPr="00503A4C" w:rsidRDefault="0003487A" w:rsidP="00D164DE">
            <w:pPr>
              <w:jc w:val="both"/>
              <w:rPr>
                <w:rFonts w:ascii="Candara" w:hAnsi="Candara" w:cs="Arial"/>
                <w:sz w:val="22"/>
                <w:szCs w:val="22"/>
              </w:rPr>
            </w:pPr>
            <w:r>
              <w:rPr>
                <w:rFonts w:ascii="Candara" w:hAnsi="Candara" w:cs="Arial"/>
                <w:sz w:val="22"/>
                <w:szCs w:val="22"/>
              </w:rPr>
              <w:t>Analítica</w:t>
            </w:r>
          </w:p>
          <w:p w:rsidR="00D164DE" w:rsidRPr="00503A4C" w:rsidRDefault="0003487A" w:rsidP="00D164DE">
            <w:pPr>
              <w:jc w:val="both"/>
              <w:rPr>
                <w:rFonts w:ascii="Candara" w:hAnsi="Candara" w:cs="Arial"/>
                <w:sz w:val="22"/>
                <w:szCs w:val="22"/>
              </w:rPr>
            </w:pPr>
            <w:r>
              <w:rPr>
                <w:rFonts w:ascii="Candara" w:hAnsi="Candara" w:cs="Arial"/>
                <w:sz w:val="22"/>
                <w:szCs w:val="22"/>
              </w:rPr>
              <w:t>E</w:t>
            </w:r>
            <w:r w:rsidR="00D164DE" w:rsidRPr="00503A4C">
              <w:rPr>
                <w:rFonts w:ascii="Candara" w:hAnsi="Candara" w:cs="Arial"/>
                <w:sz w:val="22"/>
                <w:szCs w:val="22"/>
              </w:rPr>
              <w:t>xperimental</w:t>
            </w:r>
          </w:p>
          <w:p w:rsidR="00D164DE" w:rsidRPr="00503A4C" w:rsidRDefault="00D164DE" w:rsidP="00D164DE">
            <w:pPr>
              <w:jc w:val="both"/>
              <w:rPr>
                <w:rFonts w:ascii="Candara" w:hAnsi="Candara" w:cs="Arial"/>
                <w:sz w:val="22"/>
                <w:szCs w:val="22"/>
              </w:rPr>
            </w:pPr>
            <w:r w:rsidRPr="00503A4C">
              <w:rPr>
                <w:rFonts w:ascii="Candara" w:hAnsi="Candara" w:cs="Arial"/>
                <w:sz w:val="22"/>
                <w:szCs w:val="22"/>
              </w:rPr>
              <w:t>Cuasi experimental.</w:t>
            </w:r>
          </w:p>
        </w:tc>
        <w:tc>
          <w:tcPr>
            <w:tcW w:w="2987" w:type="dxa"/>
            <w:vMerge/>
            <w:tcBorders>
              <w:bottom w:val="single" w:sz="4" w:space="0" w:color="auto"/>
            </w:tcBorders>
            <w:vAlign w:val="center"/>
          </w:tcPr>
          <w:p w:rsidR="00D164DE" w:rsidRPr="00503A4C" w:rsidRDefault="00D164DE" w:rsidP="00D164DE">
            <w:pPr>
              <w:rPr>
                <w:rFonts w:ascii="Candara" w:hAnsi="Candara" w:cs="Arial"/>
                <w:sz w:val="22"/>
                <w:szCs w:val="22"/>
              </w:rPr>
            </w:pPr>
          </w:p>
        </w:tc>
        <w:tc>
          <w:tcPr>
            <w:tcW w:w="2835" w:type="dxa"/>
            <w:vMerge w:val="restart"/>
            <w:tcBorders>
              <w:bottom w:val="single" w:sz="4" w:space="0" w:color="auto"/>
            </w:tcBorders>
            <w:vAlign w:val="center"/>
          </w:tcPr>
          <w:p w:rsidR="00D164DE" w:rsidRPr="00503A4C" w:rsidRDefault="00D164DE" w:rsidP="00D164DE">
            <w:pPr>
              <w:jc w:val="both"/>
              <w:rPr>
                <w:rFonts w:ascii="Candara" w:hAnsi="Candara" w:cs="Arial"/>
                <w:sz w:val="22"/>
                <w:szCs w:val="22"/>
              </w:rPr>
            </w:pPr>
            <w:r w:rsidRPr="00503A4C">
              <w:rPr>
                <w:rFonts w:ascii="Candara" w:hAnsi="Candara" w:cs="Arial"/>
                <w:sz w:val="22"/>
                <w:szCs w:val="22"/>
              </w:rPr>
              <w:t>Clasifica los tipos de investigación cuantitativa.</w:t>
            </w:r>
          </w:p>
        </w:tc>
        <w:tc>
          <w:tcPr>
            <w:tcW w:w="2977" w:type="dxa"/>
            <w:vMerge/>
            <w:tcBorders>
              <w:bottom w:val="single" w:sz="4" w:space="0" w:color="auto"/>
            </w:tcBorders>
            <w:vAlign w:val="center"/>
          </w:tcPr>
          <w:p w:rsidR="00D164DE" w:rsidRPr="00503A4C" w:rsidRDefault="00D164DE" w:rsidP="00D164DE">
            <w:pPr>
              <w:rPr>
                <w:rFonts w:ascii="Candara" w:hAnsi="Candara" w:cs="Arial"/>
                <w:sz w:val="22"/>
                <w:szCs w:val="22"/>
              </w:rPr>
            </w:pPr>
          </w:p>
        </w:tc>
        <w:tc>
          <w:tcPr>
            <w:tcW w:w="1417" w:type="dxa"/>
            <w:tcBorders>
              <w:bottom w:val="single" w:sz="4" w:space="0" w:color="auto"/>
            </w:tcBorders>
            <w:vAlign w:val="center"/>
          </w:tcPr>
          <w:p w:rsidR="00D164DE" w:rsidRPr="00503A4C" w:rsidRDefault="00D164DE" w:rsidP="00D164DE">
            <w:pPr>
              <w:rPr>
                <w:rFonts w:ascii="Candara" w:hAnsi="Candara" w:cs="Arial"/>
                <w:sz w:val="22"/>
                <w:szCs w:val="22"/>
              </w:rPr>
            </w:pPr>
            <w:r w:rsidRPr="00503A4C">
              <w:rPr>
                <w:rFonts w:ascii="Candara" w:hAnsi="Candara" w:cs="Arial"/>
                <w:sz w:val="22"/>
                <w:szCs w:val="22"/>
              </w:rPr>
              <w:t>8</w:t>
            </w:r>
            <w:r w:rsidR="0003487A">
              <w:rPr>
                <w:rFonts w:ascii="Candara" w:hAnsi="Candara" w:cs="Arial"/>
                <w:sz w:val="22"/>
                <w:szCs w:val="22"/>
              </w:rPr>
              <w:t xml:space="preserve"> (SEMANA SANTA)</w:t>
            </w:r>
          </w:p>
          <w:p w:rsidR="00D164DE" w:rsidRPr="00503A4C" w:rsidRDefault="00D164DE" w:rsidP="00D164DE">
            <w:pPr>
              <w:rPr>
                <w:rFonts w:ascii="Candara" w:hAnsi="Candara" w:cs="Arial"/>
                <w:sz w:val="22"/>
                <w:szCs w:val="22"/>
              </w:rPr>
            </w:pPr>
          </w:p>
        </w:tc>
      </w:tr>
      <w:tr w:rsidR="00D164DE" w:rsidRPr="00503A4C" w:rsidTr="00D4680D">
        <w:tc>
          <w:tcPr>
            <w:tcW w:w="2933" w:type="dxa"/>
            <w:gridSpan w:val="2"/>
            <w:vMerge/>
            <w:vAlign w:val="center"/>
          </w:tcPr>
          <w:p w:rsidR="00D164DE" w:rsidRPr="00503A4C" w:rsidRDefault="00D164DE" w:rsidP="00D164DE">
            <w:pPr>
              <w:rPr>
                <w:rFonts w:ascii="Candara" w:hAnsi="Candara" w:cs="Arial"/>
                <w:sz w:val="22"/>
                <w:szCs w:val="22"/>
              </w:rPr>
            </w:pPr>
          </w:p>
        </w:tc>
        <w:tc>
          <w:tcPr>
            <w:tcW w:w="2987" w:type="dxa"/>
            <w:vMerge/>
            <w:vAlign w:val="center"/>
          </w:tcPr>
          <w:p w:rsidR="00D164DE" w:rsidRPr="00503A4C" w:rsidRDefault="00D164DE" w:rsidP="00D164DE">
            <w:pPr>
              <w:rPr>
                <w:rFonts w:ascii="Candara" w:hAnsi="Candara" w:cs="Arial"/>
                <w:sz w:val="22"/>
                <w:szCs w:val="22"/>
              </w:rPr>
            </w:pPr>
          </w:p>
        </w:tc>
        <w:tc>
          <w:tcPr>
            <w:tcW w:w="2835" w:type="dxa"/>
            <w:vMerge/>
            <w:vAlign w:val="center"/>
          </w:tcPr>
          <w:p w:rsidR="00D164DE" w:rsidRPr="00503A4C" w:rsidRDefault="00D164DE" w:rsidP="00D164DE">
            <w:pPr>
              <w:rPr>
                <w:rFonts w:ascii="Candara" w:hAnsi="Candara" w:cs="Arial"/>
                <w:sz w:val="22"/>
                <w:szCs w:val="22"/>
              </w:rPr>
            </w:pPr>
          </w:p>
        </w:tc>
        <w:tc>
          <w:tcPr>
            <w:tcW w:w="2977" w:type="dxa"/>
            <w:vMerge/>
            <w:vAlign w:val="center"/>
          </w:tcPr>
          <w:p w:rsidR="00D164DE" w:rsidRPr="00503A4C" w:rsidRDefault="00D164DE" w:rsidP="00D164DE">
            <w:pPr>
              <w:rPr>
                <w:rFonts w:ascii="Candara" w:hAnsi="Candara" w:cs="Arial"/>
                <w:sz w:val="22"/>
                <w:szCs w:val="22"/>
              </w:rPr>
            </w:pPr>
          </w:p>
        </w:tc>
        <w:tc>
          <w:tcPr>
            <w:tcW w:w="1417" w:type="dxa"/>
          </w:tcPr>
          <w:p w:rsidR="00D164DE" w:rsidRPr="00503A4C" w:rsidRDefault="00D164DE" w:rsidP="00D164DE">
            <w:pPr>
              <w:rPr>
                <w:rFonts w:ascii="Candara" w:hAnsi="Candara" w:cs="Arial"/>
                <w:sz w:val="22"/>
                <w:szCs w:val="22"/>
              </w:rPr>
            </w:pPr>
            <w:r w:rsidRPr="00503A4C">
              <w:rPr>
                <w:rFonts w:ascii="Candara" w:hAnsi="Candara" w:cs="Arial"/>
                <w:sz w:val="22"/>
                <w:szCs w:val="22"/>
              </w:rPr>
              <w:t>9</w:t>
            </w:r>
            <w:r w:rsidR="00754331">
              <w:rPr>
                <w:rFonts w:ascii="Candara" w:hAnsi="Candara" w:cs="Arial"/>
                <w:sz w:val="22"/>
                <w:szCs w:val="22"/>
              </w:rPr>
              <w:t>- 11</w:t>
            </w:r>
          </w:p>
        </w:tc>
      </w:tr>
      <w:tr w:rsidR="00D164DE" w:rsidRPr="00503A4C" w:rsidTr="00D4680D">
        <w:tc>
          <w:tcPr>
            <w:tcW w:w="2933" w:type="dxa"/>
            <w:gridSpan w:val="2"/>
            <w:vMerge/>
            <w:vAlign w:val="center"/>
          </w:tcPr>
          <w:p w:rsidR="00D164DE" w:rsidRPr="00503A4C" w:rsidRDefault="00D164DE" w:rsidP="00D164DE">
            <w:pPr>
              <w:rPr>
                <w:rFonts w:ascii="Candara" w:hAnsi="Candara" w:cs="Arial"/>
                <w:sz w:val="22"/>
                <w:szCs w:val="22"/>
              </w:rPr>
            </w:pPr>
          </w:p>
        </w:tc>
        <w:tc>
          <w:tcPr>
            <w:tcW w:w="2987" w:type="dxa"/>
            <w:vMerge/>
            <w:vAlign w:val="center"/>
          </w:tcPr>
          <w:p w:rsidR="00D164DE" w:rsidRPr="00503A4C" w:rsidRDefault="00D164DE" w:rsidP="00D164DE">
            <w:pPr>
              <w:rPr>
                <w:rFonts w:ascii="Candara" w:hAnsi="Candara" w:cs="Arial"/>
                <w:sz w:val="22"/>
                <w:szCs w:val="22"/>
              </w:rPr>
            </w:pPr>
          </w:p>
        </w:tc>
        <w:tc>
          <w:tcPr>
            <w:tcW w:w="2835" w:type="dxa"/>
            <w:vMerge/>
            <w:vAlign w:val="center"/>
          </w:tcPr>
          <w:p w:rsidR="00D164DE" w:rsidRPr="00503A4C" w:rsidRDefault="00D164DE" w:rsidP="00D164DE">
            <w:pPr>
              <w:rPr>
                <w:rFonts w:ascii="Candara" w:hAnsi="Candara" w:cs="Arial"/>
                <w:sz w:val="22"/>
                <w:szCs w:val="22"/>
              </w:rPr>
            </w:pPr>
          </w:p>
        </w:tc>
        <w:tc>
          <w:tcPr>
            <w:tcW w:w="2977" w:type="dxa"/>
            <w:vMerge/>
            <w:vAlign w:val="center"/>
          </w:tcPr>
          <w:p w:rsidR="00D164DE" w:rsidRPr="00503A4C" w:rsidRDefault="00D164DE" w:rsidP="00D164DE">
            <w:pPr>
              <w:rPr>
                <w:rFonts w:ascii="Candara" w:hAnsi="Candara" w:cs="Arial"/>
                <w:sz w:val="22"/>
                <w:szCs w:val="22"/>
              </w:rPr>
            </w:pPr>
          </w:p>
        </w:tc>
        <w:tc>
          <w:tcPr>
            <w:tcW w:w="1417" w:type="dxa"/>
          </w:tcPr>
          <w:p w:rsidR="00D164DE" w:rsidRPr="00503A4C" w:rsidRDefault="00D164DE" w:rsidP="00D164DE">
            <w:pPr>
              <w:rPr>
                <w:rFonts w:ascii="Candara" w:hAnsi="Candara" w:cs="Arial"/>
                <w:sz w:val="22"/>
                <w:szCs w:val="22"/>
              </w:rPr>
            </w:pPr>
          </w:p>
        </w:tc>
      </w:tr>
      <w:tr w:rsidR="00D164DE" w:rsidRPr="00503A4C" w:rsidTr="00D4680D">
        <w:tc>
          <w:tcPr>
            <w:tcW w:w="2933" w:type="dxa"/>
            <w:gridSpan w:val="2"/>
            <w:vAlign w:val="center"/>
          </w:tcPr>
          <w:p w:rsidR="00D164DE" w:rsidRPr="00503A4C" w:rsidRDefault="00D164DE" w:rsidP="00D164DE">
            <w:pPr>
              <w:rPr>
                <w:rFonts w:ascii="Candara" w:hAnsi="Candara" w:cs="Arial"/>
                <w:sz w:val="22"/>
                <w:szCs w:val="22"/>
              </w:rPr>
            </w:pPr>
            <w:r w:rsidRPr="00503A4C">
              <w:rPr>
                <w:rFonts w:ascii="Candara" w:hAnsi="Candara" w:cs="Arial"/>
                <w:sz w:val="22"/>
                <w:szCs w:val="22"/>
              </w:rPr>
              <w:lastRenderedPageBreak/>
              <w:t>Análisis crítico de artículos de investigación cuantitativa</w:t>
            </w:r>
          </w:p>
        </w:tc>
        <w:tc>
          <w:tcPr>
            <w:tcW w:w="2987" w:type="dxa"/>
            <w:vMerge/>
            <w:vAlign w:val="center"/>
          </w:tcPr>
          <w:p w:rsidR="00D164DE" w:rsidRPr="00503A4C" w:rsidRDefault="00D164DE" w:rsidP="00D164DE">
            <w:pPr>
              <w:rPr>
                <w:rFonts w:ascii="Candara" w:hAnsi="Candara" w:cs="Arial"/>
                <w:sz w:val="22"/>
                <w:szCs w:val="22"/>
              </w:rPr>
            </w:pPr>
          </w:p>
        </w:tc>
        <w:tc>
          <w:tcPr>
            <w:tcW w:w="2835" w:type="dxa"/>
            <w:vAlign w:val="center"/>
          </w:tcPr>
          <w:p w:rsidR="00D164DE" w:rsidRPr="00503A4C" w:rsidRDefault="00D164DE" w:rsidP="00D164DE">
            <w:pPr>
              <w:rPr>
                <w:rFonts w:ascii="Candara" w:hAnsi="Candara" w:cs="Arial"/>
                <w:sz w:val="22"/>
                <w:szCs w:val="22"/>
              </w:rPr>
            </w:pPr>
          </w:p>
        </w:tc>
        <w:tc>
          <w:tcPr>
            <w:tcW w:w="2977" w:type="dxa"/>
            <w:vMerge/>
            <w:vAlign w:val="center"/>
          </w:tcPr>
          <w:p w:rsidR="00D164DE" w:rsidRPr="00503A4C" w:rsidRDefault="00D164DE" w:rsidP="00D164DE">
            <w:pPr>
              <w:rPr>
                <w:rFonts w:ascii="Candara" w:hAnsi="Candara" w:cs="Arial"/>
                <w:sz w:val="22"/>
                <w:szCs w:val="22"/>
              </w:rPr>
            </w:pPr>
          </w:p>
        </w:tc>
        <w:tc>
          <w:tcPr>
            <w:tcW w:w="1417" w:type="dxa"/>
          </w:tcPr>
          <w:p w:rsidR="00D164DE" w:rsidRPr="00503A4C" w:rsidRDefault="00754331" w:rsidP="00D164DE">
            <w:pPr>
              <w:rPr>
                <w:rFonts w:ascii="Candara" w:hAnsi="Candara" w:cs="Arial"/>
                <w:sz w:val="22"/>
                <w:szCs w:val="22"/>
              </w:rPr>
            </w:pPr>
            <w:r>
              <w:rPr>
                <w:rFonts w:ascii="Candara" w:hAnsi="Candara" w:cs="Arial"/>
                <w:sz w:val="22"/>
                <w:szCs w:val="22"/>
              </w:rPr>
              <w:t>12-13</w:t>
            </w:r>
          </w:p>
        </w:tc>
      </w:tr>
    </w:tbl>
    <w:p w:rsidR="00055481" w:rsidRPr="00503A4C" w:rsidRDefault="00055481">
      <w:pPr>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962B78" w:rsidRPr="00503A4C" w:rsidTr="00240DBB">
        <w:tc>
          <w:tcPr>
            <w:tcW w:w="1242" w:type="dxa"/>
            <w:shd w:val="clear" w:color="auto" w:fill="F2F2F2" w:themeFill="background1" w:themeFillShade="F2"/>
            <w:vAlign w:val="center"/>
          </w:tcPr>
          <w:p w:rsidR="00962B78" w:rsidRPr="00503A4C" w:rsidRDefault="00962B78" w:rsidP="00962B78">
            <w:pPr>
              <w:rPr>
                <w:rFonts w:ascii="Candara" w:hAnsi="Candara" w:cs="Arial"/>
                <w:b/>
                <w:sz w:val="22"/>
                <w:szCs w:val="22"/>
              </w:rPr>
            </w:pPr>
            <w:bookmarkStart w:id="0" w:name="_GoBack"/>
            <w:bookmarkEnd w:id="0"/>
            <w:r w:rsidRPr="00503A4C">
              <w:rPr>
                <w:rFonts w:ascii="Candara" w:hAnsi="Candara" w:cs="Arial"/>
                <w:b/>
                <w:sz w:val="22"/>
                <w:szCs w:val="22"/>
              </w:rPr>
              <w:t>UNIDAD 4.</w:t>
            </w:r>
          </w:p>
        </w:tc>
        <w:tc>
          <w:tcPr>
            <w:tcW w:w="4678" w:type="dxa"/>
            <w:gridSpan w:val="2"/>
            <w:vAlign w:val="center"/>
          </w:tcPr>
          <w:p w:rsidR="00962B78" w:rsidRPr="00503A4C" w:rsidRDefault="00295A68" w:rsidP="007019FA">
            <w:pPr>
              <w:rPr>
                <w:rFonts w:ascii="Candara" w:hAnsi="Candara" w:cs="Arial"/>
                <w:sz w:val="22"/>
                <w:szCs w:val="22"/>
              </w:rPr>
            </w:pPr>
            <w:r w:rsidRPr="00503A4C">
              <w:rPr>
                <w:rFonts w:ascii="Candara" w:hAnsi="Candara" w:cs="Arial"/>
                <w:bCs/>
                <w:sz w:val="22"/>
                <w:szCs w:val="22"/>
              </w:rPr>
              <w:t>METODOLOGIA CUALITATIVA DE LA INVESTIGACIÓN</w:t>
            </w:r>
            <w:r w:rsidRPr="00503A4C">
              <w:rPr>
                <w:rStyle w:val="MquinadeescribirHTML"/>
                <w:rFonts w:ascii="Candara" w:hAnsi="Candara" w:cs="Arial"/>
                <w:bCs/>
                <w:sz w:val="22"/>
                <w:szCs w:val="22"/>
              </w:rPr>
              <w:t xml:space="preserve"> </w:t>
            </w:r>
            <w:r w:rsidRPr="00503A4C">
              <w:rPr>
                <w:rFonts w:ascii="Candara" w:hAnsi="Candara" w:cs="Arial"/>
                <w:bCs/>
                <w:sz w:val="22"/>
                <w:szCs w:val="22"/>
              </w:rPr>
              <w:t xml:space="preserve">                                                                                         </w:t>
            </w:r>
          </w:p>
        </w:tc>
        <w:tc>
          <w:tcPr>
            <w:tcW w:w="2835" w:type="dxa"/>
            <w:shd w:val="clear" w:color="auto" w:fill="F2F2F2" w:themeFill="background1" w:themeFillShade="F2"/>
            <w:vAlign w:val="center"/>
          </w:tcPr>
          <w:p w:rsidR="00962B78" w:rsidRPr="00503A4C" w:rsidRDefault="00962B78" w:rsidP="007019FA">
            <w:pPr>
              <w:rPr>
                <w:rFonts w:ascii="Candara" w:hAnsi="Candara" w:cs="Arial"/>
                <w:b/>
                <w:sz w:val="22"/>
                <w:szCs w:val="22"/>
              </w:rPr>
            </w:pPr>
            <w:r w:rsidRPr="00503A4C">
              <w:rPr>
                <w:rFonts w:ascii="Candara" w:hAnsi="Candara" w:cs="Arial"/>
                <w:b/>
                <w:sz w:val="22"/>
                <w:szCs w:val="22"/>
              </w:rPr>
              <w:t>COMPETENCIA</w:t>
            </w:r>
          </w:p>
        </w:tc>
        <w:tc>
          <w:tcPr>
            <w:tcW w:w="4394" w:type="dxa"/>
            <w:gridSpan w:val="2"/>
            <w:vAlign w:val="center"/>
          </w:tcPr>
          <w:p w:rsidR="00295A68" w:rsidRPr="00503A4C" w:rsidRDefault="00295A68" w:rsidP="00295A68">
            <w:pPr>
              <w:tabs>
                <w:tab w:val="left" w:pos="935"/>
                <w:tab w:val="left" w:pos="1104"/>
              </w:tabs>
              <w:spacing w:before="120" w:after="120"/>
              <w:jc w:val="both"/>
              <w:rPr>
                <w:rFonts w:ascii="Candara" w:hAnsi="Candara" w:cs="Arial"/>
                <w:sz w:val="22"/>
                <w:szCs w:val="22"/>
              </w:rPr>
            </w:pPr>
            <w:r w:rsidRPr="00503A4C">
              <w:rPr>
                <w:rFonts w:ascii="Candara" w:hAnsi="Candara" w:cs="Arial"/>
                <w:sz w:val="22"/>
                <w:szCs w:val="22"/>
              </w:rPr>
              <w:t>Desarrollar la capacidad de identificación y aplicación de los fundamentos filosófico en que se basa la investigación cualitativa.</w:t>
            </w:r>
          </w:p>
          <w:p w:rsidR="00962B78" w:rsidRPr="00503A4C" w:rsidRDefault="00295A68" w:rsidP="00295A68">
            <w:pPr>
              <w:rPr>
                <w:rFonts w:ascii="Candara" w:hAnsi="Candara" w:cs="Arial"/>
                <w:sz w:val="22"/>
                <w:szCs w:val="22"/>
              </w:rPr>
            </w:pPr>
            <w:r w:rsidRPr="00503A4C">
              <w:rPr>
                <w:rFonts w:ascii="Candara" w:hAnsi="Candara" w:cs="Arial"/>
                <w:sz w:val="22"/>
                <w:szCs w:val="22"/>
              </w:rPr>
              <w:t>Describir la finalidad de la investigación cualitativa en el análisis, comprensión y valoración de situaciones específicas</w:t>
            </w:r>
          </w:p>
        </w:tc>
      </w:tr>
      <w:tr w:rsidR="00962B78" w:rsidRPr="00503A4C" w:rsidTr="00240DBB">
        <w:tc>
          <w:tcPr>
            <w:tcW w:w="2933" w:type="dxa"/>
            <w:gridSpan w:val="2"/>
            <w:shd w:val="clear" w:color="auto" w:fill="F2F2F2" w:themeFill="background1" w:themeFillShade="F2"/>
            <w:vAlign w:val="center"/>
          </w:tcPr>
          <w:p w:rsidR="00962B78" w:rsidRPr="00503A4C" w:rsidRDefault="00962B78" w:rsidP="007019FA">
            <w:pPr>
              <w:rPr>
                <w:rFonts w:ascii="Candara" w:hAnsi="Candara" w:cs="Arial"/>
                <w:b/>
                <w:sz w:val="22"/>
                <w:szCs w:val="22"/>
              </w:rPr>
            </w:pPr>
            <w:r w:rsidRPr="00503A4C">
              <w:rPr>
                <w:rFonts w:ascii="Candara" w:hAnsi="Candara" w:cs="Arial"/>
                <w:b/>
                <w:sz w:val="22"/>
                <w:szCs w:val="22"/>
              </w:rPr>
              <w:t>CONTENIDOS</w:t>
            </w:r>
          </w:p>
        </w:tc>
        <w:tc>
          <w:tcPr>
            <w:tcW w:w="2987" w:type="dxa"/>
            <w:shd w:val="clear" w:color="auto" w:fill="F2F2F2" w:themeFill="background1" w:themeFillShade="F2"/>
            <w:vAlign w:val="center"/>
          </w:tcPr>
          <w:p w:rsidR="00962B78" w:rsidRPr="00503A4C" w:rsidRDefault="00206144" w:rsidP="007019FA">
            <w:pPr>
              <w:jc w:val="center"/>
              <w:rPr>
                <w:rFonts w:ascii="Candara" w:hAnsi="Candara" w:cs="Arial"/>
                <w:b/>
                <w:sz w:val="22"/>
                <w:szCs w:val="22"/>
              </w:rPr>
            </w:pPr>
            <w:r w:rsidRPr="00503A4C">
              <w:rPr>
                <w:rFonts w:ascii="Candara" w:hAnsi="Candara" w:cs="Arial"/>
                <w:b/>
                <w:sz w:val="22"/>
                <w:szCs w:val="22"/>
              </w:rPr>
              <w:t>ESTRATEGIA DIDÁ</w:t>
            </w:r>
            <w:r w:rsidR="00962B78" w:rsidRPr="00503A4C">
              <w:rPr>
                <w:rFonts w:ascii="Candara" w:hAnsi="Candara" w:cs="Arial"/>
                <w:b/>
                <w:sz w:val="22"/>
                <w:szCs w:val="22"/>
              </w:rPr>
              <w:t>CTICA</w:t>
            </w:r>
          </w:p>
        </w:tc>
        <w:tc>
          <w:tcPr>
            <w:tcW w:w="2835" w:type="dxa"/>
            <w:shd w:val="clear" w:color="auto" w:fill="F2F2F2" w:themeFill="background1" w:themeFillShade="F2"/>
            <w:vAlign w:val="center"/>
          </w:tcPr>
          <w:p w:rsidR="00962B78" w:rsidRPr="00503A4C" w:rsidRDefault="00962B78" w:rsidP="007019FA">
            <w:pPr>
              <w:jc w:val="center"/>
              <w:rPr>
                <w:rFonts w:ascii="Candara" w:hAnsi="Candara" w:cs="Arial"/>
                <w:b/>
                <w:sz w:val="22"/>
                <w:szCs w:val="22"/>
              </w:rPr>
            </w:pPr>
            <w:r w:rsidRPr="00503A4C">
              <w:rPr>
                <w:rFonts w:ascii="Candara" w:hAnsi="Candara" w:cs="Arial"/>
                <w:b/>
                <w:sz w:val="22"/>
                <w:szCs w:val="22"/>
              </w:rPr>
              <w:t>INDICADORES DE LOGROS</w:t>
            </w:r>
          </w:p>
        </w:tc>
        <w:tc>
          <w:tcPr>
            <w:tcW w:w="2977" w:type="dxa"/>
            <w:shd w:val="clear" w:color="auto" w:fill="F2F2F2" w:themeFill="background1" w:themeFillShade="F2"/>
            <w:vAlign w:val="center"/>
          </w:tcPr>
          <w:p w:rsidR="00962B78" w:rsidRPr="00503A4C" w:rsidRDefault="00206144" w:rsidP="007019FA">
            <w:pPr>
              <w:jc w:val="center"/>
              <w:rPr>
                <w:rFonts w:ascii="Candara" w:hAnsi="Candara" w:cs="Arial"/>
                <w:b/>
                <w:sz w:val="22"/>
                <w:szCs w:val="22"/>
              </w:rPr>
            </w:pPr>
            <w:r w:rsidRPr="00503A4C">
              <w:rPr>
                <w:rFonts w:ascii="Candara" w:hAnsi="Candara" w:cs="Arial"/>
                <w:b/>
                <w:sz w:val="22"/>
                <w:szCs w:val="22"/>
              </w:rPr>
              <w:t>CRITERIOS DE EVALUACIÓ</w:t>
            </w:r>
            <w:r w:rsidR="00962B78" w:rsidRPr="00503A4C">
              <w:rPr>
                <w:rFonts w:ascii="Candara" w:hAnsi="Candara" w:cs="Arial"/>
                <w:b/>
                <w:sz w:val="22"/>
                <w:szCs w:val="22"/>
              </w:rPr>
              <w:t>N</w:t>
            </w:r>
          </w:p>
        </w:tc>
        <w:tc>
          <w:tcPr>
            <w:tcW w:w="1417" w:type="dxa"/>
            <w:shd w:val="clear" w:color="auto" w:fill="F2F2F2" w:themeFill="background1" w:themeFillShade="F2"/>
            <w:vAlign w:val="center"/>
          </w:tcPr>
          <w:p w:rsidR="00962B78" w:rsidRPr="00503A4C" w:rsidRDefault="00962B78" w:rsidP="007019FA">
            <w:pPr>
              <w:jc w:val="center"/>
              <w:rPr>
                <w:rFonts w:ascii="Candara" w:hAnsi="Candara" w:cs="Arial"/>
                <w:b/>
                <w:sz w:val="22"/>
                <w:szCs w:val="22"/>
              </w:rPr>
            </w:pPr>
            <w:r w:rsidRPr="00503A4C">
              <w:rPr>
                <w:rFonts w:ascii="Candara" w:hAnsi="Candara" w:cs="Arial"/>
                <w:b/>
                <w:sz w:val="22"/>
                <w:szCs w:val="22"/>
              </w:rPr>
              <w:t>SEMANA</w:t>
            </w:r>
          </w:p>
        </w:tc>
      </w:tr>
      <w:tr w:rsidR="00754331" w:rsidRPr="00503A4C" w:rsidTr="00240DBB">
        <w:tc>
          <w:tcPr>
            <w:tcW w:w="2933" w:type="dxa"/>
            <w:gridSpan w:val="2"/>
            <w:vAlign w:val="center"/>
          </w:tcPr>
          <w:p w:rsidR="00754331" w:rsidRPr="00503A4C" w:rsidRDefault="00754331" w:rsidP="00240DBB">
            <w:pPr>
              <w:rPr>
                <w:rFonts w:ascii="Candara" w:hAnsi="Candara" w:cs="Arial"/>
                <w:sz w:val="22"/>
                <w:szCs w:val="22"/>
              </w:rPr>
            </w:pPr>
            <w:r w:rsidRPr="00503A4C">
              <w:rPr>
                <w:rFonts w:ascii="Candara" w:hAnsi="Candara" w:cs="Arial"/>
                <w:sz w:val="22"/>
                <w:szCs w:val="22"/>
              </w:rPr>
              <w:t>Perspectiva filosófica de la investigación cualitativa</w:t>
            </w:r>
          </w:p>
        </w:tc>
        <w:tc>
          <w:tcPr>
            <w:tcW w:w="2987" w:type="dxa"/>
            <w:vMerge w:val="restart"/>
            <w:vAlign w:val="center"/>
          </w:tcPr>
          <w:p w:rsidR="00754331" w:rsidRPr="00503A4C" w:rsidRDefault="00754331" w:rsidP="00240DBB">
            <w:pPr>
              <w:rPr>
                <w:rFonts w:ascii="Candara" w:hAnsi="Candara" w:cs="Arial"/>
                <w:sz w:val="22"/>
                <w:szCs w:val="22"/>
              </w:rPr>
            </w:pPr>
            <w:r w:rsidRPr="00503A4C">
              <w:rPr>
                <w:rFonts w:ascii="Candara" w:hAnsi="Candara" w:cs="Arial"/>
                <w:sz w:val="22"/>
                <w:szCs w:val="22"/>
              </w:rPr>
              <w:t>Elaboración de ensayo a partir del tema tratado, utilizando guías de trabajo que previo a la revisión bibliográfica  el estudiante realizará.</w:t>
            </w:r>
          </w:p>
        </w:tc>
        <w:tc>
          <w:tcPr>
            <w:tcW w:w="2835" w:type="dxa"/>
            <w:vMerge w:val="restart"/>
            <w:vAlign w:val="center"/>
          </w:tcPr>
          <w:p w:rsidR="00754331" w:rsidRPr="00503A4C" w:rsidRDefault="00754331" w:rsidP="00240DBB">
            <w:pPr>
              <w:numPr>
                <w:ilvl w:val="0"/>
                <w:numId w:val="33"/>
              </w:numPr>
              <w:jc w:val="both"/>
              <w:rPr>
                <w:rFonts w:ascii="Candara" w:hAnsi="Candara" w:cs="Arial"/>
                <w:sz w:val="22"/>
                <w:szCs w:val="22"/>
              </w:rPr>
            </w:pPr>
            <w:r w:rsidRPr="00503A4C">
              <w:rPr>
                <w:rFonts w:ascii="Candara" w:hAnsi="Candara" w:cs="Arial"/>
                <w:sz w:val="22"/>
                <w:szCs w:val="22"/>
              </w:rPr>
              <w:t>Define el enfoque filosófico de la investigación cualitativa.</w:t>
            </w:r>
          </w:p>
          <w:p w:rsidR="00754331" w:rsidRPr="00503A4C" w:rsidRDefault="00754331" w:rsidP="00240DBB">
            <w:pPr>
              <w:numPr>
                <w:ilvl w:val="0"/>
                <w:numId w:val="33"/>
              </w:numPr>
              <w:jc w:val="both"/>
              <w:rPr>
                <w:rFonts w:ascii="Candara" w:hAnsi="Candara" w:cs="Arial"/>
                <w:sz w:val="22"/>
                <w:szCs w:val="22"/>
              </w:rPr>
            </w:pPr>
            <w:r w:rsidRPr="00503A4C">
              <w:rPr>
                <w:rFonts w:ascii="Candara" w:hAnsi="Candara" w:cs="Arial"/>
                <w:sz w:val="22"/>
                <w:szCs w:val="22"/>
              </w:rPr>
              <w:t>Describe la finalidad de la investigación cualitativa.</w:t>
            </w:r>
          </w:p>
          <w:p w:rsidR="00754331" w:rsidRPr="00503A4C" w:rsidRDefault="00754331" w:rsidP="00240DBB">
            <w:pPr>
              <w:rPr>
                <w:rFonts w:ascii="Candara" w:hAnsi="Candara" w:cs="Arial"/>
                <w:sz w:val="22"/>
                <w:szCs w:val="22"/>
                <w:lang w:val="es-ES_tradnl"/>
              </w:rPr>
            </w:pPr>
          </w:p>
        </w:tc>
        <w:tc>
          <w:tcPr>
            <w:tcW w:w="2977" w:type="dxa"/>
            <w:vMerge w:val="restart"/>
            <w:vAlign w:val="center"/>
          </w:tcPr>
          <w:p w:rsidR="00754331" w:rsidRPr="00503A4C" w:rsidRDefault="00754331" w:rsidP="00240DBB">
            <w:pPr>
              <w:rPr>
                <w:rFonts w:ascii="Candara" w:hAnsi="Candara" w:cs="Arial"/>
                <w:sz w:val="22"/>
                <w:szCs w:val="22"/>
              </w:rPr>
            </w:pPr>
            <w:r w:rsidRPr="00503A4C">
              <w:rPr>
                <w:rFonts w:ascii="Candara" w:hAnsi="Candara" w:cs="Arial"/>
                <w:sz w:val="22"/>
                <w:szCs w:val="22"/>
              </w:rPr>
              <w:t>En la evaluación se tendrá en cuenta el desempeño durante el desarrollo del tema que se fundamentará con la entrega oportuna de la relatoría, cumpliendo con la exigencia del trabajo escrito. El desarrollo del tema se evaluará teniendo en cuenta los componentes del saber, el hacer y el ser.</w:t>
            </w:r>
          </w:p>
        </w:tc>
        <w:tc>
          <w:tcPr>
            <w:tcW w:w="1417" w:type="dxa"/>
            <w:vMerge w:val="restart"/>
            <w:vAlign w:val="center"/>
          </w:tcPr>
          <w:p w:rsidR="00754331" w:rsidRPr="00503A4C" w:rsidRDefault="00754331" w:rsidP="00240DBB">
            <w:pPr>
              <w:rPr>
                <w:rFonts w:ascii="Candara" w:hAnsi="Candara" w:cs="Arial"/>
                <w:sz w:val="22"/>
                <w:szCs w:val="22"/>
              </w:rPr>
            </w:pPr>
            <w:r w:rsidRPr="00503A4C">
              <w:rPr>
                <w:rFonts w:ascii="Candara" w:hAnsi="Candara" w:cs="Arial"/>
                <w:sz w:val="22"/>
                <w:szCs w:val="22"/>
              </w:rPr>
              <w:t>1</w:t>
            </w:r>
            <w:r>
              <w:rPr>
                <w:rFonts w:ascii="Candara" w:hAnsi="Candara" w:cs="Arial"/>
                <w:sz w:val="22"/>
                <w:szCs w:val="22"/>
              </w:rPr>
              <w:t>4</w:t>
            </w:r>
          </w:p>
          <w:p w:rsidR="00754331" w:rsidRPr="00503A4C" w:rsidRDefault="00754331" w:rsidP="00240DBB">
            <w:pPr>
              <w:rPr>
                <w:rFonts w:ascii="Candara" w:hAnsi="Candara" w:cs="Arial"/>
                <w:sz w:val="22"/>
                <w:szCs w:val="22"/>
              </w:rPr>
            </w:pPr>
          </w:p>
        </w:tc>
      </w:tr>
      <w:tr w:rsidR="00754331" w:rsidRPr="00503A4C" w:rsidTr="00240DBB">
        <w:tc>
          <w:tcPr>
            <w:tcW w:w="2933" w:type="dxa"/>
            <w:gridSpan w:val="2"/>
            <w:vAlign w:val="center"/>
          </w:tcPr>
          <w:p w:rsidR="00754331" w:rsidRPr="00503A4C" w:rsidRDefault="00754331" w:rsidP="00240DBB">
            <w:pPr>
              <w:rPr>
                <w:rFonts w:ascii="Candara" w:hAnsi="Candara" w:cs="Arial"/>
                <w:sz w:val="22"/>
                <w:szCs w:val="22"/>
              </w:rPr>
            </w:pPr>
            <w:r w:rsidRPr="00503A4C">
              <w:rPr>
                <w:rFonts w:ascii="Candara" w:hAnsi="Candara" w:cs="Arial"/>
                <w:sz w:val="22"/>
                <w:szCs w:val="22"/>
              </w:rPr>
              <w:t>Aproximación histórica de la investigación cualitativa.</w:t>
            </w:r>
          </w:p>
        </w:tc>
        <w:tc>
          <w:tcPr>
            <w:tcW w:w="2987" w:type="dxa"/>
            <w:vMerge/>
            <w:vAlign w:val="center"/>
          </w:tcPr>
          <w:p w:rsidR="00754331" w:rsidRPr="00503A4C" w:rsidRDefault="00754331" w:rsidP="00240DBB">
            <w:pPr>
              <w:rPr>
                <w:rFonts w:ascii="Candara" w:hAnsi="Candara" w:cs="Arial"/>
                <w:sz w:val="22"/>
                <w:szCs w:val="22"/>
              </w:rPr>
            </w:pPr>
          </w:p>
        </w:tc>
        <w:tc>
          <w:tcPr>
            <w:tcW w:w="2835" w:type="dxa"/>
            <w:vMerge/>
            <w:vAlign w:val="center"/>
          </w:tcPr>
          <w:p w:rsidR="00754331" w:rsidRPr="00503A4C" w:rsidRDefault="00754331" w:rsidP="00240DBB">
            <w:pPr>
              <w:rPr>
                <w:rFonts w:ascii="Candara" w:hAnsi="Candara" w:cs="Arial"/>
                <w:sz w:val="22"/>
                <w:szCs w:val="22"/>
              </w:rPr>
            </w:pPr>
          </w:p>
        </w:tc>
        <w:tc>
          <w:tcPr>
            <w:tcW w:w="2977" w:type="dxa"/>
            <w:vMerge/>
            <w:vAlign w:val="center"/>
          </w:tcPr>
          <w:p w:rsidR="00754331" w:rsidRPr="00503A4C" w:rsidRDefault="00754331" w:rsidP="00240DBB">
            <w:pPr>
              <w:rPr>
                <w:rFonts w:ascii="Candara" w:hAnsi="Candara" w:cs="Arial"/>
                <w:sz w:val="22"/>
                <w:szCs w:val="22"/>
              </w:rPr>
            </w:pPr>
          </w:p>
        </w:tc>
        <w:tc>
          <w:tcPr>
            <w:tcW w:w="1417" w:type="dxa"/>
            <w:vMerge/>
            <w:vAlign w:val="center"/>
          </w:tcPr>
          <w:p w:rsidR="00754331" w:rsidRPr="00503A4C" w:rsidRDefault="00754331" w:rsidP="00240DBB">
            <w:pPr>
              <w:rPr>
                <w:rFonts w:ascii="Candara" w:hAnsi="Candara" w:cs="Arial"/>
                <w:sz w:val="22"/>
                <w:szCs w:val="22"/>
              </w:rPr>
            </w:pPr>
          </w:p>
        </w:tc>
      </w:tr>
      <w:tr w:rsidR="00754331" w:rsidRPr="00503A4C" w:rsidTr="00240DBB">
        <w:tc>
          <w:tcPr>
            <w:tcW w:w="2933" w:type="dxa"/>
            <w:gridSpan w:val="2"/>
            <w:vAlign w:val="center"/>
          </w:tcPr>
          <w:p w:rsidR="00754331" w:rsidRPr="00503A4C" w:rsidRDefault="00754331" w:rsidP="00240DBB">
            <w:pPr>
              <w:rPr>
                <w:rFonts w:ascii="Candara" w:hAnsi="Candara" w:cs="Arial"/>
                <w:sz w:val="22"/>
                <w:szCs w:val="22"/>
              </w:rPr>
            </w:pPr>
            <w:r w:rsidRPr="00503A4C">
              <w:rPr>
                <w:rFonts w:ascii="Candara" w:hAnsi="Candara" w:cs="Arial"/>
                <w:sz w:val="22"/>
                <w:szCs w:val="22"/>
              </w:rPr>
              <w:t>Fundamentos conceptuales de la investigación cualitativa</w:t>
            </w:r>
          </w:p>
        </w:tc>
        <w:tc>
          <w:tcPr>
            <w:tcW w:w="2987" w:type="dxa"/>
            <w:vMerge/>
            <w:vAlign w:val="center"/>
          </w:tcPr>
          <w:p w:rsidR="00754331" w:rsidRPr="00503A4C" w:rsidRDefault="00754331" w:rsidP="00240DBB">
            <w:pPr>
              <w:rPr>
                <w:rFonts w:ascii="Candara" w:hAnsi="Candara" w:cs="Arial"/>
                <w:sz w:val="22"/>
                <w:szCs w:val="22"/>
              </w:rPr>
            </w:pPr>
          </w:p>
        </w:tc>
        <w:tc>
          <w:tcPr>
            <w:tcW w:w="2835" w:type="dxa"/>
            <w:vMerge/>
            <w:vAlign w:val="center"/>
          </w:tcPr>
          <w:p w:rsidR="00754331" w:rsidRPr="00503A4C" w:rsidRDefault="00754331" w:rsidP="00240DBB">
            <w:pPr>
              <w:rPr>
                <w:rFonts w:ascii="Candara" w:hAnsi="Candara" w:cs="Arial"/>
                <w:sz w:val="22"/>
                <w:szCs w:val="22"/>
              </w:rPr>
            </w:pPr>
          </w:p>
        </w:tc>
        <w:tc>
          <w:tcPr>
            <w:tcW w:w="2977" w:type="dxa"/>
            <w:vMerge/>
            <w:vAlign w:val="center"/>
          </w:tcPr>
          <w:p w:rsidR="00754331" w:rsidRPr="00503A4C" w:rsidRDefault="00754331" w:rsidP="00240DBB">
            <w:pPr>
              <w:rPr>
                <w:rFonts w:ascii="Candara" w:hAnsi="Candara" w:cs="Arial"/>
                <w:sz w:val="22"/>
                <w:szCs w:val="22"/>
              </w:rPr>
            </w:pPr>
          </w:p>
        </w:tc>
        <w:tc>
          <w:tcPr>
            <w:tcW w:w="1417" w:type="dxa"/>
            <w:vMerge/>
            <w:vAlign w:val="center"/>
          </w:tcPr>
          <w:p w:rsidR="00754331" w:rsidRPr="00503A4C" w:rsidRDefault="00754331" w:rsidP="00240DBB">
            <w:pPr>
              <w:rPr>
                <w:rFonts w:ascii="Candara" w:hAnsi="Candara" w:cs="Arial"/>
                <w:sz w:val="22"/>
                <w:szCs w:val="22"/>
              </w:rPr>
            </w:pPr>
          </w:p>
        </w:tc>
      </w:tr>
      <w:tr w:rsidR="00754331" w:rsidRPr="00503A4C" w:rsidTr="00240DBB">
        <w:trPr>
          <w:trHeight w:val="381"/>
        </w:trPr>
        <w:tc>
          <w:tcPr>
            <w:tcW w:w="2933" w:type="dxa"/>
            <w:gridSpan w:val="2"/>
            <w:vAlign w:val="center"/>
          </w:tcPr>
          <w:p w:rsidR="00754331" w:rsidRPr="00503A4C" w:rsidRDefault="00754331" w:rsidP="00240DBB">
            <w:pPr>
              <w:rPr>
                <w:rFonts w:ascii="Candara" w:hAnsi="Candara" w:cs="Arial"/>
                <w:sz w:val="22"/>
                <w:szCs w:val="22"/>
              </w:rPr>
            </w:pPr>
            <w:r w:rsidRPr="00503A4C">
              <w:rPr>
                <w:rFonts w:ascii="Candara" w:hAnsi="Candara" w:cs="Arial"/>
                <w:sz w:val="22"/>
                <w:szCs w:val="22"/>
              </w:rPr>
              <w:t>El rigor científico de la investigación cualitativa.</w:t>
            </w:r>
          </w:p>
        </w:tc>
        <w:tc>
          <w:tcPr>
            <w:tcW w:w="2987" w:type="dxa"/>
            <w:vMerge/>
            <w:vAlign w:val="center"/>
          </w:tcPr>
          <w:p w:rsidR="00754331" w:rsidRPr="00503A4C" w:rsidRDefault="00754331" w:rsidP="00240DBB">
            <w:pPr>
              <w:rPr>
                <w:rFonts w:ascii="Candara" w:hAnsi="Candara" w:cs="Arial"/>
                <w:sz w:val="22"/>
                <w:szCs w:val="22"/>
              </w:rPr>
            </w:pPr>
          </w:p>
        </w:tc>
        <w:tc>
          <w:tcPr>
            <w:tcW w:w="2835" w:type="dxa"/>
            <w:vMerge/>
            <w:vAlign w:val="center"/>
          </w:tcPr>
          <w:p w:rsidR="00754331" w:rsidRPr="00503A4C" w:rsidRDefault="00754331" w:rsidP="00240DBB">
            <w:pPr>
              <w:rPr>
                <w:rFonts w:ascii="Candara" w:hAnsi="Candara" w:cs="Arial"/>
                <w:sz w:val="22"/>
                <w:szCs w:val="22"/>
              </w:rPr>
            </w:pPr>
          </w:p>
        </w:tc>
        <w:tc>
          <w:tcPr>
            <w:tcW w:w="2977" w:type="dxa"/>
            <w:vMerge/>
            <w:vAlign w:val="center"/>
          </w:tcPr>
          <w:p w:rsidR="00754331" w:rsidRPr="00503A4C" w:rsidRDefault="00754331" w:rsidP="00240DBB">
            <w:pPr>
              <w:rPr>
                <w:rFonts w:ascii="Candara" w:hAnsi="Candara" w:cs="Arial"/>
                <w:sz w:val="22"/>
                <w:szCs w:val="22"/>
              </w:rPr>
            </w:pPr>
          </w:p>
        </w:tc>
        <w:tc>
          <w:tcPr>
            <w:tcW w:w="1417" w:type="dxa"/>
            <w:vMerge/>
            <w:vAlign w:val="center"/>
          </w:tcPr>
          <w:p w:rsidR="00754331" w:rsidRPr="00503A4C" w:rsidRDefault="00754331" w:rsidP="00240DBB">
            <w:pPr>
              <w:rPr>
                <w:rFonts w:ascii="Candara" w:hAnsi="Candara" w:cs="Arial"/>
                <w:sz w:val="22"/>
                <w:szCs w:val="22"/>
              </w:rPr>
            </w:pPr>
          </w:p>
        </w:tc>
      </w:tr>
      <w:tr w:rsidR="00754331" w:rsidRPr="00503A4C" w:rsidTr="00240DBB">
        <w:tc>
          <w:tcPr>
            <w:tcW w:w="2933" w:type="dxa"/>
            <w:gridSpan w:val="2"/>
            <w:vAlign w:val="center"/>
          </w:tcPr>
          <w:p w:rsidR="00754331" w:rsidRPr="00503A4C" w:rsidRDefault="00754331" w:rsidP="00240DBB">
            <w:pPr>
              <w:rPr>
                <w:rFonts w:ascii="Candara" w:hAnsi="Candara" w:cs="Arial"/>
                <w:sz w:val="22"/>
                <w:szCs w:val="22"/>
              </w:rPr>
            </w:pPr>
            <w:r w:rsidRPr="00503A4C">
              <w:rPr>
                <w:rFonts w:ascii="Candara" w:hAnsi="Candara" w:cs="Arial"/>
                <w:sz w:val="22"/>
                <w:szCs w:val="22"/>
              </w:rPr>
              <w:t>Fases de la investigación cualitativa.</w:t>
            </w:r>
          </w:p>
        </w:tc>
        <w:tc>
          <w:tcPr>
            <w:tcW w:w="2987" w:type="dxa"/>
            <w:vMerge/>
            <w:vAlign w:val="center"/>
          </w:tcPr>
          <w:p w:rsidR="00754331" w:rsidRPr="00503A4C" w:rsidRDefault="00754331" w:rsidP="00240DBB">
            <w:pPr>
              <w:rPr>
                <w:rFonts w:ascii="Candara" w:hAnsi="Candara" w:cs="Arial"/>
                <w:sz w:val="22"/>
                <w:szCs w:val="22"/>
              </w:rPr>
            </w:pPr>
          </w:p>
        </w:tc>
        <w:tc>
          <w:tcPr>
            <w:tcW w:w="2835" w:type="dxa"/>
            <w:vMerge/>
            <w:vAlign w:val="center"/>
          </w:tcPr>
          <w:p w:rsidR="00754331" w:rsidRPr="00503A4C" w:rsidRDefault="00754331" w:rsidP="00240DBB">
            <w:pPr>
              <w:rPr>
                <w:rFonts w:ascii="Candara" w:hAnsi="Candara" w:cs="Arial"/>
                <w:sz w:val="22"/>
                <w:szCs w:val="22"/>
              </w:rPr>
            </w:pPr>
          </w:p>
        </w:tc>
        <w:tc>
          <w:tcPr>
            <w:tcW w:w="2977" w:type="dxa"/>
            <w:vMerge/>
            <w:vAlign w:val="center"/>
          </w:tcPr>
          <w:p w:rsidR="00754331" w:rsidRPr="00503A4C" w:rsidRDefault="00754331" w:rsidP="00240DBB">
            <w:pPr>
              <w:rPr>
                <w:rFonts w:ascii="Candara" w:hAnsi="Candara" w:cs="Arial"/>
                <w:sz w:val="22"/>
                <w:szCs w:val="22"/>
              </w:rPr>
            </w:pPr>
          </w:p>
        </w:tc>
        <w:tc>
          <w:tcPr>
            <w:tcW w:w="1417" w:type="dxa"/>
            <w:vMerge/>
            <w:vAlign w:val="center"/>
          </w:tcPr>
          <w:p w:rsidR="00754331" w:rsidRPr="00503A4C" w:rsidRDefault="00754331" w:rsidP="00240DBB">
            <w:pPr>
              <w:rPr>
                <w:rFonts w:ascii="Candara" w:hAnsi="Candara" w:cs="Arial"/>
                <w:sz w:val="22"/>
                <w:szCs w:val="22"/>
              </w:rPr>
            </w:pPr>
          </w:p>
        </w:tc>
      </w:tr>
    </w:tbl>
    <w:p w:rsidR="00203382" w:rsidRPr="00503A4C" w:rsidRDefault="00203382" w:rsidP="00326174">
      <w:pPr>
        <w:rPr>
          <w:rFonts w:ascii="Candara" w:hAnsi="Candara" w:cs="Arial"/>
          <w:sz w:val="22"/>
          <w:szCs w:val="22"/>
        </w:rPr>
      </w:pPr>
    </w:p>
    <w:p w:rsidR="00203382" w:rsidRPr="00503A4C" w:rsidRDefault="00203382" w:rsidP="00203382">
      <w:pPr>
        <w:pStyle w:val="Prrafodelista"/>
        <w:rPr>
          <w:rFonts w:ascii="Candara" w:hAnsi="Candara" w:cs="Arial"/>
          <w:sz w:val="22"/>
          <w:szCs w:val="22"/>
        </w:rPr>
      </w:pPr>
    </w:p>
    <w:tbl>
      <w:tblPr>
        <w:tblStyle w:val="Tablaconcuadrcula"/>
        <w:tblW w:w="13149" w:type="dxa"/>
        <w:tblLayout w:type="fixed"/>
        <w:tblLook w:val="04A0" w:firstRow="1" w:lastRow="0" w:firstColumn="1" w:lastColumn="0" w:noHBand="0" w:noVBand="1"/>
      </w:tblPr>
      <w:tblGrid>
        <w:gridCol w:w="1242"/>
        <w:gridCol w:w="1691"/>
        <w:gridCol w:w="2987"/>
        <w:gridCol w:w="2835"/>
        <w:gridCol w:w="2977"/>
        <w:gridCol w:w="1417"/>
      </w:tblGrid>
      <w:tr w:rsidR="00326174" w:rsidRPr="00503A4C" w:rsidTr="00240DBB">
        <w:tc>
          <w:tcPr>
            <w:tcW w:w="1242" w:type="dxa"/>
            <w:shd w:val="clear" w:color="auto" w:fill="F2F2F2" w:themeFill="background1" w:themeFillShade="F2"/>
            <w:vAlign w:val="center"/>
          </w:tcPr>
          <w:p w:rsidR="00326174" w:rsidRPr="00503A4C" w:rsidRDefault="00326174" w:rsidP="00A918C0">
            <w:pPr>
              <w:rPr>
                <w:rFonts w:ascii="Candara" w:hAnsi="Candara" w:cs="Arial"/>
                <w:b/>
                <w:sz w:val="22"/>
                <w:szCs w:val="22"/>
              </w:rPr>
            </w:pPr>
            <w:r w:rsidRPr="00503A4C">
              <w:rPr>
                <w:rFonts w:ascii="Candara" w:hAnsi="Candara" w:cs="Arial"/>
                <w:b/>
                <w:sz w:val="22"/>
                <w:szCs w:val="22"/>
              </w:rPr>
              <w:lastRenderedPageBreak/>
              <w:t>UNIDAD 5.</w:t>
            </w:r>
          </w:p>
        </w:tc>
        <w:tc>
          <w:tcPr>
            <w:tcW w:w="4678" w:type="dxa"/>
            <w:gridSpan w:val="2"/>
            <w:vAlign w:val="center"/>
          </w:tcPr>
          <w:p w:rsidR="00326174" w:rsidRPr="00503A4C" w:rsidRDefault="00240DBB" w:rsidP="00A918C0">
            <w:pPr>
              <w:rPr>
                <w:rFonts w:ascii="Candara" w:hAnsi="Candara" w:cs="Arial"/>
                <w:sz w:val="22"/>
                <w:szCs w:val="22"/>
              </w:rPr>
            </w:pPr>
            <w:r w:rsidRPr="00503A4C">
              <w:rPr>
                <w:rFonts w:ascii="Candara" w:hAnsi="Candara" w:cs="Arial"/>
                <w:sz w:val="22"/>
                <w:szCs w:val="22"/>
              </w:rPr>
              <w:t>TIPOS DE INVESTIACION CUALITATIVA</w:t>
            </w:r>
          </w:p>
        </w:tc>
        <w:tc>
          <w:tcPr>
            <w:tcW w:w="2835" w:type="dxa"/>
            <w:shd w:val="clear" w:color="auto" w:fill="F2F2F2" w:themeFill="background1" w:themeFillShade="F2"/>
            <w:vAlign w:val="center"/>
          </w:tcPr>
          <w:p w:rsidR="00326174" w:rsidRPr="00503A4C" w:rsidRDefault="00326174" w:rsidP="00A918C0">
            <w:pPr>
              <w:rPr>
                <w:rFonts w:ascii="Candara" w:hAnsi="Candara" w:cs="Arial"/>
                <w:b/>
                <w:sz w:val="22"/>
                <w:szCs w:val="22"/>
              </w:rPr>
            </w:pPr>
            <w:r w:rsidRPr="00503A4C">
              <w:rPr>
                <w:rFonts w:ascii="Candara" w:hAnsi="Candara" w:cs="Arial"/>
                <w:b/>
                <w:sz w:val="22"/>
                <w:szCs w:val="22"/>
              </w:rPr>
              <w:t>COMPETENCIA</w:t>
            </w:r>
          </w:p>
        </w:tc>
        <w:tc>
          <w:tcPr>
            <w:tcW w:w="4394" w:type="dxa"/>
            <w:gridSpan w:val="2"/>
            <w:vAlign w:val="center"/>
          </w:tcPr>
          <w:p w:rsidR="00326174" w:rsidRPr="00503A4C" w:rsidRDefault="00240DBB" w:rsidP="00A918C0">
            <w:pPr>
              <w:rPr>
                <w:rFonts w:ascii="Candara" w:hAnsi="Candara" w:cs="Arial"/>
                <w:sz w:val="22"/>
                <w:szCs w:val="22"/>
              </w:rPr>
            </w:pPr>
            <w:r w:rsidRPr="00503A4C">
              <w:rPr>
                <w:rFonts w:ascii="Candara" w:hAnsi="Candara" w:cs="Arial"/>
                <w:sz w:val="22"/>
                <w:szCs w:val="22"/>
              </w:rPr>
              <w:t>Analizar el proceso de la investigación cualitativa identificando en ella como de ser inductiva, holística, interactiva y reflexiva.</w:t>
            </w:r>
          </w:p>
        </w:tc>
      </w:tr>
      <w:tr w:rsidR="00326174" w:rsidRPr="00503A4C" w:rsidTr="00240DBB">
        <w:tc>
          <w:tcPr>
            <w:tcW w:w="2933" w:type="dxa"/>
            <w:gridSpan w:val="2"/>
            <w:shd w:val="clear" w:color="auto" w:fill="F2F2F2" w:themeFill="background1" w:themeFillShade="F2"/>
            <w:vAlign w:val="center"/>
          </w:tcPr>
          <w:p w:rsidR="00326174" w:rsidRPr="00503A4C" w:rsidRDefault="00326174" w:rsidP="00A918C0">
            <w:pPr>
              <w:rPr>
                <w:rFonts w:ascii="Candara" w:hAnsi="Candara" w:cs="Arial"/>
                <w:b/>
                <w:sz w:val="22"/>
                <w:szCs w:val="22"/>
              </w:rPr>
            </w:pPr>
            <w:r w:rsidRPr="00503A4C">
              <w:rPr>
                <w:rFonts w:ascii="Candara" w:hAnsi="Candara" w:cs="Arial"/>
                <w:b/>
                <w:sz w:val="22"/>
                <w:szCs w:val="22"/>
              </w:rPr>
              <w:t>CONTENIDOS</w:t>
            </w:r>
          </w:p>
        </w:tc>
        <w:tc>
          <w:tcPr>
            <w:tcW w:w="2987" w:type="dxa"/>
            <w:shd w:val="clear" w:color="auto" w:fill="F2F2F2" w:themeFill="background1" w:themeFillShade="F2"/>
            <w:vAlign w:val="center"/>
          </w:tcPr>
          <w:p w:rsidR="00326174" w:rsidRPr="00503A4C" w:rsidRDefault="00206144" w:rsidP="00A918C0">
            <w:pPr>
              <w:jc w:val="center"/>
              <w:rPr>
                <w:rFonts w:ascii="Candara" w:hAnsi="Candara" w:cs="Arial"/>
                <w:b/>
                <w:sz w:val="22"/>
                <w:szCs w:val="22"/>
              </w:rPr>
            </w:pPr>
            <w:r w:rsidRPr="00503A4C">
              <w:rPr>
                <w:rFonts w:ascii="Candara" w:hAnsi="Candara" w:cs="Arial"/>
                <w:b/>
                <w:sz w:val="22"/>
                <w:szCs w:val="22"/>
              </w:rPr>
              <w:t>ESTRATEGIA DIDÁ</w:t>
            </w:r>
            <w:r w:rsidR="00326174" w:rsidRPr="00503A4C">
              <w:rPr>
                <w:rFonts w:ascii="Candara" w:hAnsi="Candara" w:cs="Arial"/>
                <w:b/>
                <w:sz w:val="22"/>
                <w:szCs w:val="22"/>
              </w:rPr>
              <w:t>CTICA</w:t>
            </w:r>
          </w:p>
        </w:tc>
        <w:tc>
          <w:tcPr>
            <w:tcW w:w="2835" w:type="dxa"/>
            <w:shd w:val="clear" w:color="auto" w:fill="F2F2F2" w:themeFill="background1" w:themeFillShade="F2"/>
            <w:vAlign w:val="center"/>
          </w:tcPr>
          <w:p w:rsidR="00326174" w:rsidRPr="00503A4C" w:rsidRDefault="00326174" w:rsidP="00A918C0">
            <w:pPr>
              <w:jc w:val="center"/>
              <w:rPr>
                <w:rFonts w:ascii="Candara" w:hAnsi="Candara" w:cs="Arial"/>
                <w:b/>
                <w:sz w:val="22"/>
                <w:szCs w:val="22"/>
              </w:rPr>
            </w:pPr>
            <w:r w:rsidRPr="00503A4C">
              <w:rPr>
                <w:rFonts w:ascii="Candara" w:hAnsi="Candara" w:cs="Arial"/>
                <w:b/>
                <w:sz w:val="22"/>
                <w:szCs w:val="22"/>
              </w:rPr>
              <w:t>INDICADORES DE LOGROS</w:t>
            </w:r>
          </w:p>
        </w:tc>
        <w:tc>
          <w:tcPr>
            <w:tcW w:w="2977" w:type="dxa"/>
            <w:shd w:val="clear" w:color="auto" w:fill="F2F2F2" w:themeFill="background1" w:themeFillShade="F2"/>
            <w:vAlign w:val="center"/>
          </w:tcPr>
          <w:p w:rsidR="00326174" w:rsidRPr="00503A4C" w:rsidRDefault="00326174" w:rsidP="00206144">
            <w:pPr>
              <w:jc w:val="center"/>
              <w:rPr>
                <w:rFonts w:ascii="Candara" w:hAnsi="Candara" w:cs="Arial"/>
                <w:b/>
                <w:sz w:val="22"/>
                <w:szCs w:val="22"/>
              </w:rPr>
            </w:pPr>
            <w:r w:rsidRPr="00503A4C">
              <w:rPr>
                <w:rFonts w:ascii="Candara" w:hAnsi="Candara" w:cs="Arial"/>
                <w:b/>
                <w:sz w:val="22"/>
                <w:szCs w:val="22"/>
              </w:rPr>
              <w:t>CRITERIOS DE EVALUACI</w:t>
            </w:r>
            <w:r w:rsidR="00206144" w:rsidRPr="00503A4C">
              <w:rPr>
                <w:rFonts w:ascii="Candara" w:hAnsi="Candara" w:cs="Arial"/>
                <w:b/>
                <w:sz w:val="22"/>
                <w:szCs w:val="22"/>
              </w:rPr>
              <w:t>Ó</w:t>
            </w:r>
            <w:r w:rsidRPr="00503A4C">
              <w:rPr>
                <w:rFonts w:ascii="Candara" w:hAnsi="Candara" w:cs="Arial"/>
                <w:b/>
                <w:sz w:val="22"/>
                <w:szCs w:val="22"/>
              </w:rPr>
              <w:t>N</w:t>
            </w:r>
          </w:p>
        </w:tc>
        <w:tc>
          <w:tcPr>
            <w:tcW w:w="1417" w:type="dxa"/>
            <w:shd w:val="clear" w:color="auto" w:fill="F2F2F2" w:themeFill="background1" w:themeFillShade="F2"/>
            <w:vAlign w:val="center"/>
          </w:tcPr>
          <w:p w:rsidR="00326174" w:rsidRPr="00503A4C" w:rsidRDefault="00326174" w:rsidP="00A918C0">
            <w:pPr>
              <w:jc w:val="center"/>
              <w:rPr>
                <w:rFonts w:ascii="Candara" w:hAnsi="Candara" w:cs="Arial"/>
                <w:b/>
                <w:sz w:val="22"/>
                <w:szCs w:val="22"/>
              </w:rPr>
            </w:pPr>
            <w:r w:rsidRPr="00503A4C">
              <w:rPr>
                <w:rFonts w:ascii="Candara" w:hAnsi="Candara" w:cs="Arial"/>
                <w:b/>
                <w:sz w:val="22"/>
                <w:szCs w:val="22"/>
              </w:rPr>
              <w:t>SEMANA</w:t>
            </w:r>
          </w:p>
        </w:tc>
      </w:tr>
      <w:tr w:rsidR="00754331" w:rsidRPr="00503A4C" w:rsidTr="00240DBB">
        <w:tc>
          <w:tcPr>
            <w:tcW w:w="2933" w:type="dxa"/>
            <w:gridSpan w:val="2"/>
            <w:vAlign w:val="center"/>
          </w:tcPr>
          <w:p w:rsidR="00754331" w:rsidRPr="00503A4C" w:rsidRDefault="00754331" w:rsidP="00240DBB">
            <w:pPr>
              <w:ind w:left="431" w:hanging="463"/>
              <w:jc w:val="both"/>
              <w:rPr>
                <w:rFonts w:ascii="Candara" w:hAnsi="Candara" w:cs="Arial"/>
                <w:sz w:val="22"/>
                <w:szCs w:val="22"/>
              </w:rPr>
            </w:pPr>
            <w:r w:rsidRPr="00503A4C">
              <w:rPr>
                <w:rFonts w:ascii="Candara" w:hAnsi="Candara" w:cs="Arial"/>
                <w:sz w:val="22"/>
                <w:szCs w:val="22"/>
              </w:rPr>
              <w:t>Fenomenología.</w:t>
            </w:r>
          </w:p>
        </w:tc>
        <w:tc>
          <w:tcPr>
            <w:tcW w:w="2987" w:type="dxa"/>
            <w:vMerge w:val="restart"/>
            <w:vAlign w:val="center"/>
          </w:tcPr>
          <w:p w:rsidR="00754331" w:rsidRPr="00503A4C" w:rsidRDefault="00754331" w:rsidP="00A918C0">
            <w:pPr>
              <w:rPr>
                <w:rFonts w:ascii="Candara" w:hAnsi="Candara" w:cs="Arial"/>
                <w:sz w:val="22"/>
                <w:szCs w:val="22"/>
              </w:rPr>
            </w:pPr>
            <w:r w:rsidRPr="00503A4C">
              <w:rPr>
                <w:rFonts w:ascii="Candara" w:hAnsi="Candara" w:cs="Arial"/>
                <w:sz w:val="22"/>
                <w:szCs w:val="22"/>
              </w:rPr>
              <w:t>Para desarrollo de este tema la propuesta metodológica se soporta en estrategias de construcción individual y colectiva del conocimiento, en los que el trabajo de los estudiantes es fundamental para los logros de los objetivos académicos.</w:t>
            </w:r>
          </w:p>
        </w:tc>
        <w:tc>
          <w:tcPr>
            <w:tcW w:w="2835" w:type="dxa"/>
            <w:vMerge w:val="restart"/>
            <w:vAlign w:val="center"/>
          </w:tcPr>
          <w:p w:rsidR="00754331" w:rsidRPr="00503A4C" w:rsidRDefault="00754331" w:rsidP="00240DBB">
            <w:pPr>
              <w:spacing w:before="120" w:after="120"/>
              <w:jc w:val="both"/>
              <w:rPr>
                <w:rFonts w:ascii="Candara" w:hAnsi="Candara" w:cs="Arial"/>
                <w:sz w:val="22"/>
                <w:szCs w:val="22"/>
              </w:rPr>
            </w:pPr>
            <w:r w:rsidRPr="00503A4C">
              <w:rPr>
                <w:rFonts w:ascii="Candara" w:hAnsi="Candara" w:cs="Arial"/>
                <w:sz w:val="22"/>
                <w:szCs w:val="22"/>
              </w:rPr>
              <w:t>Comprende el concepto de investigación cualitativa según clasificación. Identifica el diseño y las etapas de elaboración de las diferentes investigaciones cualitativas.</w:t>
            </w:r>
          </w:p>
        </w:tc>
        <w:tc>
          <w:tcPr>
            <w:tcW w:w="2977" w:type="dxa"/>
            <w:vMerge w:val="restart"/>
            <w:vAlign w:val="center"/>
          </w:tcPr>
          <w:p w:rsidR="00754331" w:rsidRPr="00503A4C" w:rsidRDefault="00754331" w:rsidP="00A918C0">
            <w:pPr>
              <w:rPr>
                <w:rFonts w:ascii="Candara" w:hAnsi="Candara" w:cs="Arial"/>
                <w:sz w:val="22"/>
                <w:szCs w:val="22"/>
              </w:rPr>
            </w:pPr>
            <w:r w:rsidRPr="00503A4C">
              <w:rPr>
                <w:rFonts w:ascii="Candara" w:hAnsi="Candara" w:cs="Arial"/>
                <w:sz w:val="22"/>
                <w:szCs w:val="22"/>
              </w:rPr>
              <w:t>En la evaluación del estudiante se tendrá en cuenta el desempeño en la medida en que dé cumplimiento al desarrollo y entrega de talleres.</w:t>
            </w:r>
          </w:p>
        </w:tc>
        <w:tc>
          <w:tcPr>
            <w:tcW w:w="1417" w:type="dxa"/>
            <w:vMerge w:val="restart"/>
            <w:vAlign w:val="center"/>
          </w:tcPr>
          <w:p w:rsidR="00754331" w:rsidRPr="00503A4C" w:rsidRDefault="00754331" w:rsidP="00A918C0">
            <w:pPr>
              <w:rPr>
                <w:rFonts w:ascii="Candara" w:hAnsi="Candara" w:cs="Arial"/>
                <w:sz w:val="22"/>
                <w:szCs w:val="22"/>
              </w:rPr>
            </w:pPr>
            <w:r>
              <w:rPr>
                <w:rFonts w:ascii="Candara" w:hAnsi="Candara" w:cs="Arial"/>
                <w:sz w:val="22"/>
                <w:szCs w:val="22"/>
              </w:rPr>
              <w:t>15</w:t>
            </w:r>
          </w:p>
          <w:p w:rsidR="00754331" w:rsidRPr="00503A4C" w:rsidRDefault="00754331" w:rsidP="00A918C0">
            <w:pPr>
              <w:rPr>
                <w:rFonts w:ascii="Candara" w:hAnsi="Candara" w:cs="Arial"/>
                <w:sz w:val="22"/>
                <w:szCs w:val="22"/>
              </w:rPr>
            </w:pPr>
            <w:r>
              <w:rPr>
                <w:rFonts w:ascii="Candara" w:hAnsi="Candara" w:cs="Arial"/>
                <w:sz w:val="22"/>
                <w:szCs w:val="22"/>
              </w:rPr>
              <w:t>16</w:t>
            </w:r>
          </w:p>
        </w:tc>
      </w:tr>
      <w:tr w:rsidR="00754331" w:rsidRPr="00503A4C" w:rsidTr="00240DBB">
        <w:tc>
          <w:tcPr>
            <w:tcW w:w="2933" w:type="dxa"/>
            <w:gridSpan w:val="2"/>
            <w:vAlign w:val="center"/>
          </w:tcPr>
          <w:p w:rsidR="00754331" w:rsidRPr="00503A4C" w:rsidRDefault="00754331" w:rsidP="00240DBB">
            <w:pPr>
              <w:jc w:val="both"/>
              <w:rPr>
                <w:rFonts w:ascii="Candara" w:hAnsi="Candara" w:cs="Arial"/>
                <w:sz w:val="22"/>
                <w:szCs w:val="22"/>
              </w:rPr>
            </w:pPr>
            <w:r w:rsidRPr="00503A4C">
              <w:rPr>
                <w:rFonts w:ascii="Candara" w:hAnsi="Candara" w:cs="Arial"/>
                <w:sz w:val="22"/>
                <w:szCs w:val="22"/>
              </w:rPr>
              <w:t>El método biográfico</w:t>
            </w:r>
          </w:p>
        </w:tc>
        <w:tc>
          <w:tcPr>
            <w:tcW w:w="2987" w:type="dxa"/>
            <w:vMerge/>
            <w:vAlign w:val="center"/>
          </w:tcPr>
          <w:p w:rsidR="00754331" w:rsidRPr="00503A4C" w:rsidRDefault="00754331" w:rsidP="00A918C0">
            <w:pPr>
              <w:rPr>
                <w:rFonts w:ascii="Candara" w:hAnsi="Candara" w:cs="Arial"/>
                <w:sz w:val="22"/>
                <w:szCs w:val="22"/>
              </w:rPr>
            </w:pPr>
          </w:p>
        </w:tc>
        <w:tc>
          <w:tcPr>
            <w:tcW w:w="2835" w:type="dxa"/>
            <w:vMerge/>
            <w:vAlign w:val="center"/>
          </w:tcPr>
          <w:p w:rsidR="00754331" w:rsidRPr="00503A4C" w:rsidRDefault="00754331" w:rsidP="00A918C0">
            <w:pPr>
              <w:rPr>
                <w:rFonts w:ascii="Candara" w:hAnsi="Candara" w:cs="Arial"/>
                <w:sz w:val="22"/>
                <w:szCs w:val="22"/>
              </w:rPr>
            </w:pPr>
          </w:p>
        </w:tc>
        <w:tc>
          <w:tcPr>
            <w:tcW w:w="2977" w:type="dxa"/>
            <w:vMerge/>
            <w:vAlign w:val="center"/>
          </w:tcPr>
          <w:p w:rsidR="00754331" w:rsidRPr="00503A4C" w:rsidRDefault="00754331" w:rsidP="00A918C0">
            <w:pPr>
              <w:rPr>
                <w:rFonts w:ascii="Candara" w:hAnsi="Candara" w:cs="Arial"/>
                <w:sz w:val="22"/>
                <w:szCs w:val="22"/>
              </w:rPr>
            </w:pPr>
          </w:p>
        </w:tc>
        <w:tc>
          <w:tcPr>
            <w:tcW w:w="1417" w:type="dxa"/>
            <w:vMerge/>
            <w:vAlign w:val="center"/>
          </w:tcPr>
          <w:p w:rsidR="00754331" w:rsidRPr="00503A4C" w:rsidRDefault="00754331" w:rsidP="00A918C0">
            <w:pPr>
              <w:rPr>
                <w:rFonts w:ascii="Candara" w:hAnsi="Candara" w:cs="Arial"/>
                <w:sz w:val="22"/>
                <w:szCs w:val="22"/>
              </w:rPr>
            </w:pPr>
          </w:p>
        </w:tc>
      </w:tr>
      <w:tr w:rsidR="00754331" w:rsidRPr="00503A4C" w:rsidTr="00240DBB">
        <w:tc>
          <w:tcPr>
            <w:tcW w:w="2933" w:type="dxa"/>
            <w:gridSpan w:val="2"/>
            <w:vAlign w:val="center"/>
          </w:tcPr>
          <w:p w:rsidR="00754331" w:rsidRPr="00503A4C" w:rsidRDefault="00754331" w:rsidP="00A918C0">
            <w:pPr>
              <w:rPr>
                <w:rFonts w:ascii="Candara" w:hAnsi="Candara" w:cs="Arial"/>
                <w:sz w:val="22"/>
                <w:szCs w:val="22"/>
              </w:rPr>
            </w:pPr>
            <w:r w:rsidRPr="00503A4C">
              <w:rPr>
                <w:rFonts w:ascii="Candara" w:hAnsi="Candara" w:cs="Arial"/>
                <w:sz w:val="22"/>
                <w:szCs w:val="22"/>
              </w:rPr>
              <w:t>Etnometodología</w:t>
            </w:r>
          </w:p>
        </w:tc>
        <w:tc>
          <w:tcPr>
            <w:tcW w:w="2987" w:type="dxa"/>
            <w:vMerge/>
            <w:vAlign w:val="center"/>
          </w:tcPr>
          <w:p w:rsidR="00754331" w:rsidRPr="00503A4C" w:rsidRDefault="00754331" w:rsidP="00A918C0">
            <w:pPr>
              <w:rPr>
                <w:rFonts w:ascii="Candara" w:hAnsi="Candara" w:cs="Arial"/>
                <w:sz w:val="22"/>
                <w:szCs w:val="22"/>
              </w:rPr>
            </w:pPr>
          </w:p>
        </w:tc>
        <w:tc>
          <w:tcPr>
            <w:tcW w:w="2835" w:type="dxa"/>
            <w:vMerge/>
            <w:vAlign w:val="center"/>
          </w:tcPr>
          <w:p w:rsidR="00754331" w:rsidRPr="00503A4C" w:rsidRDefault="00754331" w:rsidP="00A918C0">
            <w:pPr>
              <w:rPr>
                <w:rFonts w:ascii="Candara" w:hAnsi="Candara" w:cs="Arial"/>
                <w:sz w:val="22"/>
                <w:szCs w:val="22"/>
              </w:rPr>
            </w:pPr>
          </w:p>
        </w:tc>
        <w:tc>
          <w:tcPr>
            <w:tcW w:w="2977" w:type="dxa"/>
            <w:vMerge/>
            <w:vAlign w:val="center"/>
          </w:tcPr>
          <w:p w:rsidR="00754331" w:rsidRPr="00503A4C" w:rsidRDefault="00754331" w:rsidP="00A918C0">
            <w:pPr>
              <w:rPr>
                <w:rFonts w:ascii="Candara" w:hAnsi="Candara" w:cs="Arial"/>
                <w:sz w:val="22"/>
                <w:szCs w:val="22"/>
              </w:rPr>
            </w:pPr>
          </w:p>
        </w:tc>
        <w:tc>
          <w:tcPr>
            <w:tcW w:w="1417" w:type="dxa"/>
            <w:vMerge/>
            <w:vAlign w:val="center"/>
          </w:tcPr>
          <w:p w:rsidR="00754331" w:rsidRPr="00503A4C" w:rsidRDefault="00754331" w:rsidP="00A918C0">
            <w:pPr>
              <w:rPr>
                <w:rFonts w:ascii="Candara" w:hAnsi="Candara" w:cs="Arial"/>
                <w:sz w:val="22"/>
                <w:szCs w:val="22"/>
              </w:rPr>
            </w:pPr>
          </w:p>
        </w:tc>
      </w:tr>
      <w:tr w:rsidR="00754331" w:rsidRPr="00503A4C" w:rsidTr="00240DBB">
        <w:tc>
          <w:tcPr>
            <w:tcW w:w="2933" w:type="dxa"/>
            <w:gridSpan w:val="2"/>
            <w:vAlign w:val="center"/>
          </w:tcPr>
          <w:p w:rsidR="00754331" w:rsidRPr="00503A4C" w:rsidRDefault="00754331" w:rsidP="00240DBB">
            <w:pPr>
              <w:ind w:left="431" w:hanging="463"/>
              <w:jc w:val="both"/>
              <w:rPr>
                <w:rFonts w:ascii="Candara" w:hAnsi="Candara" w:cs="Arial"/>
                <w:sz w:val="22"/>
                <w:szCs w:val="22"/>
              </w:rPr>
            </w:pPr>
            <w:r w:rsidRPr="00503A4C">
              <w:rPr>
                <w:rFonts w:ascii="Candara" w:hAnsi="Candara" w:cs="Arial"/>
                <w:sz w:val="22"/>
                <w:szCs w:val="22"/>
              </w:rPr>
              <w:t xml:space="preserve">Estudio de casos </w:t>
            </w:r>
          </w:p>
        </w:tc>
        <w:tc>
          <w:tcPr>
            <w:tcW w:w="2987" w:type="dxa"/>
            <w:vMerge/>
            <w:vAlign w:val="center"/>
          </w:tcPr>
          <w:p w:rsidR="00754331" w:rsidRPr="00503A4C" w:rsidRDefault="00754331" w:rsidP="00A918C0">
            <w:pPr>
              <w:rPr>
                <w:rFonts w:ascii="Candara" w:hAnsi="Candara" w:cs="Arial"/>
                <w:sz w:val="22"/>
                <w:szCs w:val="22"/>
              </w:rPr>
            </w:pPr>
          </w:p>
        </w:tc>
        <w:tc>
          <w:tcPr>
            <w:tcW w:w="2835" w:type="dxa"/>
            <w:vMerge/>
            <w:vAlign w:val="center"/>
          </w:tcPr>
          <w:p w:rsidR="00754331" w:rsidRPr="00503A4C" w:rsidRDefault="00754331" w:rsidP="00A918C0">
            <w:pPr>
              <w:rPr>
                <w:rFonts w:ascii="Candara" w:hAnsi="Candara" w:cs="Arial"/>
                <w:sz w:val="22"/>
                <w:szCs w:val="22"/>
              </w:rPr>
            </w:pPr>
          </w:p>
        </w:tc>
        <w:tc>
          <w:tcPr>
            <w:tcW w:w="2977" w:type="dxa"/>
            <w:vMerge/>
            <w:vAlign w:val="center"/>
          </w:tcPr>
          <w:p w:rsidR="00754331" w:rsidRPr="00503A4C" w:rsidRDefault="00754331" w:rsidP="00A918C0">
            <w:pPr>
              <w:rPr>
                <w:rFonts w:ascii="Candara" w:hAnsi="Candara" w:cs="Arial"/>
                <w:sz w:val="22"/>
                <w:szCs w:val="22"/>
              </w:rPr>
            </w:pPr>
          </w:p>
        </w:tc>
        <w:tc>
          <w:tcPr>
            <w:tcW w:w="1417" w:type="dxa"/>
            <w:vMerge/>
            <w:vAlign w:val="center"/>
          </w:tcPr>
          <w:p w:rsidR="00754331" w:rsidRPr="00503A4C" w:rsidRDefault="00754331" w:rsidP="00A918C0">
            <w:pPr>
              <w:rPr>
                <w:rFonts w:ascii="Candara" w:hAnsi="Candara" w:cs="Arial"/>
                <w:sz w:val="22"/>
                <w:szCs w:val="22"/>
              </w:rPr>
            </w:pPr>
          </w:p>
        </w:tc>
      </w:tr>
      <w:tr w:rsidR="00754331" w:rsidRPr="00503A4C" w:rsidTr="00754331">
        <w:trPr>
          <w:trHeight w:val="306"/>
        </w:trPr>
        <w:tc>
          <w:tcPr>
            <w:tcW w:w="2933" w:type="dxa"/>
            <w:gridSpan w:val="2"/>
            <w:vAlign w:val="center"/>
          </w:tcPr>
          <w:p w:rsidR="00754331" w:rsidRPr="00503A4C" w:rsidRDefault="00754331" w:rsidP="00240DBB">
            <w:pPr>
              <w:jc w:val="both"/>
              <w:rPr>
                <w:rFonts w:ascii="Candara" w:hAnsi="Candara" w:cs="Arial"/>
                <w:sz w:val="22"/>
                <w:szCs w:val="22"/>
              </w:rPr>
            </w:pPr>
            <w:r w:rsidRPr="00503A4C">
              <w:rPr>
                <w:rFonts w:ascii="Candara" w:hAnsi="Candara" w:cs="Arial"/>
                <w:sz w:val="22"/>
                <w:szCs w:val="22"/>
              </w:rPr>
              <w:t>Investigación acción</w:t>
            </w:r>
          </w:p>
        </w:tc>
        <w:tc>
          <w:tcPr>
            <w:tcW w:w="2987" w:type="dxa"/>
            <w:vMerge/>
            <w:vAlign w:val="center"/>
          </w:tcPr>
          <w:p w:rsidR="00754331" w:rsidRPr="00503A4C" w:rsidRDefault="00754331" w:rsidP="00A918C0">
            <w:pPr>
              <w:rPr>
                <w:rFonts w:ascii="Candara" w:hAnsi="Candara" w:cs="Arial"/>
                <w:sz w:val="22"/>
                <w:szCs w:val="22"/>
              </w:rPr>
            </w:pPr>
          </w:p>
        </w:tc>
        <w:tc>
          <w:tcPr>
            <w:tcW w:w="2835" w:type="dxa"/>
            <w:vMerge/>
            <w:vAlign w:val="center"/>
          </w:tcPr>
          <w:p w:rsidR="00754331" w:rsidRPr="00503A4C" w:rsidRDefault="00754331" w:rsidP="00A918C0">
            <w:pPr>
              <w:rPr>
                <w:rFonts w:ascii="Candara" w:hAnsi="Candara" w:cs="Arial"/>
                <w:sz w:val="22"/>
                <w:szCs w:val="22"/>
              </w:rPr>
            </w:pPr>
          </w:p>
        </w:tc>
        <w:tc>
          <w:tcPr>
            <w:tcW w:w="2977" w:type="dxa"/>
            <w:vMerge/>
            <w:vAlign w:val="center"/>
          </w:tcPr>
          <w:p w:rsidR="00754331" w:rsidRPr="00503A4C" w:rsidRDefault="00754331" w:rsidP="00A918C0">
            <w:pPr>
              <w:rPr>
                <w:rFonts w:ascii="Candara" w:hAnsi="Candara" w:cs="Arial"/>
                <w:sz w:val="22"/>
                <w:szCs w:val="22"/>
              </w:rPr>
            </w:pPr>
          </w:p>
        </w:tc>
        <w:tc>
          <w:tcPr>
            <w:tcW w:w="1417" w:type="dxa"/>
            <w:vMerge/>
            <w:vAlign w:val="center"/>
          </w:tcPr>
          <w:p w:rsidR="00754331" w:rsidRPr="00503A4C" w:rsidRDefault="00754331" w:rsidP="00A918C0">
            <w:pPr>
              <w:rPr>
                <w:rFonts w:ascii="Candara" w:hAnsi="Candara" w:cs="Arial"/>
                <w:sz w:val="22"/>
                <w:szCs w:val="22"/>
              </w:rPr>
            </w:pPr>
          </w:p>
        </w:tc>
      </w:tr>
      <w:tr w:rsidR="00240DBB" w:rsidRPr="00503A4C" w:rsidTr="00754331">
        <w:trPr>
          <w:trHeight w:val="551"/>
        </w:trPr>
        <w:tc>
          <w:tcPr>
            <w:tcW w:w="2933" w:type="dxa"/>
            <w:gridSpan w:val="2"/>
            <w:vAlign w:val="center"/>
          </w:tcPr>
          <w:p w:rsidR="00240DBB" w:rsidRPr="00503A4C" w:rsidRDefault="00240DBB" w:rsidP="00240DBB">
            <w:pPr>
              <w:jc w:val="both"/>
              <w:rPr>
                <w:rFonts w:ascii="Candara" w:hAnsi="Candara" w:cs="Arial"/>
                <w:sz w:val="22"/>
                <w:szCs w:val="22"/>
              </w:rPr>
            </w:pPr>
            <w:r w:rsidRPr="00503A4C">
              <w:rPr>
                <w:rFonts w:ascii="Candara" w:hAnsi="Candara" w:cs="Arial"/>
                <w:sz w:val="22"/>
                <w:szCs w:val="22"/>
              </w:rPr>
              <w:t xml:space="preserve">Examen Final </w:t>
            </w:r>
          </w:p>
        </w:tc>
        <w:tc>
          <w:tcPr>
            <w:tcW w:w="2987" w:type="dxa"/>
            <w:vMerge/>
            <w:vAlign w:val="center"/>
          </w:tcPr>
          <w:p w:rsidR="00240DBB" w:rsidRPr="00503A4C" w:rsidRDefault="00240DBB" w:rsidP="00A918C0">
            <w:pPr>
              <w:rPr>
                <w:rFonts w:ascii="Candara" w:hAnsi="Candara" w:cs="Arial"/>
                <w:sz w:val="22"/>
                <w:szCs w:val="22"/>
              </w:rPr>
            </w:pPr>
          </w:p>
        </w:tc>
        <w:tc>
          <w:tcPr>
            <w:tcW w:w="2835" w:type="dxa"/>
            <w:vMerge/>
            <w:vAlign w:val="center"/>
          </w:tcPr>
          <w:p w:rsidR="00240DBB" w:rsidRPr="00503A4C" w:rsidRDefault="00240DBB" w:rsidP="00A918C0">
            <w:pPr>
              <w:rPr>
                <w:rFonts w:ascii="Candara" w:hAnsi="Candara" w:cs="Arial"/>
                <w:sz w:val="22"/>
                <w:szCs w:val="22"/>
              </w:rPr>
            </w:pPr>
          </w:p>
        </w:tc>
        <w:tc>
          <w:tcPr>
            <w:tcW w:w="2977" w:type="dxa"/>
            <w:vMerge/>
            <w:vAlign w:val="center"/>
          </w:tcPr>
          <w:p w:rsidR="00240DBB" w:rsidRPr="00503A4C" w:rsidRDefault="00240DBB" w:rsidP="00A918C0">
            <w:pPr>
              <w:rPr>
                <w:rFonts w:ascii="Candara" w:hAnsi="Candara" w:cs="Arial"/>
                <w:sz w:val="22"/>
                <w:szCs w:val="22"/>
              </w:rPr>
            </w:pPr>
          </w:p>
        </w:tc>
        <w:tc>
          <w:tcPr>
            <w:tcW w:w="1417" w:type="dxa"/>
            <w:vAlign w:val="center"/>
          </w:tcPr>
          <w:p w:rsidR="00240DBB" w:rsidRPr="00503A4C" w:rsidRDefault="00754331" w:rsidP="00A918C0">
            <w:pPr>
              <w:rPr>
                <w:rFonts w:ascii="Candara" w:hAnsi="Candara" w:cs="Arial"/>
                <w:sz w:val="22"/>
                <w:szCs w:val="22"/>
              </w:rPr>
            </w:pPr>
            <w:r>
              <w:rPr>
                <w:rFonts w:ascii="Candara" w:hAnsi="Candara" w:cs="Arial"/>
                <w:sz w:val="22"/>
                <w:szCs w:val="22"/>
              </w:rPr>
              <w:t>17 (mayo 20)</w:t>
            </w:r>
          </w:p>
        </w:tc>
      </w:tr>
    </w:tbl>
    <w:p w:rsidR="00326174" w:rsidRPr="00503A4C" w:rsidRDefault="00326174"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pPr>
    </w:p>
    <w:p w:rsidR="00B75D52" w:rsidRPr="00503A4C" w:rsidRDefault="00B75D52" w:rsidP="00203382">
      <w:pPr>
        <w:pStyle w:val="Prrafodelista"/>
        <w:rPr>
          <w:rFonts w:ascii="Candara" w:hAnsi="Candara" w:cs="Arial"/>
          <w:sz w:val="22"/>
          <w:szCs w:val="22"/>
        </w:rPr>
        <w:sectPr w:rsidR="00B75D52" w:rsidRPr="00503A4C" w:rsidSect="003875DC">
          <w:headerReference w:type="default" r:id="rId12"/>
          <w:pgSz w:w="15840" w:h="12240" w:orient="landscape"/>
          <w:pgMar w:top="1701" w:right="1417" w:bottom="1701" w:left="1417" w:header="708" w:footer="708" w:gutter="0"/>
          <w:cols w:space="708"/>
          <w:docGrid w:linePitch="360"/>
        </w:sectPr>
      </w:pPr>
    </w:p>
    <w:p w:rsidR="00326174" w:rsidRPr="00503A4C" w:rsidRDefault="00326174" w:rsidP="00206144">
      <w:pPr>
        <w:pStyle w:val="Prrafodelista"/>
        <w:numPr>
          <w:ilvl w:val="0"/>
          <w:numId w:val="24"/>
        </w:numPr>
        <w:ind w:left="426" w:hanging="426"/>
        <w:rPr>
          <w:rFonts w:ascii="Candara" w:hAnsi="Candara" w:cs="Arial"/>
          <w:b/>
          <w:sz w:val="22"/>
          <w:szCs w:val="22"/>
        </w:rPr>
      </w:pPr>
      <w:r w:rsidRPr="00503A4C">
        <w:rPr>
          <w:rFonts w:ascii="Candara" w:hAnsi="Candara" w:cs="Arial"/>
          <w:b/>
          <w:sz w:val="22"/>
          <w:szCs w:val="22"/>
        </w:rPr>
        <w:lastRenderedPageBreak/>
        <w:t>BIBLIOGRAFÍA BÁSICA DEL CURSO</w:t>
      </w:r>
    </w:p>
    <w:p w:rsidR="00326174" w:rsidRPr="00503A4C" w:rsidRDefault="00326174" w:rsidP="00326174">
      <w:pPr>
        <w:rPr>
          <w:rFonts w:ascii="Candara" w:hAnsi="Candara" w:cs="Arial"/>
          <w:sz w:val="22"/>
          <w:szCs w:val="22"/>
        </w:rPr>
      </w:pPr>
    </w:p>
    <w:tbl>
      <w:tblPr>
        <w:tblStyle w:val="Tablaconcuadrcula"/>
        <w:tblW w:w="0" w:type="auto"/>
        <w:tblLook w:val="04A0" w:firstRow="1" w:lastRow="0" w:firstColumn="1" w:lastColumn="0" w:noHBand="0" w:noVBand="1"/>
      </w:tblPr>
      <w:tblGrid>
        <w:gridCol w:w="8828"/>
      </w:tblGrid>
      <w:tr w:rsidR="00326174" w:rsidRPr="00503A4C" w:rsidTr="00AF1AC8">
        <w:trPr>
          <w:trHeight w:val="230"/>
        </w:trPr>
        <w:tc>
          <w:tcPr>
            <w:tcW w:w="8828" w:type="dxa"/>
            <w:shd w:val="clear" w:color="auto" w:fill="F2F2F2" w:themeFill="background1" w:themeFillShade="F2"/>
          </w:tcPr>
          <w:p w:rsidR="00326174" w:rsidRPr="00503A4C" w:rsidRDefault="006A7D1C" w:rsidP="006A7D1C">
            <w:pPr>
              <w:jc w:val="both"/>
              <w:rPr>
                <w:rFonts w:ascii="Candara" w:hAnsi="Candara" w:cs="Tahoma"/>
                <w:sz w:val="22"/>
                <w:szCs w:val="22"/>
                <w:lang w:val="es-CO"/>
              </w:rPr>
            </w:pPr>
            <w:r w:rsidRPr="00503A4C">
              <w:rPr>
                <w:rFonts w:ascii="Candara" w:hAnsi="Candara" w:cs="Tahoma"/>
                <w:sz w:val="22"/>
                <w:szCs w:val="22"/>
                <w:lang w:val="es-CO"/>
              </w:rPr>
              <w:t xml:space="preserve">Hernández </w:t>
            </w:r>
            <w:proofErr w:type="spellStart"/>
            <w:r w:rsidRPr="00503A4C">
              <w:rPr>
                <w:rFonts w:ascii="Candara" w:hAnsi="Candara" w:cs="Tahoma"/>
                <w:sz w:val="22"/>
                <w:szCs w:val="22"/>
                <w:lang w:val="es-CO"/>
              </w:rPr>
              <w:t>Samperi</w:t>
            </w:r>
            <w:proofErr w:type="spellEnd"/>
            <w:r w:rsidRPr="00503A4C">
              <w:rPr>
                <w:rFonts w:ascii="Candara" w:hAnsi="Candara" w:cs="Tahoma"/>
                <w:sz w:val="22"/>
                <w:szCs w:val="22"/>
                <w:lang w:val="es-CO"/>
              </w:rPr>
              <w:t xml:space="preserve"> R, Fernández F, Baptista P. Metodología de la investigación. Mc Graw Hill. Interamericana Editores. 5ª. Edición. México. 2010. ISBN 978-607-15-0291-9 </w:t>
            </w:r>
          </w:p>
        </w:tc>
      </w:tr>
      <w:tr w:rsidR="00326174" w:rsidRPr="00503A4C" w:rsidTr="00AF1AC8">
        <w:tc>
          <w:tcPr>
            <w:tcW w:w="8828" w:type="dxa"/>
          </w:tcPr>
          <w:p w:rsidR="00326174" w:rsidRPr="00503A4C" w:rsidRDefault="006A7D1C" w:rsidP="00CE5409">
            <w:pPr>
              <w:jc w:val="both"/>
              <w:rPr>
                <w:rFonts w:ascii="Candara" w:hAnsi="Candara" w:cs="Tahoma"/>
                <w:sz w:val="22"/>
                <w:szCs w:val="22"/>
                <w:lang w:val="es-CO"/>
              </w:rPr>
            </w:pPr>
            <w:r w:rsidRPr="00503A4C">
              <w:rPr>
                <w:rFonts w:ascii="Candara" w:hAnsi="Candara" w:cs="Tahoma"/>
                <w:sz w:val="22"/>
                <w:szCs w:val="22"/>
                <w:lang w:val="es-CO"/>
              </w:rPr>
              <w:t>Borda M. El Proceso de Investigación. Visión General de su desarrollo. Editorial Universidad del Norte: Barranquilla: 2013</w:t>
            </w:r>
          </w:p>
        </w:tc>
      </w:tr>
      <w:tr w:rsidR="00326174" w:rsidRPr="00503A4C" w:rsidTr="00AF1AC8">
        <w:tc>
          <w:tcPr>
            <w:tcW w:w="8828" w:type="dxa"/>
            <w:shd w:val="clear" w:color="auto" w:fill="F2F2F2" w:themeFill="background1" w:themeFillShade="F2"/>
          </w:tcPr>
          <w:p w:rsidR="00326174" w:rsidRPr="00503A4C" w:rsidRDefault="006A7D1C" w:rsidP="00CE5409">
            <w:pPr>
              <w:jc w:val="both"/>
              <w:rPr>
                <w:rFonts w:ascii="Candara" w:hAnsi="Candara" w:cs="Tahoma"/>
                <w:sz w:val="22"/>
                <w:szCs w:val="22"/>
                <w:lang w:val="es-CO"/>
              </w:rPr>
            </w:pPr>
            <w:r w:rsidRPr="00503A4C">
              <w:rPr>
                <w:rFonts w:ascii="Candara" w:hAnsi="Candara" w:cs="Tahoma"/>
                <w:sz w:val="22"/>
                <w:szCs w:val="22"/>
                <w:lang w:val="es-CO"/>
              </w:rPr>
              <w:t>Tamayo y</w:t>
            </w:r>
            <w:r w:rsidR="00AF1AC8" w:rsidRPr="00503A4C">
              <w:rPr>
                <w:rFonts w:ascii="Candara" w:hAnsi="Candara" w:cs="Tahoma"/>
                <w:sz w:val="22"/>
                <w:szCs w:val="22"/>
                <w:lang w:val="es-CO"/>
              </w:rPr>
              <w:t xml:space="preserve"> Tamayo Marco. El proceso de la investigación Científica.</w:t>
            </w:r>
            <w:r w:rsidRPr="00503A4C">
              <w:rPr>
                <w:rFonts w:ascii="Candara" w:hAnsi="Candara" w:cs="Tahoma"/>
                <w:sz w:val="22"/>
                <w:szCs w:val="22"/>
                <w:lang w:val="es-CO"/>
              </w:rPr>
              <w:t xml:space="preserve"> Editorial</w:t>
            </w:r>
            <w:r w:rsidR="00AF1AC8" w:rsidRPr="00503A4C">
              <w:rPr>
                <w:rFonts w:ascii="Candara" w:hAnsi="Candara" w:cs="Tahoma"/>
                <w:sz w:val="22"/>
                <w:szCs w:val="22"/>
                <w:lang w:val="es-CO"/>
              </w:rPr>
              <w:t xml:space="preserve"> </w:t>
            </w:r>
            <w:proofErr w:type="spellStart"/>
            <w:r w:rsidR="00AF1AC8" w:rsidRPr="00503A4C">
              <w:rPr>
                <w:rFonts w:ascii="Candara" w:hAnsi="Candara" w:cs="Tahoma"/>
                <w:sz w:val="22"/>
                <w:szCs w:val="22"/>
                <w:lang w:val="es-CO"/>
              </w:rPr>
              <w:t>Limusa</w:t>
            </w:r>
            <w:proofErr w:type="spellEnd"/>
            <w:r w:rsidR="00AF1AC8" w:rsidRPr="00503A4C">
              <w:rPr>
                <w:rFonts w:ascii="Candara" w:hAnsi="Candara" w:cs="Tahoma"/>
                <w:sz w:val="22"/>
                <w:szCs w:val="22"/>
                <w:lang w:val="es-CO"/>
              </w:rPr>
              <w:t xml:space="preserve"> Noriega Editores.4ª edición. México.</w:t>
            </w:r>
            <w:r w:rsidRPr="00503A4C">
              <w:rPr>
                <w:rFonts w:ascii="Candara" w:hAnsi="Candara" w:cs="Tahoma"/>
                <w:sz w:val="22"/>
                <w:szCs w:val="22"/>
                <w:lang w:val="es-CO"/>
              </w:rPr>
              <w:t xml:space="preserve"> 2003. ISBN. 968-185872-7</w:t>
            </w:r>
          </w:p>
        </w:tc>
      </w:tr>
    </w:tbl>
    <w:p w:rsidR="00326174" w:rsidRPr="00503A4C" w:rsidRDefault="00326174" w:rsidP="00326174">
      <w:pPr>
        <w:rPr>
          <w:rFonts w:ascii="Candara" w:hAnsi="Candara" w:cs="Arial"/>
          <w:sz w:val="22"/>
          <w:szCs w:val="22"/>
        </w:rPr>
      </w:pPr>
    </w:p>
    <w:p w:rsidR="00326174" w:rsidRPr="00503A4C" w:rsidRDefault="00326174" w:rsidP="00326174">
      <w:pPr>
        <w:pStyle w:val="Prrafodelista"/>
        <w:numPr>
          <w:ilvl w:val="0"/>
          <w:numId w:val="24"/>
        </w:numPr>
        <w:ind w:left="284" w:hanging="284"/>
        <w:rPr>
          <w:rFonts w:ascii="Candara" w:hAnsi="Candara" w:cs="Arial"/>
          <w:b/>
          <w:sz w:val="22"/>
          <w:szCs w:val="22"/>
        </w:rPr>
      </w:pPr>
      <w:r w:rsidRPr="00503A4C">
        <w:rPr>
          <w:rFonts w:ascii="Candara" w:hAnsi="Candara" w:cs="Arial"/>
          <w:b/>
          <w:sz w:val="22"/>
          <w:szCs w:val="22"/>
        </w:rPr>
        <w:t>BIBLIOGRAFÍA COMPLEMENTARIA DEL CURSO</w:t>
      </w:r>
    </w:p>
    <w:p w:rsidR="00326174" w:rsidRPr="00503A4C" w:rsidRDefault="00326174" w:rsidP="00326174">
      <w:pPr>
        <w:rPr>
          <w:rFonts w:ascii="Candara" w:hAnsi="Candara" w:cs="Arial"/>
          <w:sz w:val="22"/>
          <w:szCs w:val="22"/>
        </w:rPr>
      </w:pPr>
    </w:p>
    <w:tbl>
      <w:tblPr>
        <w:tblStyle w:val="Tablaconcuadrcula"/>
        <w:tblW w:w="0" w:type="auto"/>
        <w:tblLook w:val="04A0" w:firstRow="1" w:lastRow="0" w:firstColumn="1" w:lastColumn="0" w:noHBand="0" w:noVBand="1"/>
      </w:tblPr>
      <w:tblGrid>
        <w:gridCol w:w="8828"/>
      </w:tblGrid>
      <w:tr w:rsidR="00326174" w:rsidRPr="00503A4C" w:rsidTr="00754331">
        <w:trPr>
          <w:trHeight w:val="230"/>
        </w:trPr>
        <w:tc>
          <w:tcPr>
            <w:tcW w:w="8828" w:type="dxa"/>
            <w:shd w:val="clear" w:color="auto" w:fill="F2F2F2" w:themeFill="background1" w:themeFillShade="F2"/>
          </w:tcPr>
          <w:p w:rsidR="00326174" w:rsidRPr="00503A4C" w:rsidRDefault="00D164DE" w:rsidP="00657233">
            <w:pPr>
              <w:jc w:val="both"/>
              <w:rPr>
                <w:rFonts w:ascii="Candara" w:hAnsi="Candara" w:cs="Arial"/>
                <w:b/>
                <w:sz w:val="22"/>
                <w:szCs w:val="22"/>
              </w:rPr>
            </w:pPr>
            <w:r w:rsidRPr="00503A4C">
              <w:rPr>
                <w:rFonts w:ascii="Candara" w:hAnsi="Candara" w:cs="Tahoma"/>
                <w:sz w:val="22"/>
                <w:szCs w:val="22"/>
                <w:lang w:val="es-CO"/>
              </w:rPr>
              <w:t>BERNAL Torres César Augusto. Metodología de la Investigación. Pear</w:t>
            </w:r>
            <w:r w:rsidR="00657233" w:rsidRPr="00503A4C">
              <w:rPr>
                <w:rFonts w:ascii="Candara" w:hAnsi="Candara" w:cs="Tahoma"/>
                <w:sz w:val="22"/>
                <w:szCs w:val="22"/>
                <w:lang w:val="es-CO"/>
              </w:rPr>
              <w:t>son Educación. 3ª edición. Colombia</w:t>
            </w:r>
            <w:r w:rsidRPr="00503A4C">
              <w:rPr>
                <w:rFonts w:ascii="Candara" w:hAnsi="Candara" w:cs="Tahoma"/>
                <w:sz w:val="22"/>
                <w:szCs w:val="22"/>
                <w:lang w:val="es-CO"/>
              </w:rPr>
              <w:t>.</w:t>
            </w:r>
            <w:r w:rsidR="00657233" w:rsidRPr="00503A4C">
              <w:rPr>
                <w:rFonts w:ascii="Candara" w:hAnsi="Candara" w:cs="Tahoma"/>
                <w:sz w:val="22"/>
                <w:szCs w:val="22"/>
                <w:lang w:val="es-CO"/>
              </w:rPr>
              <w:t xml:space="preserve"> ISBN. 978-958-699-128-5</w:t>
            </w:r>
          </w:p>
        </w:tc>
      </w:tr>
      <w:tr w:rsidR="00326174" w:rsidRPr="00503A4C" w:rsidTr="00754331">
        <w:tc>
          <w:tcPr>
            <w:tcW w:w="8828" w:type="dxa"/>
          </w:tcPr>
          <w:p w:rsidR="00326174" w:rsidRPr="00503A4C" w:rsidRDefault="00D164DE" w:rsidP="00D164DE">
            <w:pPr>
              <w:jc w:val="both"/>
              <w:rPr>
                <w:rFonts w:ascii="Candara" w:hAnsi="Candara" w:cs="Arial"/>
                <w:sz w:val="22"/>
                <w:szCs w:val="22"/>
              </w:rPr>
            </w:pPr>
            <w:r w:rsidRPr="00503A4C">
              <w:rPr>
                <w:rFonts w:ascii="Candara" w:hAnsi="Candara" w:cs="Arial"/>
                <w:sz w:val="22"/>
                <w:szCs w:val="22"/>
              </w:rPr>
              <w:t xml:space="preserve">COLCIENCIAS, Tipología de Proyectos calificados como de carácter científico, tecnológico e innovación. Criterios y condiciones para su caracterización. </w:t>
            </w:r>
            <w:proofErr w:type="spellStart"/>
            <w:r w:rsidRPr="00503A4C">
              <w:rPr>
                <w:rFonts w:ascii="Candara" w:hAnsi="Candara" w:cs="Arial"/>
                <w:sz w:val="22"/>
                <w:szCs w:val="22"/>
              </w:rPr>
              <w:t>Version</w:t>
            </w:r>
            <w:proofErr w:type="spellEnd"/>
            <w:r w:rsidRPr="00503A4C">
              <w:rPr>
                <w:rFonts w:ascii="Candara" w:hAnsi="Candara" w:cs="Arial"/>
                <w:sz w:val="22"/>
                <w:szCs w:val="22"/>
              </w:rPr>
              <w:t xml:space="preserve"> 4, 2016. Colombia</w:t>
            </w:r>
          </w:p>
        </w:tc>
      </w:tr>
    </w:tbl>
    <w:p w:rsidR="00096200" w:rsidRPr="00503A4C" w:rsidRDefault="00096200" w:rsidP="003875DC">
      <w:pPr>
        <w:rPr>
          <w:rFonts w:ascii="Candara" w:hAnsi="Candara" w:cs="Arial"/>
          <w:sz w:val="22"/>
          <w:szCs w:val="22"/>
        </w:rPr>
      </w:pPr>
    </w:p>
    <w:sectPr w:rsidR="00096200" w:rsidRPr="00503A4C"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70" w:rsidRDefault="00276A70" w:rsidP="00617BE0">
      <w:r>
        <w:separator/>
      </w:r>
    </w:p>
  </w:endnote>
  <w:endnote w:type="continuationSeparator" w:id="0">
    <w:p w:rsidR="00276A70" w:rsidRDefault="00276A70"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70" w:rsidRDefault="00276A70" w:rsidP="00617BE0">
      <w:r>
        <w:separator/>
      </w:r>
    </w:p>
  </w:footnote>
  <w:footnote w:type="continuationSeparator" w:id="0">
    <w:p w:rsidR="00276A70" w:rsidRDefault="00276A70"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7BCE9E47" wp14:editId="409B0068">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964122"/>
    <w:multiLevelType w:val="hybridMultilevel"/>
    <w:tmpl w:val="5A783B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1D01A86"/>
    <w:multiLevelType w:val="hybridMultilevel"/>
    <w:tmpl w:val="69DEF4D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D451C4F"/>
    <w:multiLevelType w:val="hybridMultilevel"/>
    <w:tmpl w:val="492C6AE6"/>
    <w:lvl w:ilvl="0" w:tplc="6396E1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24226FAB"/>
    <w:multiLevelType w:val="hybridMultilevel"/>
    <w:tmpl w:val="07DA7BAA"/>
    <w:lvl w:ilvl="0" w:tplc="6396E14E">
      <w:start w:val="1"/>
      <w:numFmt w:val="bullet"/>
      <w:lvlText w:val=""/>
      <w:lvlJc w:val="left"/>
      <w:pPr>
        <w:tabs>
          <w:tab w:val="num" w:pos="696"/>
        </w:tabs>
        <w:ind w:left="696" w:hanging="360"/>
      </w:pPr>
      <w:rPr>
        <w:rFonts w:ascii="Symbol" w:hAnsi="Symbol" w:hint="default"/>
      </w:rPr>
    </w:lvl>
    <w:lvl w:ilvl="1" w:tplc="0C0A0007">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279007A3"/>
    <w:multiLevelType w:val="hybridMultilevel"/>
    <w:tmpl w:val="1C2C2E74"/>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5D621C9"/>
    <w:multiLevelType w:val="hybridMultilevel"/>
    <w:tmpl w:val="3078DADA"/>
    <w:lvl w:ilvl="0" w:tplc="6396E1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3B1608B9"/>
    <w:multiLevelType w:val="hybridMultilevel"/>
    <w:tmpl w:val="0FAC79F4"/>
    <w:lvl w:ilvl="0" w:tplc="6396E1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EBB337F"/>
    <w:multiLevelType w:val="hybridMultilevel"/>
    <w:tmpl w:val="7FC42ADC"/>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1">
    <w:nsid w:val="530406B0"/>
    <w:multiLevelType w:val="hybridMultilevel"/>
    <w:tmpl w:val="6354E7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4">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1B52000"/>
    <w:multiLevelType w:val="multilevel"/>
    <w:tmpl w:val="AC2C9608"/>
    <w:lvl w:ilvl="0">
      <w:start w:val="1"/>
      <w:numFmt w:val="decimal"/>
      <w:lvlText w:val="%1."/>
      <w:lvlJc w:val="left"/>
      <w:pPr>
        <w:tabs>
          <w:tab w:val="num" w:pos="360"/>
        </w:tabs>
        <w:ind w:left="360" w:hanging="360"/>
      </w:pPr>
      <w:rPr>
        <w:rFonts w:cs="Times New Roman" w:hint="default"/>
      </w:rPr>
    </w:lvl>
    <w:lvl w:ilvl="1">
      <w:start w:val="1"/>
      <w:numFmt w:val="none"/>
      <w:lvlText w:val="2.1."/>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B73575C"/>
    <w:multiLevelType w:val="hybridMultilevel"/>
    <w:tmpl w:val="8674A646"/>
    <w:lvl w:ilvl="0" w:tplc="6396E14E">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CAD395B"/>
    <w:multiLevelType w:val="hybridMultilevel"/>
    <w:tmpl w:val="2E8633FC"/>
    <w:lvl w:ilvl="0" w:tplc="6396E14E">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35">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6"/>
  </w:num>
  <w:num w:numId="3">
    <w:abstractNumId w:val="17"/>
  </w:num>
  <w:num w:numId="4">
    <w:abstractNumId w:val="29"/>
  </w:num>
  <w:num w:numId="5">
    <w:abstractNumId w:val="6"/>
  </w:num>
  <w:num w:numId="6">
    <w:abstractNumId w:val="13"/>
  </w:num>
  <w:num w:numId="7">
    <w:abstractNumId w:val="33"/>
  </w:num>
  <w:num w:numId="8">
    <w:abstractNumId w:val="32"/>
  </w:num>
  <w:num w:numId="9">
    <w:abstractNumId w:val="35"/>
  </w:num>
  <w:num w:numId="10">
    <w:abstractNumId w:val="25"/>
  </w:num>
  <w:num w:numId="11">
    <w:abstractNumId w:val="4"/>
  </w:num>
  <w:num w:numId="12">
    <w:abstractNumId w:val="0"/>
  </w:num>
  <w:num w:numId="13">
    <w:abstractNumId w:val="22"/>
  </w:num>
  <w:num w:numId="14">
    <w:abstractNumId w:val="16"/>
  </w:num>
  <w:num w:numId="15">
    <w:abstractNumId w:val="10"/>
  </w:num>
  <w:num w:numId="16">
    <w:abstractNumId w:val="28"/>
  </w:num>
  <w:num w:numId="17">
    <w:abstractNumId w:val="23"/>
  </w:num>
  <w:num w:numId="18">
    <w:abstractNumId w:val="24"/>
  </w:num>
  <w:num w:numId="19">
    <w:abstractNumId w:val="18"/>
  </w:num>
  <w:num w:numId="20">
    <w:abstractNumId w:val="5"/>
  </w:num>
  <w:num w:numId="21">
    <w:abstractNumId w:val="11"/>
  </w:num>
  <w:num w:numId="22">
    <w:abstractNumId w:val="31"/>
  </w:num>
  <w:num w:numId="23">
    <w:abstractNumId w:val="2"/>
  </w:num>
  <w:num w:numId="24">
    <w:abstractNumId w:val="19"/>
  </w:num>
  <w:num w:numId="25">
    <w:abstractNumId w:val="1"/>
  </w:num>
  <w:num w:numId="26">
    <w:abstractNumId w:val="20"/>
  </w:num>
  <w:num w:numId="27">
    <w:abstractNumId w:val="21"/>
  </w:num>
  <w:num w:numId="28">
    <w:abstractNumId w:val="7"/>
  </w:num>
  <w:num w:numId="29">
    <w:abstractNumId w:val="8"/>
  </w:num>
  <w:num w:numId="30">
    <w:abstractNumId w:val="27"/>
  </w:num>
  <w:num w:numId="31">
    <w:abstractNumId w:val="14"/>
  </w:num>
  <w:num w:numId="32">
    <w:abstractNumId w:val="30"/>
  </w:num>
  <w:num w:numId="33">
    <w:abstractNumId w:val="15"/>
  </w:num>
  <w:num w:numId="34">
    <w:abstractNumId w:val="34"/>
  </w:num>
  <w:num w:numId="35">
    <w:abstractNumId w:val="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3487A"/>
    <w:rsid w:val="00055481"/>
    <w:rsid w:val="0006021F"/>
    <w:rsid w:val="00072377"/>
    <w:rsid w:val="00096200"/>
    <w:rsid w:val="000D39A8"/>
    <w:rsid w:val="000D651C"/>
    <w:rsid w:val="00103C1D"/>
    <w:rsid w:val="00105A78"/>
    <w:rsid w:val="00106B42"/>
    <w:rsid w:val="00166691"/>
    <w:rsid w:val="0016710C"/>
    <w:rsid w:val="001703D3"/>
    <w:rsid w:val="001901A0"/>
    <w:rsid w:val="00197C07"/>
    <w:rsid w:val="00197C3D"/>
    <w:rsid w:val="001A56BD"/>
    <w:rsid w:val="001A6012"/>
    <w:rsid w:val="001B1FD8"/>
    <w:rsid w:val="001B7FA4"/>
    <w:rsid w:val="001C54CE"/>
    <w:rsid w:val="001C7CA9"/>
    <w:rsid w:val="001D08BE"/>
    <w:rsid w:val="001E1941"/>
    <w:rsid w:val="001E7C60"/>
    <w:rsid w:val="00203382"/>
    <w:rsid w:val="00206144"/>
    <w:rsid w:val="00224C7B"/>
    <w:rsid w:val="00230944"/>
    <w:rsid w:val="00240DBB"/>
    <w:rsid w:val="00242F3C"/>
    <w:rsid w:val="0026039C"/>
    <w:rsid w:val="0026043E"/>
    <w:rsid w:val="00276A70"/>
    <w:rsid w:val="00295A68"/>
    <w:rsid w:val="002C4BF8"/>
    <w:rsid w:val="002D140A"/>
    <w:rsid w:val="002D6C5D"/>
    <w:rsid w:val="002D7D19"/>
    <w:rsid w:val="00311EA3"/>
    <w:rsid w:val="00313DCB"/>
    <w:rsid w:val="0031408C"/>
    <w:rsid w:val="00324041"/>
    <w:rsid w:val="00326174"/>
    <w:rsid w:val="00331A4F"/>
    <w:rsid w:val="003717EF"/>
    <w:rsid w:val="003875DC"/>
    <w:rsid w:val="003945ED"/>
    <w:rsid w:val="003A69F3"/>
    <w:rsid w:val="003C57E1"/>
    <w:rsid w:val="003D554E"/>
    <w:rsid w:val="003F12D9"/>
    <w:rsid w:val="00407EBA"/>
    <w:rsid w:val="004111D9"/>
    <w:rsid w:val="004203B9"/>
    <w:rsid w:val="0045507E"/>
    <w:rsid w:val="00482E7D"/>
    <w:rsid w:val="00485D88"/>
    <w:rsid w:val="00493FE7"/>
    <w:rsid w:val="004A69F4"/>
    <w:rsid w:val="004A7949"/>
    <w:rsid w:val="004C0B1A"/>
    <w:rsid w:val="004C4049"/>
    <w:rsid w:val="004D12CC"/>
    <w:rsid w:val="00503A4C"/>
    <w:rsid w:val="00526EA7"/>
    <w:rsid w:val="00553964"/>
    <w:rsid w:val="00596062"/>
    <w:rsid w:val="005A1572"/>
    <w:rsid w:val="005B3391"/>
    <w:rsid w:val="005B6ACB"/>
    <w:rsid w:val="00617BE0"/>
    <w:rsid w:val="006275C1"/>
    <w:rsid w:val="0063430E"/>
    <w:rsid w:val="00647AD2"/>
    <w:rsid w:val="006534CD"/>
    <w:rsid w:val="0065610D"/>
    <w:rsid w:val="00657233"/>
    <w:rsid w:val="0068116E"/>
    <w:rsid w:val="00684A2B"/>
    <w:rsid w:val="006A7D1C"/>
    <w:rsid w:val="006B7FA1"/>
    <w:rsid w:val="006C1097"/>
    <w:rsid w:val="006D403B"/>
    <w:rsid w:val="006E1778"/>
    <w:rsid w:val="006F6712"/>
    <w:rsid w:val="00701B92"/>
    <w:rsid w:val="00754331"/>
    <w:rsid w:val="00756C49"/>
    <w:rsid w:val="00762DB3"/>
    <w:rsid w:val="00766DC4"/>
    <w:rsid w:val="00781CBD"/>
    <w:rsid w:val="007A3F66"/>
    <w:rsid w:val="007D476E"/>
    <w:rsid w:val="007E3E3A"/>
    <w:rsid w:val="007F49C1"/>
    <w:rsid w:val="00806D9E"/>
    <w:rsid w:val="00821DD1"/>
    <w:rsid w:val="00835837"/>
    <w:rsid w:val="00844431"/>
    <w:rsid w:val="00855F42"/>
    <w:rsid w:val="00872226"/>
    <w:rsid w:val="00872DBE"/>
    <w:rsid w:val="00874537"/>
    <w:rsid w:val="008E3855"/>
    <w:rsid w:val="008E410A"/>
    <w:rsid w:val="008E4697"/>
    <w:rsid w:val="008F0BBF"/>
    <w:rsid w:val="009030FC"/>
    <w:rsid w:val="009100CD"/>
    <w:rsid w:val="00925C3A"/>
    <w:rsid w:val="0093300A"/>
    <w:rsid w:val="00946713"/>
    <w:rsid w:val="00962B78"/>
    <w:rsid w:val="0098310C"/>
    <w:rsid w:val="00996D7C"/>
    <w:rsid w:val="009A46EA"/>
    <w:rsid w:val="009B56BA"/>
    <w:rsid w:val="009D76B0"/>
    <w:rsid w:val="00A02651"/>
    <w:rsid w:val="00A04A90"/>
    <w:rsid w:val="00A3752F"/>
    <w:rsid w:val="00A63B2C"/>
    <w:rsid w:val="00A75B6B"/>
    <w:rsid w:val="00A81AAB"/>
    <w:rsid w:val="00A837B5"/>
    <w:rsid w:val="00AB1377"/>
    <w:rsid w:val="00AB48F4"/>
    <w:rsid w:val="00AD00C7"/>
    <w:rsid w:val="00AD75E6"/>
    <w:rsid w:val="00AE33AA"/>
    <w:rsid w:val="00AF1AC8"/>
    <w:rsid w:val="00AF4358"/>
    <w:rsid w:val="00B361C9"/>
    <w:rsid w:val="00B40C23"/>
    <w:rsid w:val="00B53B57"/>
    <w:rsid w:val="00B745F0"/>
    <w:rsid w:val="00B75D52"/>
    <w:rsid w:val="00B82C6C"/>
    <w:rsid w:val="00B932AA"/>
    <w:rsid w:val="00BA0976"/>
    <w:rsid w:val="00BB20C2"/>
    <w:rsid w:val="00BB3492"/>
    <w:rsid w:val="00C10987"/>
    <w:rsid w:val="00C3202B"/>
    <w:rsid w:val="00C37FD2"/>
    <w:rsid w:val="00C608C3"/>
    <w:rsid w:val="00C60D0D"/>
    <w:rsid w:val="00C612B3"/>
    <w:rsid w:val="00C65C20"/>
    <w:rsid w:val="00C9103C"/>
    <w:rsid w:val="00C9403B"/>
    <w:rsid w:val="00CD2896"/>
    <w:rsid w:val="00CD37D8"/>
    <w:rsid w:val="00CD6782"/>
    <w:rsid w:val="00CE5409"/>
    <w:rsid w:val="00CE69C3"/>
    <w:rsid w:val="00CE7581"/>
    <w:rsid w:val="00D164DE"/>
    <w:rsid w:val="00D4680D"/>
    <w:rsid w:val="00D55696"/>
    <w:rsid w:val="00D66EA5"/>
    <w:rsid w:val="00D74701"/>
    <w:rsid w:val="00D82182"/>
    <w:rsid w:val="00D85D12"/>
    <w:rsid w:val="00D9058D"/>
    <w:rsid w:val="00D93C14"/>
    <w:rsid w:val="00DB1F9E"/>
    <w:rsid w:val="00DB649C"/>
    <w:rsid w:val="00DC6BB3"/>
    <w:rsid w:val="00DD46BC"/>
    <w:rsid w:val="00E03BC0"/>
    <w:rsid w:val="00E06A6A"/>
    <w:rsid w:val="00E2293F"/>
    <w:rsid w:val="00E36450"/>
    <w:rsid w:val="00E40661"/>
    <w:rsid w:val="00E434BE"/>
    <w:rsid w:val="00E51041"/>
    <w:rsid w:val="00E7636D"/>
    <w:rsid w:val="00E9463A"/>
    <w:rsid w:val="00E94F27"/>
    <w:rsid w:val="00EF1BA2"/>
    <w:rsid w:val="00F07010"/>
    <w:rsid w:val="00F2691A"/>
    <w:rsid w:val="00F56B07"/>
    <w:rsid w:val="00F6595A"/>
    <w:rsid w:val="00F74685"/>
    <w:rsid w:val="00F93C4A"/>
    <w:rsid w:val="00FB2312"/>
    <w:rsid w:val="00FB6A4F"/>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character" w:styleId="MquinadeescribirHTML">
    <w:name w:val="HTML Typewriter"/>
    <w:rsid w:val="0063430E"/>
    <w:rPr>
      <w:rFonts w:ascii="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character" w:styleId="MquinadeescribirHTML">
    <w:name w:val="HTML Typewriter"/>
    <w:rsid w:val="0063430E"/>
    <w:rPr>
      <w:rFonts w:ascii="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F0E6D-CA04-4837-8844-75ED7FC1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1701</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3</cp:revision>
  <dcterms:created xsi:type="dcterms:W3CDTF">2018-04-05T14:09:00Z</dcterms:created>
  <dcterms:modified xsi:type="dcterms:W3CDTF">2018-05-11T16:14:00Z</dcterms:modified>
</cp:coreProperties>
</file>