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8538B" w14:textId="16C2D361" w:rsidR="00BA2248" w:rsidRDefault="00BA2248" w:rsidP="007135CF">
      <w:pPr>
        <w:spacing w:line="276" w:lineRule="auto"/>
        <w:jc w:val="center"/>
        <w:rPr>
          <w:rFonts w:ascii="Candara" w:hAnsi="Candara" w:cs="Arial"/>
          <w:b/>
          <w:bCs/>
          <w:color w:val="F79646" w:themeColor="accent6"/>
          <w:sz w:val="22"/>
          <w:szCs w:val="20"/>
        </w:rPr>
      </w:pPr>
      <w:r>
        <w:rPr>
          <w:noProof/>
          <w:lang w:val="es-CO" w:eastAsia="ko-KR"/>
        </w:rPr>
        <w:drawing>
          <wp:anchor distT="0" distB="0" distL="114300" distR="114300" simplePos="0" relativeHeight="251732480" behindDoc="0" locked="0" layoutInCell="1" allowOverlap="1" wp14:anchorId="4B33F4A6" wp14:editId="1B70B310">
            <wp:simplePos x="0" y="0"/>
            <wp:positionH relativeFrom="column">
              <wp:posOffset>4482465</wp:posOffset>
            </wp:positionH>
            <wp:positionV relativeFrom="paragraph">
              <wp:posOffset>130810</wp:posOffset>
            </wp:positionV>
            <wp:extent cx="1514475" cy="791845"/>
            <wp:effectExtent l="0" t="0" r="9525" b="8255"/>
            <wp:wrapSquare wrapText="bothSides"/>
            <wp:docPr id="2" name="Imagen 2" descr="B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83BCA" w14:textId="6604AE5E" w:rsidR="00893BE5" w:rsidRDefault="007135CF" w:rsidP="007135CF">
      <w:pPr>
        <w:spacing w:line="276" w:lineRule="auto"/>
        <w:jc w:val="center"/>
        <w:rPr>
          <w:rFonts w:ascii="Candara" w:hAnsi="Candara" w:cs="Arial"/>
          <w:b/>
          <w:bCs/>
          <w:color w:val="F79646" w:themeColor="accent6"/>
          <w:sz w:val="22"/>
          <w:szCs w:val="20"/>
        </w:rPr>
      </w:pPr>
      <w:r w:rsidRPr="00893BE5">
        <w:rPr>
          <w:rFonts w:ascii="Candara" w:hAnsi="Candara" w:cs="Arial"/>
          <w:b/>
          <w:bCs/>
          <w:color w:val="F79646" w:themeColor="accent6"/>
          <w:sz w:val="22"/>
          <w:szCs w:val="20"/>
        </w:rPr>
        <w:t xml:space="preserve">ABIERTA CONVOCATORIA PARA INTERCAMBIO ESTUDIANTIL </w:t>
      </w:r>
      <w:r>
        <w:rPr>
          <w:rFonts w:ascii="Candara" w:hAnsi="Candara" w:cs="Arial"/>
          <w:b/>
          <w:bCs/>
          <w:color w:val="F79646" w:themeColor="accent6"/>
          <w:sz w:val="22"/>
          <w:szCs w:val="20"/>
        </w:rPr>
        <w:br/>
      </w:r>
      <w:r w:rsidRPr="00893BE5">
        <w:rPr>
          <w:rFonts w:ascii="Candara" w:hAnsi="Candara" w:cs="Arial"/>
          <w:b/>
          <w:bCs/>
          <w:color w:val="F79646" w:themeColor="accent6"/>
          <w:sz w:val="22"/>
          <w:szCs w:val="20"/>
        </w:rPr>
        <w:t>EN LA MODALIDAD DE PREGRADO</w:t>
      </w:r>
      <w:r>
        <w:rPr>
          <w:rFonts w:ascii="Candara" w:hAnsi="Candara" w:cs="Arial"/>
          <w:b/>
          <w:bCs/>
          <w:color w:val="F79646" w:themeColor="accent6"/>
          <w:sz w:val="22"/>
          <w:szCs w:val="20"/>
        </w:rPr>
        <w:br/>
      </w:r>
      <w:r w:rsidRPr="00893BE5">
        <w:rPr>
          <w:rFonts w:ascii="Candara" w:hAnsi="Candara" w:cs="Arial"/>
          <w:b/>
          <w:bCs/>
          <w:color w:val="F79646" w:themeColor="accent6"/>
          <w:sz w:val="22"/>
          <w:szCs w:val="20"/>
        </w:rPr>
        <w:t>PROGRAMA DE BECAS DEL ESTADO FEDERAL DE BADEN-WURTTEMBERG</w:t>
      </w:r>
    </w:p>
    <w:p w14:paraId="391A9318" w14:textId="77777777" w:rsidR="00BA2248" w:rsidRDefault="00BA2248" w:rsidP="00893BE5">
      <w:pPr>
        <w:spacing w:line="276" w:lineRule="auto"/>
        <w:jc w:val="both"/>
        <w:rPr>
          <w:rFonts w:ascii="Candara" w:hAnsi="Candara" w:cs="Arial"/>
          <w:b/>
          <w:bCs/>
          <w:sz w:val="22"/>
          <w:szCs w:val="20"/>
        </w:rPr>
      </w:pPr>
    </w:p>
    <w:p w14:paraId="6B8EF887" w14:textId="03761524" w:rsidR="00893BE5" w:rsidRDefault="00893BE5" w:rsidP="00893BE5">
      <w:pPr>
        <w:spacing w:line="276" w:lineRule="auto"/>
        <w:jc w:val="both"/>
        <w:rPr>
          <w:rFonts w:ascii="Candara" w:hAnsi="Candara" w:cs="Arial"/>
          <w:b/>
          <w:bCs/>
          <w:sz w:val="22"/>
          <w:szCs w:val="20"/>
        </w:rPr>
      </w:pPr>
      <w:r w:rsidRPr="00D93979">
        <w:rPr>
          <w:rFonts w:ascii="Candara" w:hAnsi="Candara" w:cs="Arial"/>
          <w:b/>
          <w:bCs/>
          <w:sz w:val="22"/>
          <w:szCs w:val="20"/>
        </w:rPr>
        <w:t xml:space="preserve">La Oficina de Relaciones Interinstitucionales e Internacionales </w:t>
      </w:r>
      <w:r w:rsidRPr="00D93979">
        <w:rPr>
          <w:rFonts w:ascii="Candara" w:hAnsi="Candara" w:cs="Arial"/>
          <w:sz w:val="22"/>
          <w:szCs w:val="20"/>
        </w:rPr>
        <w:t xml:space="preserve">él tiene el gusto de informarles que tiene abierta la convocatoria para Postulación al </w:t>
      </w:r>
      <w:r w:rsidRPr="00D93979">
        <w:rPr>
          <w:rFonts w:ascii="Candara" w:hAnsi="Candara" w:cs="Arial"/>
          <w:b/>
          <w:bCs/>
          <w:sz w:val="22"/>
          <w:szCs w:val="20"/>
        </w:rPr>
        <w:t>Programa de Becas del Esta</w:t>
      </w:r>
      <w:r w:rsidR="00B95FB6">
        <w:rPr>
          <w:rFonts w:ascii="Candara" w:hAnsi="Candara" w:cs="Arial"/>
          <w:b/>
          <w:bCs/>
          <w:sz w:val="22"/>
          <w:szCs w:val="20"/>
        </w:rPr>
        <w:t xml:space="preserve">do Federal de </w:t>
      </w:r>
      <w:bookmarkStart w:id="0" w:name="_GoBack"/>
      <w:r w:rsidR="00B95FB6">
        <w:rPr>
          <w:rFonts w:ascii="Candara" w:hAnsi="Candara" w:cs="Arial"/>
          <w:b/>
          <w:bCs/>
          <w:sz w:val="22"/>
          <w:szCs w:val="20"/>
        </w:rPr>
        <w:t>Baden-W</w:t>
      </w:r>
      <w:r w:rsidR="00A733EF">
        <w:rPr>
          <w:rFonts w:ascii="Candara" w:hAnsi="Candara" w:cs="Arial"/>
          <w:b/>
          <w:bCs/>
          <w:sz w:val="22"/>
          <w:szCs w:val="20"/>
        </w:rPr>
        <w:t>ü</w:t>
      </w:r>
      <w:r w:rsidR="00B95FB6">
        <w:rPr>
          <w:rFonts w:ascii="Candara" w:hAnsi="Candara" w:cs="Arial"/>
          <w:b/>
          <w:bCs/>
          <w:sz w:val="22"/>
          <w:szCs w:val="20"/>
        </w:rPr>
        <w:t>rttemberg</w:t>
      </w:r>
      <w:bookmarkEnd w:id="0"/>
      <w:r w:rsidR="00B95FB6">
        <w:rPr>
          <w:rFonts w:ascii="Candara" w:hAnsi="Candara" w:cs="Arial"/>
          <w:b/>
          <w:bCs/>
          <w:sz w:val="22"/>
          <w:szCs w:val="20"/>
        </w:rPr>
        <w:t xml:space="preserve">, del gobierno alemán. </w:t>
      </w:r>
    </w:p>
    <w:p w14:paraId="20F83A6B" w14:textId="425C9B83" w:rsidR="001341F2" w:rsidRDefault="00B95FB6" w:rsidP="00B95FB6">
      <w:p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  <w:r w:rsidRPr="00B95FB6">
        <w:rPr>
          <w:rFonts w:ascii="Candara" w:hAnsi="Candara" w:cs="Arial"/>
          <w:sz w:val="22"/>
          <w:szCs w:val="20"/>
        </w:rPr>
        <w:t>La Beca Baden-Württemberg apoya el intercambio internacional de estudiantes alemanes e internacionales altamente calificados</w:t>
      </w:r>
      <w:r w:rsidR="001341F2">
        <w:rPr>
          <w:rFonts w:ascii="Candara" w:hAnsi="Candara" w:cs="Arial"/>
          <w:sz w:val="22"/>
          <w:szCs w:val="20"/>
        </w:rPr>
        <w:t xml:space="preserve">. </w:t>
      </w:r>
      <w:r w:rsidRPr="00B95FB6">
        <w:rPr>
          <w:rFonts w:ascii="Candara" w:hAnsi="Candara" w:cs="Arial"/>
          <w:sz w:val="22"/>
          <w:szCs w:val="20"/>
        </w:rPr>
        <w:t xml:space="preserve">Cada año, el Baden-Württemberg Stiftung permite que cerca de 1.200 jóvenes de todo el mundo salgan al extranjero a través de la Beca. </w:t>
      </w:r>
      <w:r w:rsidRPr="001341F2">
        <w:rPr>
          <w:rFonts w:ascii="Candara" w:hAnsi="Candara" w:cs="Arial"/>
          <w:sz w:val="22"/>
          <w:szCs w:val="20"/>
        </w:rPr>
        <w:t xml:space="preserve">Los estudiantes de cualquier programa que quieran </w:t>
      </w:r>
      <w:r w:rsidR="001341F2" w:rsidRPr="001341F2">
        <w:rPr>
          <w:rFonts w:ascii="Candara" w:hAnsi="Candara" w:cs="Arial"/>
          <w:sz w:val="22"/>
          <w:szCs w:val="20"/>
        </w:rPr>
        <w:t>cur</w:t>
      </w:r>
      <w:r w:rsidRPr="001341F2">
        <w:rPr>
          <w:rFonts w:ascii="Candara" w:hAnsi="Candara" w:cs="Arial"/>
          <w:sz w:val="22"/>
          <w:szCs w:val="20"/>
        </w:rPr>
        <w:t>sar su semestre en una universidad asociada en el extranjero para desarrollar sus conocimientos de materia y competencias interculturales, así como los estudiantes de universidades asociadas que quieran pasar un semestre en la Universidad de Mannheim son elegibles para el programa.</w:t>
      </w:r>
      <w:r w:rsidRPr="00B95FB6">
        <w:rPr>
          <w:rFonts w:ascii="Candara" w:hAnsi="Candara" w:cs="Arial"/>
          <w:sz w:val="22"/>
          <w:szCs w:val="20"/>
        </w:rPr>
        <w:t xml:space="preserve"> </w:t>
      </w:r>
    </w:p>
    <w:p w14:paraId="35111187" w14:textId="77777777" w:rsidR="001341F2" w:rsidRPr="00893BE5" w:rsidRDefault="001341F2" w:rsidP="001341F2">
      <w:pPr>
        <w:spacing w:line="276" w:lineRule="auto"/>
        <w:jc w:val="both"/>
        <w:rPr>
          <w:rFonts w:ascii="Candara" w:hAnsi="Candara" w:cs="Arial"/>
          <w:b/>
          <w:bCs/>
          <w:color w:val="F79646" w:themeColor="accent6"/>
          <w:sz w:val="22"/>
          <w:szCs w:val="20"/>
        </w:rPr>
      </w:pPr>
      <w:r w:rsidRPr="00893BE5">
        <w:rPr>
          <w:rFonts w:ascii="Candara" w:hAnsi="Candara" w:cs="Arial"/>
          <w:b/>
          <w:bCs/>
          <w:color w:val="F79646" w:themeColor="accent6"/>
          <w:sz w:val="22"/>
          <w:szCs w:val="20"/>
        </w:rPr>
        <w:t>Criterios de elegibilidad:</w:t>
      </w:r>
    </w:p>
    <w:p w14:paraId="6ADA3DFC" w14:textId="321AD465" w:rsidR="001341F2" w:rsidRPr="00893BE5" w:rsidRDefault="001341F2" w:rsidP="001341F2">
      <w:pPr>
        <w:pStyle w:val="Prrafodelista"/>
        <w:numPr>
          <w:ilvl w:val="0"/>
          <w:numId w:val="2"/>
        </w:numPr>
        <w:spacing w:after="160" w:line="276" w:lineRule="auto"/>
        <w:jc w:val="both"/>
        <w:rPr>
          <w:rFonts w:ascii="Candara" w:hAnsi="Candara" w:cs="Arial"/>
          <w:bCs/>
          <w:sz w:val="22"/>
          <w:szCs w:val="20"/>
        </w:rPr>
      </w:pPr>
      <w:r w:rsidRPr="00893BE5">
        <w:rPr>
          <w:rFonts w:ascii="Candara" w:hAnsi="Candara" w:cs="Arial"/>
          <w:bCs/>
          <w:sz w:val="22"/>
          <w:szCs w:val="20"/>
        </w:rPr>
        <w:t xml:space="preserve">Los aspirantes deben ser estudiantes regulares </w:t>
      </w:r>
      <w:r>
        <w:rPr>
          <w:rFonts w:ascii="Candara" w:hAnsi="Candara" w:cs="Arial"/>
          <w:bCs/>
          <w:sz w:val="22"/>
          <w:szCs w:val="20"/>
        </w:rPr>
        <w:t xml:space="preserve">de la Universidad del Atlántico activos académicamente en un programa de pregrado. </w:t>
      </w:r>
    </w:p>
    <w:p w14:paraId="5188D37F" w14:textId="77777777" w:rsidR="001341F2" w:rsidRPr="00893BE5" w:rsidRDefault="001341F2" w:rsidP="001341F2">
      <w:pPr>
        <w:pStyle w:val="Prrafodelista"/>
        <w:numPr>
          <w:ilvl w:val="0"/>
          <w:numId w:val="2"/>
        </w:numPr>
        <w:spacing w:after="160" w:line="276" w:lineRule="auto"/>
        <w:jc w:val="both"/>
        <w:rPr>
          <w:rFonts w:ascii="Candara" w:hAnsi="Candara" w:cs="Arial"/>
          <w:bCs/>
          <w:sz w:val="22"/>
          <w:szCs w:val="20"/>
        </w:rPr>
      </w:pPr>
      <w:r w:rsidRPr="00893BE5">
        <w:rPr>
          <w:rFonts w:ascii="Candara" w:hAnsi="Candara" w:cs="Arial"/>
          <w:bCs/>
          <w:sz w:val="22"/>
          <w:szCs w:val="20"/>
        </w:rPr>
        <w:t>No tener sanciones disciplinarias.</w:t>
      </w:r>
    </w:p>
    <w:p w14:paraId="09269F28" w14:textId="77777777" w:rsidR="001341F2" w:rsidRPr="00893BE5" w:rsidRDefault="001341F2" w:rsidP="001341F2">
      <w:pPr>
        <w:pStyle w:val="Prrafodelista"/>
        <w:numPr>
          <w:ilvl w:val="0"/>
          <w:numId w:val="2"/>
        </w:numPr>
        <w:spacing w:after="160" w:line="276" w:lineRule="auto"/>
        <w:jc w:val="both"/>
        <w:rPr>
          <w:rFonts w:ascii="Candara" w:hAnsi="Candara" w:cs="Arial"/>
          <w:bCs/>
          <w:sz w:val="22"/>
          <w:szCs w:val="20"/>
        </w:rPr>
      </w:pPr>
      <w:r w:rsidRPr="00893BE5">
        <w:rPr>
          <w:rFonts w:ascii="Candara" w:hAnsi="Candara" w:cs="Arial"/>
          <w:bCs/>
          <w:sz w:val="22"/>
          <w:szCs w:val="20"/>
        </w:rPr>
        <w:t>Haber cursado y aprobado el 50% de sus créditos.</w:t>
      </w:r>
    </w:p>
    <w:p w14:paraId="29B48A37" w14:textId="77777777" w:rsidR="001341F2" w:rsidRPr="00893BE5" w:rsidRDefault="001341F2" w:rsidP="001341F2">
      <w:pPr>
        <w:pStyle w:val="Prrafodelista"/>
        <w:numPr>
          <w:ilvl w:val="0"/>
          <w:numId w:val="2"/>
        </w:numPr>
        <w:spacing w:after="160" w:line="276" w:lineRule="auto"/>
        <w:jc w:val="both"/>
        <w:rPr>
          <w:rFonts w:ascii="Candara" w:hAnsi="Candara" w:cs="Arial"/>
          <w:bCs/>
          <w:sz w:val="22"/>
          <w:szCs w:val="20"/>
        </w:rPr>
      </w:pPr>
      <w:r w:rsidRPr="00893BE5">
        <w:rPr>
          <w:rFonts w:ascii="Candara" w:hAnsi="Candara" w:cs="Arial"/>
          <w:bCs/>
          <w:sz w:val="22"/>
          <w:szCs w:val="20"/>
        </w:rPr>
        <w:t>Tener un promedio no inferior a 3.7.</w:t>
      </w:r>
    </w:p>
    <w:p w14:paraId="0E271ACD" w14:textId="77777777" w:rsidR="001341F2" w:rsidRDefault="001341F2" w:rsidP="001341F2">
      <w:pPr>
        <w:pStyle w:val="Prrafodelista"/>
        <w:numPr>
          <w:ilvl w:val="0"/>
          <w:numId w:val="2"/>
        </w:numPr>
        <w:spacing w:after="160" w:line="276" w:lineRule="auto"/>
        <w:jc w:val="both"/>
        <w:rPr>
          <w:rFonts w:ascii="Candara" w:hAnsi="Candara" w:cs="Arial"/>
          <w:bCs/>
          <w:sz w:val="22"/>
          <w:szCs w:val="20"/>
        </w:rPr>
      </w:pPr>
      <w:r w:rsidRPr="00893BE5">
        <w:rPr>
          <w:rFonts w:ascii="Candara" w:hAnsi="Candara" w:cs="Arial"/>
          <w:bCs/>
          <w:sz w:val="22"/>
          <w:szCs w:val="20"/>
        </w:rPr>
        <w:t>Tener participación activa en grupos institucionales académicos, de investigación y culturales.</w:t>
      </w:r>
    </w:p>
    <w:p w14:paraId="0D3BF481" w14:textId="77777777" w:rsidR="001341F2" w:rsidRPr="00893BE5" w:rsidRDefault="001341F2" w:rsidP="001341F2">
      <w:pPr>
        <w:pStyle w:val="Prrafodelista"/>
        <w:numPr>
          <w:ilvl w:val="0"/>
          <w:numId w:val="2"/>
        </w:numPr>
        <w:spacing w:after="160" w:line="276" w:lineRule="auto"/>
        <w:jc w:val="both"/>
        <w:rPr>
          <w:rFonts w:ascii="Candara" w:hAnsi="Candara" w:cs="Arial"/>
          <w:b/>
          <w:bCs/>
          <w:sz w:val="22"/>
          <w:szCs w:val="20"/>
        </w:rPr>
      </w:pPr>
      <w:r w:rsidRPr="00893BE5">
        <w:rPr>
          <w:rFonts w:ascii="Candara" w:hAnsi="Candara" w:cs="Arial"/>
          <w:sz w:val="22"/>
          <w:szCs w:val="20"/>
        </w:rPr>
        <w:t>Deben tener habilidad en la lengua de enseñanza de la institución alemana (en inglés o alemán).</w:t>
      </w:r>
    </w:p>
    <w:p w14:paraId="03D21309" w14:textId="0FD6A157" w:rsidR="001341F2" w:rsidRPr="001341F2" w:rsidRDefault="001341F2" w:rsidP="001341F2">
      <w:pPr>
        <w:spacing w:line="276" w:lineRule="auto"/>
        <w:jc w:val="both"/>
        <w:rPr>
          <w:rFonts w:ascii="Candara" w:hAnsi="Candara" w:cs="Arial"/>
          <w:b/>
          <w:bCs/>
          <w:color w:val="F79646" w:themeColor="accent6"/>
          <w:sz w:val="22"/>
          <w:szCs w:val="20"/>
        </w:rPr>
      </w:pPr>
      <w:r>
        <w:rPr>
          <w:rFonts w:ascii="Candara" w:hAnsi="Candara" w:cs="Arial"/>
          <w:b/>
          <w:bCs/>
          <w:color w:val="F79646" w:themeColor="accent6"/>
          <w:sz w:val="22"/>
          <w:szCs w:val="20"/>
        </w:rPr>
        <w:t xml:space="preserve">Cubrimiento de la Beca </w:t>
      </w:r>
      <w:r w:rsidRPr="001341F2">
        <w:rPr>
          <w:rFonts w:ascii="Candara" w:hAnsi="Candara" w:cs="Arial"/>
          <w:b/>
          <w:bCs/>
          <w:color w:val="F79646" w:themeColor="accent6"/>
          <w:sz w:val="22"/>
          <w:szCs w:val="20"/>
        </w:rPr>
        <w:t>Baden-Wurttemberg:</w:t>
      </w:r>
    </w:p>
    <w:p w14:paraId="2323B8B2" w14:textId="03F9B67C" w:rsidR="0084047F" w:rsidRDefault="0084047F" w:rsidP="0084047F">
      <w:pPr>
        <w:pStyle w:val="Prrafodelista"/>
        <w:numPr>
          <w:ilvl w:val="0"/>
          <w:numId w:val="7"/>
        </w:num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  <w:r>
        <w:rPr>
          <w:rFonts w:ascii="Candara" w:hAnsi="Candara" w:cs="Arial"/>
          <w:sz w:val="22"/>
          <w:szCs w:val="20"/>
        </w:rPr>
        <w:t>E</w:t>
      </w:r>
      <w:r w:rsidR="001341F2">
        <w:rPr>
          <w:rFonts w:ascii="Candara" w:hAnsi="Candara" w:cs="Arial"/>
          <w:sz w:val="22"/>
          <w:szCs w:val="20"/>
        </w:rPr>
        <w:t>stipendio</w:t>
      </w:r>
      <w:r w:rsidR="001341F2" w:rsidRPr="001341F2">
        <w:rPr>
          <w:rFonts w:ascii="Candara" w:hAnsi="Candara" w:cs="Arial"/>
          <w:sz w:val="22"/>
          <w:szCs w:val="20"/>
        </w:rPr>
        <w:t xml:space="preserve"> </w:t>
      </w:r>
      <w:r w:rsidR="001341F2">
        <w:rPr>
          <w:rFonts w:ascii="Candara" w:hAnsi="Candara" w:cs="Arial"/>
          <w:sz w:val="22"/>
          <w:szCs w:val="20"/>
        </w:rPr>
        <w:t xml:space="preserve">económico por valor de </w:t>
      </w:r>
      <w:r w:rsidR="001341F2" w:rsidRPr="001341F2">
        <w:rPr>
          <w:rFonts w:ascii="Candara" w:hAnsi="Candara" w:cs="Arial"/>
          <w:sz w:val="22"/>
          <w:szCs w:val="20"/>
        </w:rPr>
        <w:t xml:space="preserve">$600 euros mensuales por cuatro (4) meses. </w:t>
      </w:r>
    </w:p>
    <w:p w14:paraId="7D798E90" w14:textId="6E2017B0" w:rsidR="001341F2" w:rsidRDefault="0084047F" w:rsidP="0084047F">
      <w:pPr>
        <w:pStyle w:val="Prrafodelista"/>
        <w:numPr>
          <w:ilvl w:val="0"/>
          <w:numId w:val="7"/>
        </w:num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  <w:r>
        <w:rPr>
          <w:rFonts w:ascii="Candara" w:hAnsi="Candara" w:cs="Arial"/>
          <w:sz w:val="22"/>
          <w:szCs w:val="20"/>
        </w:rPr>
        <w:t>Exención</w:t>
      </w:r>
      <w:r w:rsidR="001341F2" w:rsidRPr="0084047F">
        <w:rPr>
          <w:rFonts w:ascii="Candara" w:hAnsi="Candara" w:cs="Arial"/>
          <w:sz w:val="22"/>
          <w:szCs w:val="20"/>
        </w:rPr>
        <w:t xml:space="preserve"> de </w:t>
      </w:r>
      <w:r>
        <w:rPr>
          <w:rFonts w:ascii="Candara" w:hAnsi="Candara" w:cs="Arial"/>
          <w:sz w:val="22"/>
          <w:szCs w:val="20"/>
        </w:rPr>
        <w:t>los costos de</w:t>
      </w:r>
      <w:r w:rsidR="001341F2" w:rsidRPr="0084047F">
        <w:rPr>
          <w:rFonts w:ascii="Candara" w:hAnsi="Candara" w:cs="Arial"/>
          <w:sz w:val="22"/>
          <w:szCs w:val="20"/>
        </w:rPr>
        <w:t xml:space="preserve"> la matrícula</w:t>
      </w:r>
      <w:r>
        <w:rPr>
          <w:rFonts w:ascii="Candara" w:hAnsi="Candara" w:cs="Arial"/>
          <w:sz w:val="22"/>
          <w:szCs w:val="20"/>
        </w:rPr>
        <w:t xml:space="preserve"> en la Universidad de Mannheim. Asimismo, exención de los costos de matrícula en la Universidad del Atlántico, únicamente, se deberán cancelar los costos pecuniarios de matrícula. </w:t>
      </w:r>
    </w:p>
    <w:p w14:paraId="48B36731" w14:textId="668E1D6A" w:rsidR="001341F2" w:rsidRPr="001341F2" w:rsidRDefault="0084047F" w:rsidP="0084047F">
      <w:pPr>
        <w:spacing w:line="276" w:lineRule="auto"/>
        <w:jc w:val="both"/>
        <w:rPr>
          <w:rFonts w:ascii="Candara" w:hAnsi="Candara" w:cs="Arial"/>
          <w:sz w:val="22"/>
          <w:szCs w:val="20"/>
        </w:rPr>
      </w:pPr>
      <w:r w:rsidRPr="0084047F">
        <w:rPr>
          <w:rFonts w:ascii="Candara" w:hAnsi="Candara" w:cs="Arial"/>
          <w:b/>
          <w:sz w:val="22"/>
          <w:szCs w:val="20"/>
          <w:u w:val="single"/>
        </w:rPr>
        <w:t>N</w:t>
      </w:r>
      <w:r w:rsidR="001341F2" w:rsidRPr="0084047F">
        <w:rPr>
          <w:rFonts w:ascii="Candara" w:hAnsi="Candara" w:cs="Arial"/>
          <w:b/>
          <w:sz w:val="22"/>
          <w:szCs w:val="20"/>
          <w:u w:val="single"/>
        </w:rPr>
        <w:t>OTA</w:t>
      </w:r>
      <w:r w:rsidR="001341F2" w:rsidRPr="0084047F">
        <w:rPr>
          <w:rFonts w:ascii="Candara" w:hAnsi="Candara" w:cs="Arial"/>
          <w:b/>
          <w:sz w:val="22"/>
          <w:szCs w:val="20"/>
        </w:rPr>
        <w:t>:</w:t>
      </w:r>
      <w:r w:rsidR="001341F2">
        <w:rPr>
          <w:rFonts w:ascii="Candara" w:hAnsi="Candara" w:cs="Arial"/>
          <w:sz w:val="22"/>
          <w:szCs w:val="20"/>
        </w:rPr>
        <w:t xml:space="preserve"> </w:t>
      </w:r>
      <w:r w:rsidR="001341F2" w:rsidRPr="001341F2">
        <w:rPr>
          <w:rFonts w:ascii="Candara" w:hAnsi="Candara" w:cs="Arial"/>
          <w:sz w:val="22"/>
          <w:szCs w:val="20"/>
        </w:rPr>
        <w:t xml:space="preserve">Los tiquetes </w:t>
      </w:r>
      <w:r w:rsidR="001341F2">
        <w:rPr>
          <w:rFonts w:ascii="Candara" w:hAnsi="Candara" w:cs="Arial"/>
          <w:sz w:val="22"/>
          <w:szCs w:val="20"/>
        </w:rPr>
        <w:t xml:space="preserve">aéreos </w:t>
      </w:r>
      <w:r w:rsidR="001341F2" w:rsidRPr="001341F2">
        <w:rPr>
          <w:rFonts w:ascii="Candara" w:hAnsi="Candara" w:cs="Arial"/>
          <w:sz w:val="22"/>
          <w:szCs w:val="20"/>
        </w:rPr>
        <w:t>y seguro</w:t>
      </w:r>
      <w:r w:rsidR="001341F2">
        <w:rPr>
          <w:rFonts w:ascii="Candara" w:hAnsi="Candara" w:cs="Arial"/>
          <w:sz w:val="22"/>
          <w:szCs w:val="20"/>
        </w:rPr>
        <w:t xml:space="preserve"> médico</w:t>
      </w:r>
      <w:r w:rsidR="001341F2" w:rsidRPr="001341F2">
        <w:rPr>
          <w:rFonts w:ascii="Candara" w:hAnsi="Candara" w:cs="Arial"/>
          <w:sz w:val="22"/>
          <w:szCs w:val="20"/>
        </w:rPr>
        <w:t xml:space="preserve"> internacional deben ser asumidos por el estudiante.</w:t>
      </w:r>
    </w:p>
    <w:p w14:paraId="258A8BA2" w14:textId="77777777" w:rsidR="001341F2" w:rsidRPr="001341F2" w:rsidRDefault="001341F2" w:rsidP="001341F2">
      <w:pPr>
        <w:spacing w:line="276" w:lineRule="auto"/>
        <w:jc w:val="both"/>
        <w:rPr>
          <w:rFonts w:ascii="Candara" w:hAnsi="Candara" w:cs="Arial"/>
          <w:sz w:val="22"/>
          <w:szCs w:val="20"/>
        </w:rPr>
      </w:pPr>
    </w:p>
    <w:p w14:paraId="54EDAAC8" w14:textId="77777777" w:rsidR="00B95FB6" w:rsidRDefault="00B95FB6" w:rsidP="00893BE5">
      <w:p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</w:p>
    <w:p w14:paraId="501FBE05" w14:textId="77777777" w:rsidR="001341F2" w:rsidRDefault="001341F2" w:rsidP="00893BE5">
      <w:p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</w:p>
    <w:p w14:paraId="6CC9B8C1" w14:textId="77777777" w:rsidR="001341F2" w:rsidRDefault="001341F2" w:rsidP="00893BE5">
      <w:p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</w:p>
    <w:p w14:paraId="2D9BC513" w14:textId="4BE43BE0" w:rsidR="003B7EF4" w:rsidRDefault="0084047F" w:rsidP="00893BE5">
      <w:pPr>
        <w:spacing w:after="160" w:line="276" w:lineRule="auto"/>
        <w:jc w:val="both"/>
        <w:rPr>
          <w:rFonts w:ascii="Candara" w:hAnsi="Candara" w:cs="Arial"/>
          <w:b/>
          <w:bCs/>
          <w:color w:val="F79646" w:themeColor="accent6"/>
          <w:sz w:val="22"/>
          <w:szCs w:val="20"/>
        </w:rPr>
      </w:pPr>
      <w:r w:rsidRPr="0084047F">
        <w:rPr>
          <w:rFonts w:ascii="Candara" w:hAnsi="Candara" w:cs="Arial"/>
          <w:b/>
          <w:bCs/>
          <w:color w:val="F79646" w:themeColor="accent6"/>
          <w:sz w:val="22"/>
          <w:szCs w:val="20"/>
        </w:rPr>
        <w:t>Pr</w:t>
      </w:r>
      <w:r w:rsidR="003B7EF4">
        <w:rPr>
          <w:rFonts w:ascii="Candara" w:hAnsi="Candara" w:cs="Arial"/>
          <w:b/>
          <w:bCs/>
          <w:color w:val="F79646" w:themeColor="accent6"/>
          <w:sz w:val="22"/>
          <w:szCs w:val="20"/>
        </w:rPr>
        <w:t xml:space="preserve">oceso de Postulación a la Beca </w:t>
      </w:r>
      <w:r w:rsidR="003B7EF4" w:rsidRPr="001341F2">
        <w:rPr>
          <w:rFonts w:ascii="Candara" w:hAnsi="Candara" w:cs="Arial"/>
          <w:b/>
          <w:bCs/>
          <w:color w:val="F79646" w:themeColor="accent6"/>
          <w:sz w:val="22"/>
          <w:szCs w:val="20"/>
        </w:rPr>
        <w:t>Baden-Wurttemberg:</w:t>
      </w:r>
    </w:p>
    <w:p w14:paraId="58DE180D" w14:textId="77777777" w:rsidR="003B7EF4" w:rsidRDefault="003B7EF4" w:rsidP="00893BE5">
      <w:pPr>
        <w:spacing w:after="160" w:line="276" w:lineRule="auto"/>
        <w:jc w:val="both"/>
        <w:rPr>
          <w:rFonts w:ascii="Candara" w:hAnsi="Candara" w:cs="Arial"/>
          <w:bCs/>
          <w:sz w:val="22"/>
          <w:szCs w:val="20"/>
        </w:rPr>
      </w:pPr>
      <w:r w:rsidRPr="003B7EF4">
        <w:rPr>
          <w:rFonts w:ascii="Candara" w:hAnsi="Candara" w:cs="Arial"/>
          <w:bCs/>
          <w:sz w:val="22"/>
          <w:szCs w:val="20"/>
        </w:rPr>
        <w:t xml:space="preserve">La postulación </w:t>
      </w:r>
      <w:r>
        <w:rPr>
          <w:rFonts w:ascii="Candara" w:hAnsi="Candara" w:cs="Arial"/>
          <w:bCs/>
          <w:sz w:val="22"/>
          <w:szCs w:val="20"/>
        </w:rPr>
        <w:t xml:space="preserve">a la beca </w:t>
      </w:r>
      <w:r w:rsidRPr="003B7EF4">
        <w:rPr>
          <w:rFonts w:ascii="Candara" w:hAnsi="Candara" w:cs="Arial"/>
          <w:bCs/>
          <w:sz w:val="22"/>
          <w:szCs w:val="20"/>
        </w:rPr>
        <w:t xml:space="preserve">consta </w:t>
      </w:r>
      <w:r>
        <w:rPr>
          <w:rFonts w:ascii="Candara" w:hAnsi="Candara" w:cs="Arial"/>
          <w:bCs/>
          <w:sz w:val="22"/>
          <w:szCs w:val="20"/>
        </w:rPr>
        <w:t xml:space="preserve">de dos aplicaciones: </w:t>
      </w:r>
    </w:p>
    <w:p w14:paraId="0DD9CF47" w14:textId="486532F7" w:rsidR="003B7EF4" w:rsidRPr="003B7EF4" w:rsidRDefault="003B7EF4" w:rsidP="003B7EF4">
      <w:pPr>
        <w:pStyle w:val="Prrafodelista"/>
        <w:numPr>
          <w:ilvl w:val="0"/>
          <w:numId w:val="8"/>
        </w:numPr>
        <w:spacing w:after="160" w:line="276" w:lineRule="auto"/>
        <w:jc w:val="both"/>
        <w:rPr>
          <w:rFonts w:ascii="Candara" w:hAnsi="Candara" w:cs="Arial"/>
          <w:bCs/>
          <w:sz w:val="22"/>
          <w:szCs w:val="20"/>
        </w:rPr>
      </w:pPr>
      <w:r w:rsidRPr="003B7EF4">
        <w:rPr>
          <w:rFonts w:ascii="Candara" w:hAnsi="Candara" w:cs="Arial"/>
          <w:bCs/>
          <w:sz w:val="22"/>
          <w:szCs w:val="20"/>
        </w:rPr>
        <w:t>aplicación a la beca Baden-Wurttemberg</w:t>
      </w:r>
    </w:p>
    <w:p w14:paraId="7B8C1742" w14:textId="196DA4D8" w:rsidR="003B7EF4" w:rsidRPr="003B7EF4" w:rsidRDefault="003B7EF4" w:rsidP="003B7EF4">
      <w:pPr>
        <w:pStyle w:val="Prrafodelista"/>
        <w:numPr>
          <w:ilvl w:val="0"/>
          <w:numId w:val="8"/>
        </w:numPr>
        <w:spacing w:after="160" w:line="276" w:lineRule="auto"/>
        <w:jc w:val="both"/>
        <w:rPr>
          <w:rFonts w:ascii="Candara" w:hAnsi="Candara" w:cs="Arial"/>
          <w:bCs/>
          <w:sz w:val="22"/>
          <w:szCs w:val="20"/>
        </w:rPr>
      </w:pPr>
      <w:r>
        <w:rPr>
          <w:rFonts w:ascii="Candara" w:hAnsi="Candara" w:cs="Arial"/>
          <w:bCs/>
          <w:sz w:val="22"/>
          <w:szCs w:val="20"/>
        </w:rPr>
        <w:t xml:space="preserve">aplicación a la Universidad de </w:t>
      </w:r>
      <w:r>
        <w:rPr>
          <w:rFonts w:ascii="Candara" w:hAnsi="Candara" w:cs="Arial"/>
          <w:sz w:val="22"/>
          <w:szCs w:val="20"/>
        </w:rPr>
        <w:t>Universidad de Mannheim</w:t>
      </w:r>
    </w:p>
    <w:p w14:paraId="1E59A340" w14:textId="337A6528" w:rsidR="003B7EF4" w:rsidRPr="003B7EF4" w:rsidRDefault="003B7EF4" w:rsidP="003B7EF4">
      <w:pPr>
        <w:spacing w:after="160" w:line="276" w:lineRule="auto"/>
        <w:jc w:val="both"/>
        <w:rPr>
          <w:rFonts w:ascii="Candara" w:hAnsi="Candara" w:cs="Arial"/>
          <w:bCs/>
          <w:sz w:val="22"/>
          <w:szCs w:val="20"/>
        </w:rPr>
      </w:pPr>
      <w:r>
        <w:rPr>
          <w:rFonts w:ascii="Candara" w:hAnsi="Candara" w:cs="Arial"/>
          <w:bCs/>
          <w:sz w:val="22"/>
          <w:szCs w:val="20"/>
        </w:rPr>
        <w:t xml:space="preserve">NOTA: ambas aplicaciones serán realizadas por la coordinación del Programa de Movilidad Internacional Estudiantil luego de surtidas todas las etapas del proceso de selección. </w:t>
      </w:r>
    </w:p>
    <w:p w14:paraId="3CBD964B" w14:textId="77777777" w:rsidR="00B95FB6" w:rsidRDefault="00B95FB6" w:rsidP="00893BE5">
      <w:pPr>
        <w:spacing w:after="160" w:line="276" w:lineRule="auto"/>
        <w:jc w:val="both"/>
        <w:rPr>
          <w:rFonts w:ascii="Candara" w:hAnsi="Candara" w:cs="Arial"/>
          <w:b/>
          <w:bCs/>
          <w:sz w:val="22"/>
          <w:szCs w:val="20"/>
        </w:rPr>
      </w:pPr>
    </w:p>
    <w:p w14:paraId="7B987E8E" w14:textId="4F93FBA7" w:rsidR="003B7EF4" w:rsidRPr="001341F2" w:rsidRDefault="003B7EF4" w:rsidP="003B7EF4">
      <w:pPr>
        <w:spacing w:line="276" w:lineRule="auto"/>
        <w:jc w:val="both"/>
        <w:rPr>
          <w:rFonts w:ascii="Candara" w:hAnsi="Candara" w:cs="Arial"/>
          <w:b/>
          <w:bCs/>
          <w:color w:val="F79646" w:themeColor="accent6"/>
          <w:sz w:val="22"/>
          <w:szCs w:val="20"/>
        </w:rPr>
      </w:pPr>
      <w:r>
        <w:rPr>
          <w:rFonts w:ascii="Candara" w:hAnsi="Candara" w:cs="Arial"/>
          <w:b/>
          <w:bCs/>
          <w:color w:val="F79646" w:themeColor="accent6"/>
          <w:sz w:val="22"/>
          <w:szCs w:val="20"/>
        </w:rPr>
        <w:t xml:space="preserve">Requisitos </w:t>
      </w:r>
      <w:r w:rsidR="004D79F8">
        <w:rPr>
          <w:rFonts w:ascii="Candara" w:hAnsi="Candara" w:cs="Arial"/>
          <w:b/>
          <w:bCs/>
          <w:color w:val="F79646" w:themeColor="accent6"/>
          <w:sz w:val="22"/>
          <w:szCs w:val="20"/>
        </w:rPr>
        <w:t>de postulación a</w:t>
      </w:r>
      <w:r>
        <w:rPr>
          <w:rFonts w:ascii="Candara" w:hAnsi="Candara" w:cs="Arial"/>
          <w:b/>
          <w:bCs/>
          <w:color w:val="F79646" w:themeColor="accent6"/>
          <w:sz w:val="22"/>
          <w:szCs w:val="20"/>
        </w:rPr>
        <w:t xml:space="preserve"> la Beca </w:t>
      </w:r>
      <w:r w:rsidR="004D79F8" w:rsidRPr="001341F2">
        <w:rPr>
          <w:rFonts w:ascii="Candara" w:hAnsi="Candara" w:cs="Arial"/>
          <w:b/>
          <w:bCs/>
          <w:color w:val="F79646" w:themeColor="accent6"/>
          <w:sz w:val="22"/>
          <w:szCs w:val="20"/>
        </w:rPr>
        <w:t>Baden-Wurttemberg</w:t>
      </w:r>
      <w:r w:rsidRPr="001341F2">
        <w:rPr>
          <w:rFonts w:ascii="Candara" w:hAnsi="Candara" w:cs="Arial"/>
          <w:b/>
          <w:bCs/>
          <w:color w:val="F79646" w:themeColor="accent6"/>
          <w:sz w:val="22"/>
          <w:szCs w:val="20"/>
        </w:rPr>
        <w:t>:</w:t>
      </w:r>
    </w:p>
    <w:p w14:paraId="498F594A" w14:textId="1A8FFE26" w:rsidR="004D79F8" w:rsidRPr="004D79F8" w:rsidRDefault="004D79F8" w:rsidP="003B7EF4">
      <w:pPr>
        <w:pStyle w:val="Prrafodelista"/>
        <w:numPr>
          <w:ilvl w:val="0"/>
          <w:numId w:val="9"/>
        </w:numPr>
        <w:spacing w:after="160" w:line="276" w:lineRule="auto"/>
        <w:rPr>
          <w:rFonts w:ascii="Candara" w:hAnsi="Candara" w:cs="Arial"/>
          <w:sz w:val="22"/>
          <w:szCs w:val="20"/>
        </w:rPr>
      </w:pPr>
      <w:r>
        <w:rPr>
          <w:rFonts w:ascii="Candara" w:hAnsi="Candara" w:cs="Arial"/>
          <w:sz w:val="22"/>
          <w:szCs w:val="20"/>
        </w:rPr>
        <w:t xml:space="preserve">Formato de postulación a la Beca </w:t>
      </w:r>
      <w:r w:rsidRPr="004D79F8">
        <w:rPr>
          <w:rFonts w:ascii="Candara" w:hAnsi="Candara" w:cs="Arial"/>
          <w:sz w:val="22"/>
          <w:szCs w:val="20"/>
        </w:rPr>
        <w:t>Baden-Wurttemberg de la Universidad de Mannheim.</w:t>
      </w:r>
    </w:p>
    <w:p w14:paraId="2B6A4308" w14:textId="2E7B1EDD" w:rsidR="004D79F8" w:rsidRDefault="004D79F8" w:rsidP="003B7EF4">
      <w:pPr>
        <w:pStyle w:val="Prrafodelista"/>
        <w:numPr>
          <w:ilvl w:val="0"/>
          <w:numId w:val="9"/>
        </w:numPr>
        <w:spacing w:after="160" w:line="276" w:lineRule="auto"/>
        <w:rPr>
          <w:rFonts w:ascii="Candara" w:hAnsi="Candara" w:cs="Arial"/>
          <w:sz w:val="22"/>
          <w:szCs w:val="20"/>
        </w:rPr>
      </w:pPr>
      <w:r>
        <w:rPr>
          <w:rFonts w:ascii="Candara" w:hAnsi="Candara" w:cs="Arial"/>
          <w:sz w:val="22"/>
          <w:szCs w:val="20"/>
        </w:rPr>
        <w:t xml:space="preserve">Formato de postulación de Movilidad Estudiantil de la Universidad del Atlántico. </w:t>
      </w:r>
    </w:p>
    <w:p w14:paraId="721342EC" w14:textId="53902862" w:rsidR="003B7EF4" w:rsidRDefault="00893BE5" w:rsidP="003B7EF4">
      <w:pPr>
        <w:pStyle w:val="Prrafodelista"/>
        <w:numPr>
          <w:ilvl w:val="0"/>
          <w:numId w:val="9"/>
        </w:numPr>
        <w:spacing w:after="160" w:line="276" w:lineRule="auto"/>
        <w:rPr>
          <w:rFonts w:ascii="Candara" w:hAnsi="Candara" w:cs="Arial"/>
          <w:sz w:val="22"/>
          <w:szCs w:val="20"/>
        </w:rPr>
      </w:pPr>
      <w:r w:rsidRPr="003B7EF4">
        <w:rPr>
          <w:rFonts w:ascii="Candara" w:hAnsi="Candara" w:cs="Arial"/>
          <w:sz w:val="22"/>
          <w:szCs w:val="20"/>
        </w:rPr>
        <w:t xml:space="preserve">Carta de </w:t>
      </w:r>
      <w:r w:rsidR="003B7EF4" w:rsidRPr="003B7EF4">
        <w:rPr>
          <w:rFonts w:ascii="Candara" w:hAnsi="Candara" w:cs="Arial"/>
          <w:sz w:val="22"/>
          <w:szCs w:val="20"/>
        </w:rPr>
        <w:t xml:space="preserve">motivación en inglés o alemán: la carta debe exponer los motivos por los cuales </w:t>
      </w:r>
      <w:r w:rsidR="003B7EF4">
        <w:rPr>
          <w:rFonts w:ascii="Candara" w:hAnsi="Candara" w:cs="Arial"/>
          <w:sz w:val="22"/>
          <w:szCs w:val="20"/>
        </w:rPr>
        <w:t>desea realizar el intercambio académico en la universidad alemana, describir las cualidades académicas y personales que le hacen acreedor de la beca</w:t>
      </w:r>
      <w:r w:rsidR="007135CF">
        <w:rPr>
          <w:rFonts w:ascii="Candara" w:hAnsi="Candara" w:cs="Arial"/>
          <w:sz w:val="22"/>
          <w:szCs w:val="20"/>
        </w:rPr>
        <w:t xml:space="preserve"> y presentar los beneficios que esta experiencia traerá a su vida , programa y universidad. (1 pagina máximo).</w:t>
      </w:r>
    </w:p>
    <w:p w14:paraId="21427ECC" w14:textId="798F718A" w:rsidR="007135CF" w:rsidRPr="003B7EF4" w:rsidRDefault="007135CF" w:rsidP="007135CF">
      <w:pPr>
        <w:pStyle w:val="Prrafodelista"/>
        <w:spacing w:after="160" w:line="276" w:lineRule="auto"/>
        <w:rPr>
          <w:rFonts w:ascii="Candara" w:hAnsi="Candara" w:cs="Arial"/>
          <w:sz w:val="22"/>
          <w:szCs w:val="20"/>
        </w:rPr>
      </w:pPr>
      <w:r>
        <w:rPr>
          <w:rFonts w:ascii="Candara" w:hAnsi="Candara" w:cs="Arial"/>
          <w:sz w:val="22"/>
          <w:szCs w:val="20"/>
        </w:rPr>
        <w:t>Preguntas de apoyo: ¿</w:t>
      </w:r>
      <w:r w:rsidRPr="00893BE5">
        <w:rPr>
          <w:rFonts w:ascii="Candara" w:hAnsi="Candara" w:cs="Arial"/>
          <w:sz w:val="22"/>
          <w:szCs w:val="20"/>
        </w:rPr>
        <w:t>motivo por el cual desea la obtención de la Beca?,</w:t>
      </w:r>
      <w:r>
        <w:rPr>
          <w:rFonts w:ascii="Candara" w:hAnsi="Candara" w:cs="Arial"/>
          <w:sz w:val="22"/>
          <w:szCs w:val="20"/>
        </w:rPr>
        <w:t xml:space="preserve"> ¿</w:t>
      </w:r>
      <w:r w:rsidRPr="00893BE5">
        <w:rPr>
          <w:rFonts w:ascii="Candara" w:hAnsi="Candara" w:cs="Arial"/>
          <w:sz w:val="22"/>
          <w:szCs w:val="20"/>
        </w:rPr>
        <w:t>por qué desea estudiar en Alemania?, ¿cómo esta experiencia lo ayudará en su futura c</w:t>
      </w:r>
      <w:r>
        <w:rPr>
          <w:rFonts w:ascii="Candara" w:hAnsi="Candara" w:cs="Arial"/>
          <w:sz w:val="22"/>
          <w:szCs w:val="20"/>
        </w:rPr>
        <w:t xml:space="preserve">arrera académica y profesional?, ¿Qué </w:t>
      </w:r>
      <w:r w:rsidRPr="00893BE5">
        <w:rPr>
          <w:rFonts w:ascii="Candara" w:hAnsi="Candara" w:cs="Arial"/>
          <w:sz w:val="22"/>
          <w:szCs w:val="20"/>
        </w:rPr>
        <w:t xml:space="preserve"> proyectos de investigación</w:t>
      </w:r>
      <w:r>
        <w:rPr>
          <w:rFonts w:ascii="Candara" w:hAnsi="Candara" w:cs="Arial"/>
          <w:sz w:val="22"/>
          <w:szCs w:val="20"/>
        </w:rPr>
        <w:t xml:space="preserve"> he realizado?, ¿Cuáles son mis</w:t>
      </w:r>
      <w:r w:rsidRPr="00893BE5">
        <w:rPr>
          <w:rFonts w:ascii="Candara" w:hAnsi="Candara" w:cs="Arial"/>
          <w:sz w:val="22"/>
          <w:szCs w:val="20"/>
        </w:rPr>
        <w:t xml:space="preserve"> habilidades y talentos</w:t>
      </w:r>
      <w:r>
        <w:rPr>
          <w:rFonts w:ascii="Candara" w:hAnsi="Candara" w:cs="Arial"/>
          <w:sz w:val="22"/>
          <w:szCs w:val="20"/>
        </w:rPr>
        <w:t>?</w:t>
      </w:r>
    </w:p>
    <w:p w14:paraId="5A76169B" w14:textId="53643421" w:rsidR="007135CF" w:rsidRPr="003B7EF4" w:rsidRDefault="007135CF" w:rsidP="007135CF">
      <w:pPr>
        <w:pStyle w:val="Prrafodelista"/>
        <w:numPr>
          <w:ilvl w:val="0"/>
          <w:numId w:val="9"/>
        </w:numPr>
        <w:spacing w:after="160" w:line="276" w:lineRule="auto"/>
        <w:rPr>
          <w:rFonts w:ascii="Candara" w:hAnsi="Candara" w:cs="Arial"/>
          <w:sz w:val="22"/>
          <w:szCs w:val="20"/>
        </w:rPr>
      </w:pPr>
      <w:r>
        <w:rPr>
          <w:rFonts w:ascii="Candara" w:hAnsi="Candara" w:cs="Arial"/>
          <w:sz w:val="22"/>
          <w:szCs w:val="20"/>
        </w:rPr>
        <w:t>Curriculum vitae: hoja de vida en inglés, estilo “resume” (2 paginas máximo).</w:t>
      </w:r>
    </w:p>
    <w:p w14:paraId="2EE7364F" w14:textId="31F511B1" w:rsidR="00893BE5" w:rsidRDefault="007135CF" w:rsidP="00D93979">
      <w:pPr>
        <w:pStyle w:val="Prrafodelista"/>
        <w:numPr>
          <w:ilvl w:val="0"/>
          <w:numId w:val="9"/>
        </w:numPr>
        <w:spacing w:after="160" w:line="276" w:lineRule="auto"/>
        <w:rPr>
          <w:rFonts w:ascii="Candara" w:hAnsi="Candara" w:cs="Arial"/>
          <w:sz w:val="22"/>
          <w:szCs w:val="20"/>
        </w:rPr>
      </w:pPr>
      <w:r>
        <w:rPr>
          <w:rFonts w:ascii="Candara" w:hAnsi="Candara" w:cs="Arial"/>
          <w:sz w:val="22"/>
          <w:szCs w:val="20"/>
        </w:rPr>
        <w:t>Certificado oficial de notas</w:t>
      </w:r>
      <w:r w:rsidRPr="007135CF">
        <w:rPr>
          <w:rFonts w:ascii="Candara" w:hAnsi="Candara" w:cs="Arial"/>
          <w:sz w:val="22"/>
          <w:szCs w:val="20"/>
        </w:rPr>
        <w:t xml:space="preserve"> </w:t>
      </w:r>
      <w:r w:rsidRPr="00893BE5">
        <w:rPr>
          <w:rFonts w:ascii="Candara" w:hAnsi="Candara" w:cs="Arial"/>
          <w:sz w:val="22"/>
          <w:szCs w:val="20"/>
        </w:rPr>
        <w:t>de los períodos académicos c</w:t>
      </w:r>
      <w:r>
        <w:rPr>
          <w:rFonts w:ascii="Candara" w:hAnsi="Candara" w:cs="Arial"/>
          <w:sz w:val="22"/>
          <w:szCs w:val="20"/>
        </w:rPr>
        <w:t>ursados, e</w:t>
      </w:r>
      <w:r w:rsidRPr="00893BE5">
        <w:rPr>
          <w:rFonts w:ascii="Candara" w:hAnsi="Candara" w:cs="Arial"/>
          <w:sz w:val="22"/>
          <w:szCs w:val="20"/>
        </w:rPr>
        <w:t>xpedido por el Depart</w:t>
      </w:r>
      <w:r>
        <w:rPr>
          <w:rFonts w:ascii="Candara" w:hAnsi="Candara" w:cs="Arial"/>
          <w:sz w:val="22"/>
          <w:szCs w:val="20"/>
        </w:rPr>
        <w:t>amento de Admisiones y Registro, debidamente traducido al inglés por un traductor oficial.</w:t>
      </w:r>
    </w:p>
    <w:p w14:paraId="6692DEDD" w14:textId="573A0CC5" w:rsidR="007135CF" w:rsidRPr="00893BE5" w:rsidRDefault="007135CF" w:rsidP="007135CF">
      <w:pPr>
        <w:pStyle w:val="Prrafodelista"/>
        <w:numPr>
          <w:ilvl w:val="0"/>
          <w:numId w:val="9"/>
        </w:num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  <w:r>
        <w:rPr>
          <w:rFonts w:ascii="Candara" w:hAnsi="Candara" w:cs="Arial"/>
          <w:sz w:val="22"/>
          <w:szCs w:val="20"/>
        </w:rPr>
        <w:t>Certificado de</w:t>
      </w:r>
      <w:r w:rsidRPr="00893BE5">
        <w:rPr>
          <w:rFonts w:ascii="Candara" w:hAnsi="Candara" w:cs="Arial"/>
          <w:sz w:val="22"/>
          <w:szCs w:val="20"/>
        </w:rPr>
        <w:t xml:space="preserve"> proficiencia de </w:t>
      </w:r>
      <w:r>
        <w:rPr>
          <w:rFonts w:ascii="Candara" w:hAnsi="Candara" w:cs="Arial"/>
          <w:sz w:val="22"/>
          <w:szCs w:val="20"/>
        </w:rPr>
        <w:t>inglés y/o alemán</w:t>
      </w:r>
      <w:r w:rsidRPr="00893BE5">
        <w:rPr>
          <w:rFonts w:ascii="Candara" w:hAnsi="Candara" w:cs="Arial"/>
          <w:sz w:val="22"/>
          <w:szCs w:val="20"/>
        </w:rPr>
        <w:t xml:space="preserve"> de acuerdo al Marco Común Europeo de referencia emitido por una entidad certificadora. </w:t>
      </w:r>
    </w:p>
    <w:p w14:paraId="6C2BE559" w14:textId="77777777" w:rsidR="007135CF" w:rsidRPr="00893BE5" w:rsidRDefault="007135CF" w:rsidP="007135CF">
      <w:pPr>
        <w:pStyle w:val="Prrafodelista"/>
        <w:numPr>
          <w:ilvl w:val="0"/>
          <w:numId w:val="9"/>
        </w:num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  <w:r w:rsidRPr="00893BE5">
        <w:rPr>
          <w:rFonts w:ascii="Candara" w:hAnsi="Candara" w:cs="Arial"/>
          <w:sz w:val="22"/>
          <w:szCs w:val="20"/>
        </w:rPr>
        <w:t>Prueba de ciudadanía: una copia del pasaporte del estudiante o documento nacional de identidad con fechas válidas.</w:t>
      </w:r>
    </w:p>
    <w:p w14:paraId="771B2E64" w14:textId="4F55BFBF" w:rsidR="00893BE5" w:rsidRPr="007135CF" w:rsidRDefault="007135CF" w:rsidP="007135CF">
      <w:pPr>
        <w:spacing w:line="276" w:lineRule="auto"/>
        <w:jc w:val="both"/>
        <w:rPr>
          <w:rFonts w:ascii="Candara" w:hAnsi="Candara" w:cs="Arial"/>
          <w:sz w:val="22"/>
          <w:szCs w:val="20"/>
        </w:rPr>
      </w:pPr>
      <w:r w:rsidRPr="007135CF">
        <w:rPr>
          <w:rFonts w:ascii="Candara" w:hAnsi="Candara" w:cs="Arial"/>
          <w:b/>
          <w:sz w:val="22"/>
          <w:szCs w:val="20"/>
          <w:u w:val="single"/>
        </w:rPr>
        <w:t>NOTA</w:t>
      </w:r>
      <w:r w:rsidR="00BA2248">
        <w:rPr>
          <w:rFonts w:ascii="Candara" w:hAnsi="Candara" w:cs="Arial"/>
          <w:b/>
          <w:sz w:val="22"/>
          <w:szCs w:val="20"/>
          <w:u w:val="single"/>
        </w:rPr>
        <w:t xml:space="preserve"> </w:t>
      </w:r>
      <w:r>
        <w:rPr>
          <w:rFonts w:ascii="Candara" w:hAnsi="Candara" w:cs="Arial"/>
          <w:b/>
          <w:sz w:val="22"/>
          <w:szCs w:val="20"/>
          <w:u w:val="single"/>
        </w:rPr>
        <w:t>1</w:t>
      </w:r>
      <w:r w:rsidRPr="007135CF">
        <w:rPr>
          <w:rFonts w:ascii="Candara" w:hAnsi="Candara" w:cs="Arial"/>
          <w:b/>
          <w:sz w:val="22"/>
          <w:szCs w:val="20"/>
          <w:u w:val="single"/>
        </w:rPr>
        <w:t>:</w:t>
      </w:r>
      <w:r w:rsidRPr="007135CF">
        <w:rPr>
          <w:rFonts w:ascii="Candara" w:hAnsi="Candara" w:cs="Arial"/>
          <w:sz w:val="22"/>
          <w:szCs w:val="20"/>
        </w:rPr>
        <w:t xml:space="preserve"> Todos los d</w:t>
      </w:r>
      <w:r w:rsidR="00893BE5" w:rsidRPr="00893BE5">
        <w:rPr>
          <w:rFonts w:ascii="Candara" w:hAnsi="Candara" w:cs="Arial"/>
          <w:sz w:val="22"/>
          <w:szCs w:val="20"/>
        </w:rPr>
        <w:t>ocumento</w:t>
      </w:r>
      <w:r>
        <w:rPr>
          <w:rFonts w:ascii="Candara" w:hAnsi="Candara" w:cs="Arial"/>
          <w:sz w:val="22"/>
          <w:szCs w:val="20"/>
        </w:rPr>
        <w:t xml:space="preserve">s deben ser enviados al correo: </w:t>
      </w:r>
      <w:hyperlink r:id="rId9" w:history="1">
        <w:r w:rsidR="00893BE5" w:rsidRPr="00893BE5">
          <w:rPr>
            <w:rStyle w:val="Hipervnculo"/>
            <w:rFonts w:ascii="Candara" w:hAnsi="Candara" w:cs="Arial"/>
            <w:sz w:val="22"/>
            <w:szCs w:val="20"/>
          </w:rPr>
          <w:t>movilidadinternacional@mail.uniatlantico.edu.co</w:t>
        </w:r>
      </w:hyperlink>
    </w:p>
    <w:p w14:paraId="00AC8723" w14:textId="45A5B597" w:rsidR="00893BE5" w:rsidRPr="00893BE5" w:rsidRDefault="007135CF" w:rsidP="00893BE5">
      <w:pPr>
        <w:spacing w:line="276" w:lineRule="auto"/>
        <w:jc w:val="both"/>
        <w:rPr>
          <w:rFonts w:ascii="Candara" w:hAnsi="Candara" w:cs="Arial"/>
          <w:sz w:val="22"/>
          <w:szCs w:val="20"/>
        </w:rPr>
      </w:pPr>
      <w:r w:rsidRPr="007135CF">
        <w:rPr>
          <w:rFonts w:ascii="Candara" w:hAnsi="Candara" w:cs="Arial"/>
          <w:b/>
          <w:sz w:val="22"/>
          <w:szCs w:val="20"/>
          <w:u w:val="single"/>
        </w:rPr>
        <w:t>NOTA</w:t>
      </w:r>
      <w:r>
        <w:rPr>
          <w:rFonts w:ascii="Candara" w:hAnsi="Candara" w:cs="Arial"/>
          <w:b/>
          <w:sz w:val="22"/>
          <w:szCs w:val="20"/>
          <w:u w:val="single"/>
        </w:rPr>
        <w:t xml:space="preserve"> 2</w:t>
      </w:r>
      <w:r w:rsidRPr="007135CF">
        <w:rPr>
          <w:rFonts w:ascii="Candara" w:hAnsi="Candara" w:cs="Arial"/>
          <w:sz w:val="22"/>
          <w:szCs w:val="20"/>
        </w:rPr>
        <w:t xml:space="preserve">: </w:t>
      </w:r>
      <w:r w:rsidR="00893BE5" w:rsidRPr="00893BE5">
        <w:rPr>
          <w:rFonts w:ascii="Candara" w:hAnsi="Candara" w:cs="Arial"/>
          <w:sz w:val="22"/>
          <w:szCs w:val="20"/>
        </w:rPr>
        <w:t>Serán consideradas únicamente las postulaciones que cuenten con todos los documentos solicitados.</w:t>
      </w:r>
    </w:p>
    <w:p w14:paraId="27A9E5F8" w14:textId="77777777" w:rsidR="00BA2248" w:rsidRDefault="00BA2248" w:rsidP="00893BE5">
      <w:pPr>
        <w:spacing w:line="276" w:lineRule="auto"/>
        <w:jc w:val="both"/>
        <w:rPr>
          <w:rFonts w:ascii="Candara" w:hAnsi="Candara" w:cs="Arial"/>
          <w:b/>
          <w:color w:val="F79646" w:themeColor="accent6"/>
          <w:sz w:val="22"/>
          <w:szCs w:val="20"/>
        </w:rPr>
      </w:pPr>
    </w:p>
    <w:p w14:paraId="75C907C1" w14:textId="77777777" w:rsidR="00893BE5" w:rsidRPr="00893BE5" w:rsidRDefault="00893BE5" w:rsidP="00893BE5">
      <w:pPr>
        <w:spacing w:line="276" w:lineRule="auto"/>
        <w:jc w:val="both"/>
        <w:rPr>
          <w:rFonts w:ascii="Candara" w:hAnsi="Candara" w:cs="Arial"/>
          <w:b/>
          <w:color w:val="F79646" w:themeColor="accent6"/>
          <w:sz w:val="22"/>
          <w:szCs w:val="20"/>
        </w:rPr>
      </w:pPr>
      <w:r w:rsidRPr="00893BE5">
        <w:rPr>
          <w:rFonts w:ascii="Candara" w:hAnsi="Candara" w:cs="Arial"/>
          <w:b/>
          <w:color w:val="F79646" w:themeColor="accent6"/>
          <w:sz w:val="22"/>
          <w:szCs w:val="20"/>
        </w:rPr>
        <w:t>Evaluación de las solicitudes:</w:t>
      </w:r>
    </w:p>
    <w:p w14:paraId="3C3B603D" w14:textId="77777777" w:rsidR="00893BE5" w:rsidRPr="00893BE5" w:rsidRDefault="00893BE5" w:rsidP="00893BE5">
      <w:pPr>
        <w:spacing w:line="276" w:lineRule="auto"/>
        <w:jc w:val="both"/>
        <w:rPr>
          <w:rFonts w:ascii="Candara" w:hAnsi="Candara" w:cs="Arial"/>
          <w:sz w:val="22"/>
          <w:szCs w:val="20"/>
        </w:rPr>
      </w:pPr>
      <w:r w:rsidRPr="00893BE5">
        <w:rPr>
          <w:rFonts w:ascii="Candara" w:hAnsi="Candara" w:cs="Arial"/>
          <w:sz w:val="22"/>
          <w:szCs w:val="20"/>
        </w:rPr>
        <w:t>Las solicitudes serán evaluadas de acuerdo con los siguientes criterios:</w:t>
      </w:r>
    </w:p>
    <w:p w14:paraId="4CE7E38B" w14:textId="77777777" w:rsidR="00893BE5" w:rsidRPr="00893BE5" w:rsidRDefault="00893BE5" w:rsidP="008D270E">
      <w:pPr>
        <w:pStyle w:val="Prrafodelista"/>
        <w:numPr>
          <w:ilvl w:val="0"/>
          <w:numId w:val="5"/>
        </w:num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  <w:r w:rsidRPr="00893BE5">
        <w:rPr>
          <w:rFonts w:ascii="Candara" w:hAnsi="Candara" w:cs="Arial"/>
          <w:sz w:val="22"/>
          <w:szCs w:val="20"/>
        </w:rPr>
        <w:t>La integralidad de los candidatos;</w:t>
      </w:r>
    </w:p>
    <w:p w14:paraId="77112E19" w14:textId="77777777" w:rsidR="00893BE5" w:rsidRPr="00893BE5" w:rsidRDefault="00893BE5" w:rsidP="008D270E">
      <w:pPr>
        <w:pStyle w:val="Prrafodelista"/>
        <w:numPr>
          <w:ilvl w:val="0"/>
          <w:numId w:val="5"/>
        </w:num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  <w:r w:rsidRPr="00893BE5">
        <w:rPr>
          <w:rFonts w:ascii="Candara" w:hAnsi="Candara" w:cs="Arial"/>
          <w:sz w:val="22"/>
          <w:szCs w:val="20"/>
        </w:rPr>
        <w:t>Estudios de méritos académicos o de investigación propuestos por el solicitante;</w:t>
      </w:r>
    </w:p>
    <w:p w14:paraId="692276C8" w14:textId="77777777" w:rsidR="00893BE5" w:rsidRPr="00893BE5" w:rsidRDefault="00893BE5" w:rsidP="008D270E">
      <w:pPr>
        <w:pStyle w:val="Prrafodelista"/>
        <w:numPr>
          <w:ilvl w:val="0"/>
          <w:numId w:val="5"/>
        </w:num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  <w:r w:rsidRPr="00893BE5">
        <w:rPr>
          <w:rFonts w:ascii="Candara" w:hAnsi="Candara" w:cs="Arial"/>
          <w:sz w:val="22"/>
          <w:szCs w:val="20"/>
        </w:rPr>
        <w:t xml:space="preserve">Proficiencia del idioma inglés/alemán; </w:t>
      </w:r>
    </w:p>
    <w:p w14:paraId="6A33C0AD" w14:textId="77777777" w:rsidR="00893BE5" w:rsidRPr="00893BE5" w:rsidRDefault="00893BE5" w:rsidP="008D270E">
      <w:pPr>
        <w:pStyle w:val="Prrafodelista"/>
        <w:numPr>
          <w:ilvl w:val="0"/>
          <w:numId w:val="5"/>
        </w:num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  <w:r w:rsidRPr="00893BE5">
        <w:rPr>
          <w:rFonts w:ascii="Candara" w:hAnsi="Candara" w:cs="Arial"/>
          <w:sz w:val="22"/>
          <w:szCs w:val="20"/>
        </w:rPr>
        <w:t xml:space="preserve">Aptitudes y habilidades interculturales; </w:t>
      </w:r>
    </w:p>
    <w:p w14:paraId="5E73ADDF" w14:textId="77777777" w:rsidR="00893BE5" w:rsidRDefault="00893BE5" w:rsidP="008D270E">
      <w:pPr>
        <w:pStyle w:val="Prrafodelista"/>
        <w:numPr>
          <w:ilvl w:val="0"/>
          <w:numId w:val="5"/>
        </w:numPr>
        <w:spacing w:after="160" w:line="276" w:lineRule="auto"/>
        <w:jc w:val="both"/>
        <w:rPr>
          <w:rFonts w:ascii="Candara" w:hAnsi="Candara" w:cs="Arial"/>
          <w:sz w:val="22"/>
          <w:szCs w:val="20"/>
        </w:rPr>
      </w:pPr>
      <w:r w:rsidRPr="00893BE5">
        <w:rPr>
          <w:rFonts w:ascii="Candara" w:hAnsi="Candara" w:cs="Arial"/>
          <w:sz w:val="22"/>
          <w:szCs w:val="20"/>
        </w:rPr>
        <w:t>El fortalecimiento de los vínculos creados en el marco del intercambio.</w:t>
      </w:r>
    </w:p>
    <w:p w14:paraId="325B7CC8" w14:textId="15DD0DCB" w:rsidR="008F7166" w:rsidRPr="00D93979" w:rsidRDefault="00893BE5" w:rsidP="00D93979">
      <w:pPr>
        <w:spacing w:line="276" w:lineRule="auto"/>
        <w:jc w:val="both"/>
        <w:rPr>
          <w:rFonts w:ascii="Candara" w:hAnsi="Candara" w:cs="Arial"/>
          <w:b/>
          <w:color w:val="F79646" w:themeColor="accent6"/>
          <w:sz w:val="22"/>
          <w:szCs w:val="20"/>
        </w:rPr>
      </w:pPr>
      <w:r w:rsidRPr="00D93979">
        <w:rPr>
          <w:rFonts w:ascii="Candara" w:hAnsi="Candara" w:cs="Arial"/>
          <w:b/>
          <w:color w:val="F79646" w:themeColor="accent6"/>
          <w:sz w:val="22"/>
          <w:szCs w:val="20"/>
        </w:rPr>
        <w:t>Proceso de selección y fechas convocatoria</w:t>
      </w:r>
      <w:r w:rsidR="00642D29" w:rsidRPr="00D93979">
        <w:rPr>
          <w:rFonts w:ascii="Candara" w:hAnsi="Candara" w:cs="Arial"/>
          <w:b/>
          <w:color w:val="F79646" w:themeColor="accent6"/>
          <w:sz w:val="22"/>
          <w:szCs w:val="20"/>
        </w:rPr>
        <w:t>:</w:t>
      </w:r>
    </w:p>
    <w:p w14:paraId="4A054040" w14:textId="52F5A58E" w:rsidR="005F41C2" w:rsidRDefault="00F03F40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  <w:r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DE4FD5" wp14:editId="3F78D587">
                <wp:simplePos x="0" y="0"/>
                <wp:positionH relativeFrom="column">
                  <wp:posOffset>1986915</wp:posOffset>
                </wp:positionH>
                <wp:positionV relativeFrom="paragraph">
                  <wp:posOffset>31750</wp:posOffset>
                </wp:positionV>
                <wp:extent cx="4067175" cy="533400"/>
                <wp:effectExtent l="0" t="0" r="28575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533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CB572" w14:textId="615D2007" w:rsidR="00F03F40" w:rsidRPr="00F03F40" w:rsidRDefault="00F03F40" w:rsidP="00F03F40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03F4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Se recibirán las postulaciones en físico</w:t>
                            </w:r>
                            <w:r w:rsidR="000E36C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hasta el día jueves 2</w:t>
                            </w:r>
                            <w:r w:rsidR="001F631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8 de febrero </w:t>
                            </w:r>
                            <w:r w:rsidRPr="00F03F4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hasta </w:t>
                            </w:r>
                            <w:r w:rsidR="001F631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las 5:00 pm, en la ORII, quinto</w:t>
                            </w:r>
                            <w:r w:rsidRPr="00F03F4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piso de Biblioteca</w:t>
                            </w:r>
                            <w:r w:rsidR="001F631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E4FD5" id="Rectángulo redondeado 13" o:spid="_x0000_s1026" style="position:absolute;margin-left:156.45pt;margin-top:2.5pt;width:320.25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" fillcolor="white [3201]" strokecolor="#c6d9f1 [671]" strokeweight="2pt">
                <v:textbox>
                  <w:txbxContent>
                    <w:p w14:paraId="49ACB572" w14:textId="615D2007" w:rsidR="00F03F40" w:rsidRPr="00F03F40" w:rsidRDefault="00F03F40" w:rsidP="00F03F40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03F4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Se recibirán las postulaciones en físico</w:t>
                      </w:r>
                      <w:r w:rsidR="000E36C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hasta el día jueves 2</w:t>
                      </w:r>
                      <w:r w:rsidR="001F631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8 de febrero </w:t>
                      </w:r>
                      <w:r w:rsidRPr="00F03F4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hasta </w:t>
                      </w:r>
                      <w:r w:rsidR="001F631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las 5:00 pm, en la ORII, quinto</w:t>
                      </w:r>
                      <w:r w:rsidRPr="00F03F4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piso de Biblioteca</w:t>
                      </w:r>
                      <w:r w:rsidR="001F631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CAA570A" wp14:editId="486A0848">
                <wp:simplePos x="0" y="0"/>
                <wp:positionH relativeFrom="column">
                  <wp:posOffset>53340</wp:posOffset>
                </wp:positionH>
                <wp:positionV relativeFrom="paragraph">
                  <wp:posOffset>31750</wp:posOffset>
                </wp:positionV>
                <wp:extent cx="1685925" cy="581025"/>
                <wp:effectExtent l="57150" t="19050" r="85725" b="1047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810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AE525" w14:textId="77777777" w:rsidR="00521F83" w:rsidRPr="00F03F40" w:rsidRDefault="00F211A9" w:rsidP="00C16D91">
                            <w:pPr>
                              <w:jc w:val="center"/>
                              <w:rPr>
                                <w:rFonts w:ascii="Candara" w:hAnsi="Candara"/>
                                <w:lang w:val="es-CO"/>
                              </w:rPr>
                            </w:pPr>
                            <w:r w:rsidRPr="00F03F40">
                              <w:rPr>
                                <w:rFonts w:ascii="Candara" w:hAnsi="Candara"/>
                                <w:b/>
                                <w:bCs/>
                                <w:lang w:val="es-ES"/>
                              </w:rPr>
                              <w:t>Entrega de Documentación</w:t>
                            </w:r>
                          </w:p>
                          <w:p w14:paraId="3572AA6E" w14:textId="77777777" w:rsidR="00C16D91" w:rsidRPr="00F03F40" w:rsidRDefault="00C16D91" w:rsidP="00C16D91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A570A" id="Rectángulo redondeado 7" o:spid="_x0000_s1027" style="position:absolute;margin-left:4.2pt;margin-top:2.5pt;width:132.75pt;height:45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" fillcolor="#c6d9f1 [671]" strokecolor="#4579b8 [3044]">
                <v:shadow on="t" color="black" opacity="22937f" origin=",.5" offset="0,.63889mm"/>
                <v:textbox>
                  <w:txbxContent>
                    <w:p w14:paraId="43FAE525" w14:textId="77777777" w:rsidR="00521F83" w:rsidRPr="00F03F40" w:rsidRDefault="00F211A9" w:rsidP="00C16D91">
                      <w:pPr>
                        <w:jc w:val="center"/>
                        <w:rPr>
                          <w:rFonts w:ascii="Candara" w:hAnsi="Candara"/>
                          <w:lang w:val="es-CO"/>
                        </w:rPr>
                      </w:pPr>
                      <w:r w:rsidRPr="00F03F40">
                        <w:rPr>
                          <w:rFonts w:ascii="Candara" w:hAnsi="Candara"/>
                          <w:b/>
                          <w:bCs/>
                          <w:lang w:val="es-ES"/>
                        </w:rPr>
                        <w:t>Entrega de Documentación</w:t>
                      </w:r>
                    </w:p>
                    <w:p w14:paraId="3572AA6E" w14:textId="77777777" w:rsidR="00C16D91" w:rsidRPr="00F03F40" w:rsidRDefault="00C16D91" w:rsidP="00C16D91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7EA720" w14:textId="30AAF000" w:rsidR="005F41C2" w:rsidRDefault="005F41C2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</w:p>
    <w:p w14:paraId="03DE423B" w14:textId="558F624D" w:rsidR="005F41C2" w:rsidRDefault="005F41C2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</w:p>
    <w:p w14:paraId="009F8F7A" w14:textId="78BB0C7F" w:rsidR="005F41C2" w:rsidRDefault="00F03F40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  <w:r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5D9B07A" wp14:editId="4F12BD30">
                <wp:simplePos x="0" y="0"/>
                <wp:positionH relativeFrom="column">
                  <wp:posOffset>1996440</wp:posOffset>
                </wp:positionH>
                <wp:positionV relativeFrom="paragraph">
                  <wp:posOffset>5715</wp:posOffset>
                </wp:positionV>
                <wp:extent cx="4067175" cy="628650"/>
                <wp:effectExtent l="0" t="0" r="28575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52353" w14:textId="3B47C677" w:rsidR="00F03F40" w:rsidRPr="00F03F40" w:rsidRDefault="00F03F40" w:rsidP="00F03F40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F03F4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Se publicarán la lista de pre-seleccionados de los candidatos que realizarán la entrevista con el equ</w:t>
                            </w:r>
                            <w:r w:rsidR="000E36C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ipo evaluador el día lunes 4 de marzo</w:t>
                            </w:r>
                            <w:r w:rsidRPr="00F03F4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9B07A" id="Rectángulo redondeado 14" o:spid="_x0000_s1028" style="position:absolute;margin-left:157.2pt;margin-top:.45pt;width:320.25pt;height:4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" fillcolor="white [3201]" strokecolor="#8db3e2 [1311]" strokeweight="2pt">
                <v:textbox>
                  <w:txbxContent>
                    <w:p w14:paraId="18852353" w14:textId="3B47C677" w:rsidR="00F03F40" w:rsidRPr="00F03F40" w:rsidRDefault="00F03F40" w:rsidP="00F03F40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F03F4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Se publicarán la lista de pre-seleccionados de los candidatos que realizarán la entrevista con el equ</w:t>
                      </w:r>
                      <w:r w:rsidR="000E36C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ipo evaluador el día lunes 4 de marzo</w:t>
                      </w:r>
                      <w:r w:rsidRPr="00F03F4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16D91"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80BDA76" wp14:editId="306124B6">
                <wp:simplePos x="0" y="0"/>
                <wp:positionH relativeFrom="column">
                  <wp:posOffset>53340</wp:posOffset>
                </wp:positionH>
                <wp:positionV relativeFrom="paragraph">
                  <wp:posOffset>24765</wp:posOffset>
                </wp:positionV>
                <wp:extent cx="1685925" cy="581025"/>
                <wp:effectExtent l="57150" t="19050" r="85725" b="1047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810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FBAAD" w14:textId="32FFD7FD" w:rsidR="00C16D91" w:rsidRPr="00F03F40" w:rsidRDefault="00C16D91" w:rsidP="00C16D91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03F40">
                              <w:rPr>
                                <w:rFonts w:ascii="Candara" w:hAnsi="Candara"/>
                                <w:b/>
                                <w:bCs/>
                                <w:lang w:val="es-ES"/>
                              </w:rPr>
                              <w:t>Pre selección de candidatos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BDA76" id="Rectángulo redondeado 8" o:spid="_x0000_s1029" style="position:absolute;margin-left:4.2pt;margin-top:1.95pt;width:132.75pt;height:45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" fillcolor="#8db3e2 [1311]" strokecolor="#4579b8 [3044]">
                <v:shadow on="t" color="black" opacity="22937f" origin=",.5" offset="0,.63889mm"/>
                <v:textbox>
                  <w:txbxContent>
                    <w:p w14:paraId="711FBAAD" w14:textId="32FFD7FD" w:rsidR="00C16D91" w:rsidRPr="00F03F40" w:rsidRDefault="00C16D91" w:rsidP="00C16D91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F03F40">
                        <w:rPr>
                          <w:rFonts w:ascii="Candara" w:hAnsi="Candara"/>
                          <w:b/>
                          <w:bCs/>
                          <w:lang w:val="es-ES"/>
                        </w:rPr>
                        <w:t>Pre selección de candidatos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4FFE16" w14:textId="51013387" w:rsidR="005F41C2" w:rsidRDefault="005F41C2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</w:p>
    <w:p w14:paraId="515BFCBD" w14:textId="2CA54250" w:rsidR="00C16D91" w:rsidRDefault="00C16D91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</w:p>
    <w:p w14:paraId="1FD88153" w14:textId="5AEDB8A0" w:rsidR="00C16D91" w:rsidRDefault="00F03F40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  <w:r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25A47AD" wp14:editId="617C43D2">
                <wp:simplePos x="0" y="0"/>
                <wp:positionH relativeFrom="column">
                  <wp:posOffset>2015490</wp:posOffset>
                </wp:positionH>
                <wp:positionV relativeFrom="paragraph">
                  <wp:posOffset>8890</wp:posOffset>
                </wp:positionV>
                <wp:extent cx="4067175" cy="438150"/>
                <wp:effectExtent l="0" t="0" r="28575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1D336" w14:textId="4F11BD03" w:rsidR="00521F83" w:rsidRPr="00D95339" w:rsidRDefault="00F211A9" w:rsidP="00D95339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D953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Se </w:t>
                            </w:r>
                            <w:r w:rsidR="00D95339" w:rsidRPr="00D953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realizarán</w:t>
                            </w:r>
                            <w:r w:rsidRPr="00D953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las </w:t>
                            </w:r>
                            <w:r w:rsidR="00D95339" w:rsidRPr="00D953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entrevistas</w:t>
                            </w:r>
                            <w:r w:rsidRPr="00D953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el </w:t>
                            </w:r>
                            <w:r w:rsidR="00D95339" w:rsidRPr="00D953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día</w:t>
                            </w:r>
                            <w:r w:rsidR="000E36C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martes 5 de marzo</w:t>
                            </w:r>
                            <w:r w:rsidR="001F631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632052B8" w14:textId="77777777" w:rsidR="00F03F40" w:rsidRPr="001F6315" w:rsidRDefault="00F03F40" w:rsidP="00F03F40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A47AD" id="Rectángulo redondeado 17" o:spid="_x0000_s1030" style="position:absolute;margin-left:158.7pt;margin-top:.7pt;width:320.25pt;height:34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" fillcolor="white [3201]" strokecolor="#548dd4 [1951]" strokeweight="2pt">
                <v:textbox>
                  <w:txbxContent>
                    <w:p w14:paraId="19B1D336" w14:textId="4F11BD03" w:rsidR="00521F83" w:rsidRPr="00D95339" w:rsidRDefault="00F211A9" w:rsidP="00D95339">
                      <w:pP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D953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Se </w:t>
                      </w:r>
                      <w:r w:rsidR="00D95339" w:rsidRPr="00D953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realizarán</w:t>
                      </w:r>
                      <w:r w:rsidRPr="00D953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las </w:t>
                      </w:r>
                      <w:r w:rsidR="00D95339" w:rsidRPr="00D953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entrevistas</w:t>
                      </w:r>
                      <w:r w:rsidRPr="00D953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el </w:t>
                      </w:r>
                      <w:r w:rsidR="00D95339" w:rsidRPr="00D953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día</w:t>
                      </w:r>
                      <w:r w:rsidR="000E36C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martes 5 de marzo</w:t>
                      </w:r>
                      <w:r w:rsidR="001F631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632052B8" w14:textId="77777777" w:rsidR="00F03F40" w:rsidRPr="001F6315" w:rsidRDefault="00F03F40" w:rsidP="00F03F40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16D91"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35ACC2" wp14:editId="414C69A8">
                <wp:simplePos x="0" y="0"/>
                <wp:positionH relativeFrom="column">
                  <wp:posOffset>53340</wp:posOffset>
                </wp:positionH>
                <wp:positionV relativeFrom="paragraph">
                  <wp:posOffset>27940</wp:posOffset>
                </wp:positionV>
                <wp:extent cx="1685925" cy="581025"/>
                <wp:effectExtent l="57150" t="19050" r="85725" b="1047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810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29107" w14:textId="2158EAD3" w:rsidR="00C16D91" w:rsidRPr="00F03F40" w:rsidRDefault="00C16D91" w:rsidP="00C16D91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03F40">
                              <w:rPr>
                                <w:rFonts w:ascii="Candara" w:hAnsi="Candara"/>
                                <w:b/>
                                <w:bCs/>
                                <w:lang w:val="es-ES"/>
                              </w:rPr>
                              <w:t>Entrevista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5ACC2" id="Rectángulo redondeado 9" o:spid="_x0000_s1031" style="position:absolute;margin-left:4.2pt;margin-top:2.2pt;width:132.75pt;height:45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" fillcolor="#548dd4 [1951]" strokecolor="#4579b8 [3044]">
                <v:shadow on="t" color="black" opacity="22937f" origin=",.5" offset="0,.63889mm"/>
                <v:textbox>
                  <w:txbxContent>
                    <w:p w14:paraId="56229107" w14:textId="2158EAD3" w:rsidR="00C16D91" w:rsidRPr="00F03F40" w:rsidRDefault="00C16D91" w:rsidP="00C16D91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F03F40">
                        <w:rPr>
                          <w:rFonts w:ascii="Candara" w:hAnsi="Candara"/>
                          <w:b/>
                          <w:bCs/>
                          <w:lang w:val="es-ES"/>
                        </w:rPr>
                        <w:t>Entrevista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FBCFBA" w14:textId="5EF1DF48" w:rsidR="00C16D91" w:rsidRDefault="00C16D91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</w:p>
    <w:p w14:paraId="675CF014" w14:textId="4B2973B8" w:rsidR="00C16D91" w:rsidRDefault="00C16D91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  <w:r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FD49B8E" wp14:editId="0E5FC81F">
                <wp:simplePos x="0" y="0"/>
                <wp:positionH relativeFrom="column">
                  <wp:posOffset>53340</wp:posOffset>
                </wp:positionH>
                <wp:positionV relativeFrom="paragraph">
                  <wp:posOffset>258445</wp:posOffset>
                </wp:positionV>
                <wp:extent cx="1714500" cy="704850"/>
                <wp:effectExtent l="57150" t="19050" r="76200" b="952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048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A8B49" w14:textId="6CB0FB23" w:rsidR="00C16D91" w:rsidRPr="00F03F40" w:rsidRDefault="00C16D91" w:rsidP="00C16D91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03F40">
                              <w:rPr>
                                <w:rFonts w:ascii="Candara" w:hAnsi="Candara"/>
                                <w:b/>
                                <w:bCs/>
                                <w:lang w:val="es-ES"/>
                              </w:rPr>
                              <w:t>Publicación de Candidatos Seleccionados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49B8E" id="Rectángulo redondeado 10" o:spid="_x0000_s1032" style="position:absolute;margin-left:4.2pt;margin-top:20.35pt;width:135pt;height:55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" fillcolor="#1f497d [3215]" strokecolor="#4579b8 [3044]">
                <v:shadow on="t" color="black" opacity="22937f" origin=",.5" offset="0,.63889mm"/>
                <v:textbox>
                  <w:txbxContent>
                    <w:p w14:paraId="0ADA8B49" w14:textId="6CB0FB23" w:rsidR="00C16D91" w:rsidRPr="00F03F40" w:rsidRDefault="00C16D91" w:rsidP="00C16D91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F03F40">
                        <w:rPr>
                          <w:rFonts w:ascii="Candara" w:hAnsi="Candara"/>
                          <w:b/>
                          <w:bCs/>
                          <w:lang w:val="es-ES"/>
                        </w:rPr>
                        <w:t>Publicación de Candidatos Seleccionados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542E37" w14:textId="10493F86" w:rsidR="00C16D91" w:rsidRDefault="000E36C8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  <w:r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7E655F0" wp14:editId="01B0DCBE">
                <wp:simplePos x="0" y="0"/>
                <wp:positionH relativeFrom="column">
                  <wp:posOffset>2044065</wp:posOffset>
                </wp:positionH>
                <wp:positionV relativeFrom="paragraph">
                  <wp:posOffset>12700</wp:posOffset>
                </wp:positionV>
                <wp:extent cx="4067175" cy="714375"/>
                <wp:effectExtent l="0" t="0" r="28575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14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32CF5" w14:textId="770598F8" w:rsidR="00F03F40" w:rsidRPr="00F03F40" w:rsidRDefault="00D95339" w:rsidP="00F03F40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D953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Se publicará la lista de los candidatos seleccionados para postular a </w:t>
                            </w:r>
                            <w:r w:rsidR="00893BE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nominación al </w:t>
                            </w:r>
                            <w:r w:rsidR="00893BE5" w:rsidRPr="00893BE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Programa de Becas del Esta</w:t>
                            </w:r>
                            <w:r w:rsidR="00893BE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do Federal de Baden-Wurttemberg </w:t>
                            </w:r>
                            <w:r w:rsidR="000E36C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el día viernes 8 de marzo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655F0" id="Rectángulo redondeado 18" o:spid="_x0000_s1033" style="position:absolute;margin-left:160.95pt;margin-top:1pt;width:320.25pt;height:56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" fillcolor="white [3201]" strokecolor="#1f497d [3215]" strokeweight="2pt">
                <v:textbox>
                  <w:txbxContent>
                    <w:p w14:paraId="12A32CF5" w14:textId="770598F8" w:rsidR="00F03F40" w:rsidRPr="00F03F40" w:rsidRDefault="00D95339" w:rsidP="00F03F40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D953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Se publicará la lista de los candidatos seleccionados para postular a </w:t>
                      </w:r>
                      <w:r w:rsidR="00893BE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nominación al </w:t>
                      </w:r>
                      <w:r w:rsidR="00893BE5" w:rsidRPr="00893BE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Programa de Becas del Esta</w:t>
                      </w:r>
                      <w:r w:rsidR="00893BE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do Federal de Baden-</w:t>
                      </w:r>
                      <w:proofErr w:type="spellStart"/>
                      <w:r w:rsidR="00893BE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Wurttemberg</w:t>
                      </w:r>
                      <w:proofErr w:type="spellEnd"/>
                      <w:r w:rsidR="00893BE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0E36C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el día viernes 8 de marzo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7DFDC6" w14:textId="3D397611" w:rsidR="00C16D91" w:rsidRDefault="00C16D91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</w:p>
    <w:p w14:paraId="307D7045" w14:textId="5D89863A" w:rsidR="00C16D91" w:rsidRDefault="00D95339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  <w:r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B8E4C3A" wp14:editId="7B62AADF">
                <wp:simplePos x="0" y="0"/>
                <wp:positionH relativeFrom="column">
                  <wp:posOffset>2015490</wp:posOffset>
                </wp:positionH>
                <wp:positionV relativeFrom="paragraph">
                  <wp:posOffset>1223010</wp:posOffset>
                </wp:positionV>
                <wp:extent cx="4067175" cy="628650"/>
                <wp:effectExtent l="0" t="0" r="28575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B226D" w14:textId="4B07F443" w:rsidR="00F03F40" w:rsidRPr="00F03F40" w:rsidRDefault="00893BE5" w:rsidP="00F03F40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El </w:t>
                            </w:r>
                            <w:r w:rsidRPr="00893BE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Programa de Becas del Esta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do Federal de Baden-Wurttemberg </w:t>
                            </w:r>
                            <w:r w:rsidR="00D95339" w:rsidRPr="00D953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anunciarán los seleccionados, directamente a los estudiantes</w:t>
                            </w:r>
                            <w:r w:rsidR="000E36C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E4C3A" id="Rectángulo redondeado 20" o:spid="_x0000_s1034" style="position:absolute;margin-left:158.7pt;margin-top:96.3pt;width:320.25pt;height:49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" fillcolor="white [3201]" strokecolor="#0f243e [1615]" strokeweight="2pt">
                <v:textbox>
                  <w:txbxContent>
                    <w:p w14:paraId="392B226D" w14:textId="4B07F443" w:rsidR="00F03F40" w:rsidRPr="00F03F40" w:rsidRDefault="00893BE5" w:rsidP="00F03F40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El </w:t>
                      </w:r>
                      <w:r w:rsidRPr="00893BE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Programa de Becas del Esta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do Federal de Baden-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Wurttemberg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D95339" w:rsidRPr="00D953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anunciarán los seleccionados, directamente a los estudiantes</w:t>
                      </w:r>
                      <w:r w:rsidR="000E36C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16D91"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5315C3" wp14:editId="08924987">
                <wp:simplePos x="0" y="0"/>
                <wp:positionH relativeFrom="column">
                  <wp:posOffset>53340</wp:posOffset>
                </wp:positionH>
                <wp:positionV relativeFrom="paragraph">
                  <wp:posOffset>1099185</wp:posOffset>
                </wp:positionV>
                <wp:extent cx="1752600" cy="752475"/>
                <wp:effectExtent l="57150" t="19050" r="76200" b="10477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52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4BAC9" w14:textId="1B285B57" w:rsidR="00C16D91" w:rsidRPr="00F03F40" w:rsidRDefault="00C16D91" w:rsidP="00C16D91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03F40">
                              <w:rPr>
                                <w:rFonts w:ascii="Candara" w:hAnsi="Candara"/>
                                <w:b/>
                                <w:bCs/>
                                <w:lang w:val="es-ES"/>
                              </w:rPr>
                              <w:t xml:space="preserve">Anuncio de los ganadores de la BECA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315C3" id="Rectángulo redondeado 12" o:spid="_x0000_s1035" style="position:absolute;margin-left:4.2pt;margin-top:86.55pt;width:138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" fillcolor="#0f243e [1615]" strokecolor="#4579b8 [3044]">
                <v:shadow on="t" color="black" opacity="22937f" origin=",.5" offset="0,.63889mm"/>
                <v:textbox>
                  <w:txbxContent>
                    <w:p w14:paraId="3784BAC9" w14:textId="1B285B57" w:rsidR="00C16D91" w:rsidRPr="00F03F40" w:rsidRDefault="00C16D91" w:rsidP="00C16D91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F03F40">
                        <w:rPr>
                          <w:rFonts w:ascii="Candara" w:hAnsi="Candara"/>
                          <w:b/>
                          <w:bCs/>
                          <w:lang w:val="es-ES"/>
                        </w:rPr>
                        <w:t xml:space="preserve">Anuncio de los ganadores de la BECA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736379" w14:textId="3CB9331A" w:rsidR="00642D29" w:rsidRDefault="00893BE5" w:rsidP="008F7166">
      <w:pPr>
        <w:shd w:val="clear" w:color="auto" w:fill="FFFFFF"/>
        <w:spacing w:before="150" w:after="150"/>
        <w:rPr>
          <w:rFonts w:ascii="Candara" w:hAnsi="Candara" w:cs="Times New Roman"/>
          <w:noProof/>
          <w:sz w:val="22"/>
          <w:szCs w:val="22"/>
          <w:lang w:val="es-CO" w:eastAsia="es-CO"/>
        </w:rPr>
      </w:pPr>
      <w:r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3DEA522" wp14:editId="33D4F46B">
                <wp:simplePos x="0" y="0"/>
                <wp:positionH relativeFrom="column">
                  <wp:posOffset>2005965</wp:posOffset>
                </wp:positionH>
                <wp:positionV relativeFrom="paragraph">
                  <wp:posOffset>101600</wp:posOffset>
                </wp:positionV>
                <wp:extent cx="4067175" cy="695325"/>
                <wp:effectExtent l="0" t="0" r="28575" b="285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695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72BBA" w14:textId="2A3F5410" w:rsidR="00F03F40" w:rsidRPr="00F03F40" w:rsidRDefault="00D95339" w:rsidP="00F03F40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D953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Último día para enviar la nominación de los estudiantes a las universidades </w:t>
                            </w:r>
                            <w:r w:rsidR="009A6D7C" w:rsidRPr="00D953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canadienses por</w:t>
                            </w:r>
                            <w:r w:rsidRPr="00D95339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parte de la ORII el </w:t>
                            </w:r>
                            <w:r w:rsidR="001F631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día </w:t>
                            </w:r>
                            <w:r w:rsidR="000E36C8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domingo 31 de marzo.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EA522" id="Rectángulo redondeado 19" o:spid="_x0000_s1036" style="position:absolute;margin-left:157.95pt;margin-top:8pt;width:320.25pt;height:54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" fillcolor="white [3201]" strokecolor="#17365d [2415]" strokeweight="2pt">
                <v:textbox>
                  <w:txbxContent>
                    <w:p w14:paraId="31C72BBA" w14:textId="2A3F5410" w:rsidR="00F03F40" w:rsidRPr="00F03F40" w:rsidRDefault="00D95339" w:rsidP="00F03F40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D953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Último día para enviar la nominación de los estudiantes a las universidades </w:t>
                      </w:r>
                      <w:r w:rsidR="009A6D7C" w:rsidRPr="00D953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canadienses por</w:t>
                      </w:r>
                      <w:r w:rsidRPr="00D95339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parte de la ORII el </w:t>
                      </w:r>
                      <w:r w:rsidR="001F631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día </w:t>
                      </w:r>
                      <w:r w:rsidR="000E36C8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lang w:val="es-ES"/>
                        </w:rPr>
                        <w:t>domingo 31 de marzo.</w:t>
                      </w:r>
                    </w:p>
                  </w:txbxContent>
                </v:textbox>
              </v:roundrect>
            </w:pict>
          </mc:Fallback>
        </mc:AlternateContent>
      </w:r>
      <w:r w:rsidR="004E67E6">
        <w:rPr>
          <w:rFonts w:ascii="Candara" w:eastAsia="Times New Roman" w:hAnsi="Candara" w:cs="Tahoma"/>
          <w:b/>
          <w:bCs/>
          <w:noProof/>
          <w:color w:val="F79646" w:themeColor="accent6"/>
          <w:sz w:val="22"/>
          <w:szCs w:val="22"/>
          <w:lang w:val="es-CO" w:eastAsia="ko-K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EC6110" wp14:editId="3D668689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1724025" cy="714375"/>
                <wp:effectExtent l="57150" t="19050" r="85725" b="1047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143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9696E" w14:textId="7706800C" w:rsidR="00C16D91" w:rsidRPr="00F03F40" w:rsidRDefault="00C16D91" w:rsidP="00C16D91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F03F40">
                              <w:rPr>
                                <w:rFonts w:ascii="Candara" w:hAnsi="Candara"/>
                                <w:b/>
                                <w:bCs/>
                                <w:lang w:val="es-ES"/>
                              </w:rPr>
                              <w:t>Entrega de Expediente Documental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C6110" id="Rectángulo redondeado 11" o:spid="_x0000_s1037" style="position:absolute;margin-left:0;margin-top:1.1pt;width:135.75pt;height:56.2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" fillcolor="#17365d [2415]" strokecolor="#4579b8 [3044]">
                <v:shadow on="t" color="black" opacity="22937f" origin=",.5" offset="0,.63889mm"/>
                <v:textbox>
                  <w:txbxContent>
                    <w:p w14:paraId="61F9696E" w14:textId="7706800C" w:rsidR="00C16D91" w:rsidRPr="00F03F40" w:rsidRDefault="00C16D91" w:rsidP="00C16D91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F03F40">
                        <w:rPr>
                          <w:rFonts w:ascii="Candara" w:hAnsi="Candara"/>
                          <w:b/>
                          <w:bCs/>
                          <w:lang w:val="es-ES"/>
                        </w:rPr>
                        <w:t>Entrega de Expediente Documental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60F5F9" w14:textId="77777777" w:rsidR="00D95339" w:rsidRDefault="00D95339" w:rsidP="008F7166">
      <w:pPr>
        <w:shd w:val="clear" w:color="auto" w:fill="FFFFFF"/>
        <w:spacing w:before="150" w:after="150"/>
        <w:rPr>
          <w:rFonts w:ascii="Candara" w:hAnsi="Candara" w:cs="Times New Roman"/>
          <w:noProof/>
          <w:sz w:val="22"/>
          <w:szCs w:val="22"/>
          <w:lang w:val="es-CO" w:eastAsia="es-CO"/>
        </w:rPr>
      </w:pPr>
    </w:p>
    <w:p w14:paraId="00A3E95F" w14:textId="77777777" w:rsidR="00D95339" w:rsidRDefault="00D95339" w:rsidP="008F7166">
      <w:pPr>
        <w:shd w:val="clear" w:color="auto" w:fill="FFFFFF"/>
        <w:spacing w:before="150" w:after="150"/>
        <w:rPr>
          <w:rFonts w:ascii="Candara" w:hAnsi="Candara" w:cs="Times New Roman"/>
          <w:noProof/>
          <w:sz w:val="22"/>
          <w:szCs w:val="22"/>
          <w:lang w:val="es-CO" w:eastAsia="es-CO"/>
        </w:rPr>
      </w:pPr>
    </w:p>
    <w:p w14:paraId="2B3C94EA" w14:textId="77777777" w:rsidR="00D95339" w:rsidRDefault="00D95339" w:rsidP="008F7166">
      <w:pPr>
        <w:shd w:val="clear" w:color="auto" w:fill="FFFFFF"/>
        <w:spacing w:before="150" w:after="150"/>
        <w:rPr>
          <w:rFonts w:ascii="Candara" w:hAnsi="Candara" w:cs="Times New Roman"/>
          <w:noProof/>
          <w:sz w:val="22"/>
          <w:szCs w:val="22"/>
          <w:lang w:val="es-CO" w:eastAsia="es-CO"/>
        </w:rPr>
      </w:pPr>
    </w:p>
    <w:p w14:paraId="4E299FB6" w14:textId="77777777" w:rsidR="00D95339" w:rsidRDefault="00D95339" w:rsidP="008F7166">
      <w:pPr>
        <w:shd w:val="clear" w:color="auto" w:fill="FFFFFF"/>
        <w:spacing w:before="150" w:after="150"/>
        <w:rPr>
          <w:rFonts w:ascii="Candara" w:hAnsi="Candara" w:cs="Times New Roman"/>
          <w:noProof/>
          <w:sz w:val="22"/>
          <w:szCs w:val="22"/>
          <w:lang w:val="es-CO" w:eastAsia="es-CO"/>
        </w:rPr>
      </w:pPr>
    </w:p>
    <w:p w14:paraId="2DE0F221" w14:textId="77777777" w:rsidR="00D95339" w:rsidRDefault="00D95339" w:rsidP="008F7166">
      <w:pPr>
        <w:shd w:val="clear" w:color="auto" w:fill="FFFFFF"/>
        <w:spacing w:before="150" w:after="150"/>
        <w:rPr>
          <w:rFonts w:ascii="Candara" w:hAnsi="Candara" w:cs="Times New Roman"/>
          <w:noProof/>
          <w:sz w:val="22"/>
          <w:szCs w:val="22"/>
          <w:lang w:val="es-CO" w:eastAsia="es-CO"/>
        </w:rPr>
      </w:pPr>
    </w:p>
    <w:p w14:paraId="29B5B874" w14:textId="77777777" w:rsidR="00D95339" w:rsidRDefault="00D95339" w:rsidP="008F7166">
      <w:pPr>
        <w:shd w:val="clear" w:color="auto" w:fill="FFFFFF"/>
        <w:spacing w:before="150" w:after="150"/>
        <w:rPr>
          <w:rFonts w:ascii="Candara" w:eastAsia="Times New Roman" w:hAnsi="Candara" w:cs="Tahoma"/>
          <w:b/>
          <w:bCs/>
          <w:color w:val="F79646" w:themeColor="accent6"/>
          <w:sz w:val="22"/>
          <w:szCs w:val="22"/>
          <w:lang w:eastAsia="es-CO"/>
        </w:rPr>
      </w:pPr>
    </w:p>
    <w:p w14:paraId="6AEFE20E" w14:textId="52D10E33" w:rsidR="007F0BFF" w:rsidRPr="00893BE5" w:rsidRDefault="007F0BFF" w:rsidP="00BA2248">
      <w:pPr>
        <w:rPr>
          <w:rStyle w:val="Textoennegrita"/>
          <w:rFonts w:ascii="Candara" w:hAnsi="Candara"/>
          <w:b w:val="0"/>
          <w:bCs w:val="0"/>
          <w:sz w:val="22"/>
          <w:szCs w:val="22"/>
          <w:lang w:val="es-CO"/>
        </w:rPr>
      </w:pPr>
      <w:r w:rsidRPr="00893BE5">
        <w:rPr>
          <w:rStyle w:val="Textoennegrita"/>
          <w:rFonts w:ascii="Candara" w:hAnsi="Candara"/>
          <w:bCs w:val="0"/>
          <w:color w:val="F79646" w:themeColor="accent6"/>
          <w:sz w:val="22"/>
          <w:szCs w:val="22"/>
          <w:lang w:val="es-CO"/>
        </w:rPr>
        <w:t>NOTA:</w:t>
      </w:r>
      <w:r w:rsidR="00BA2248">
        <w:rPr>
          <w:rStyle w:val="Textoennegrita"/>
          <w:rFonts w:ascii="Candara" w:hAnsi="Candara"/>
          <w:bCs w:val="0"/>
          <w:color w:val="F79646" w:themeColor="accent6"/>
          <w:sz w:val="22"/>
          <w:szCs w:val="22"/>
          <w:lang w:val="es-CO"/>
        </w:rPr>
        <w:t xml:space="preserve"> </w:t>
      </w:r>
      <w:r w:rsidRPr="00893BE5">
        <w:rPr>
          <w:rStyle w:val="Textoennegrita"/>
          <w:rFonts w:ascii="Candara" w:hAnsi="Candara"/>
          <w:b w:val="0"/>
          <w:bCs w:val="0"/>
          <w:sz w:val="22"/>
          <w:szCs w:val="22"/>
          <w:lang w:val="es-CO"/>
        </w:rPr>
        <w:t>Todos los documentos deben ser llevados en fís</w:t>
      </w:r>
      <w:r w:rsidR="00EA1AD6" w:rsidRPr="00893BE5">
        <w:rPr>
          <w:rStyle w:val="Textoennegrita"/>
          <w:rFonts w:ascii="Candara" w:hAnsi="Candara"/>
          <w:b w:val="0"/>
          <w:bCs w:val="0"/>
          <w:sz w:val="22"/>
          <w:szCs w:val="22"/>
          <w:lang w:val="es-CO"/>
        </w:rPr>
        <w:t>ico, a la Oficina de Relaciones I</w:t>
      </w:r>
      <w:r w:rsidRPr="00893BE5">
        <w:rPr>
          <w:rStyle w:val="Textoennegrita"/>
          <w:rFonts w:ascii="Candara" w:hAnsi="Candara"/>
          <w:b w:val="0"/>
          <w:bCs w:val="0"/>
          <w:sz w:val="22"/>
          <w:szCs w:val="22"/>
          <w:lang w:val="es-CO"/>
        </w:rPr>
        <w:t xml:space="preserve">nterinstitucionales e Internacionales, Centro de Convenciones </w:t>
      </w:r>
      <w:r w:rsidR="000F40A7" w:rsidRPr="00893BE5">
        <w:rPr>
          <w:rStyle w:val="Textoennegrita"/>
          <w:rFonts w:ascii="Candara" w:hAnsi="Candara"/>
          <w:b w:val="0"/>
          <w:bCs w:val="0"/>
          <w:sz w:val="22"/>
          <w:szCs w:val="22"/>
          <w:lang w:val="es-CO"/>
        </w:rPr>
        <w:t xml:space="preserve">quinto piso, oficina 502, hasta el día </w:t>
      </w:r>
      <w:r w:rsidR="000E36C8">
        <w:rPr>
          <w:rStyle w:val="Textoennegrita"/>
          <w:rFonts w:ascii="Candara" w:hAnsi="Candara"/>
          <w:b w:val="0"/>
          <w:bCs w:val="0"/>
          <w:sz w:val="22"/>
          <w:szCs w:val="22"/>
          <w:lang w:val="es-CO"/>
        </w:rPr>
        <w:t>2</w:t>
      </w:r>
      <w:r w:rsidR="000F40A7" w:rsidRPr="00893BE5">
        <w:rPr>
          <w:rStyle w:val="Textoennegrita"/>
          <w:rFonts w:ascii="Candara" w:hAnsi="Candara"/>
          <w:b w:val="0"/>
          <w:bCs w:val="0"/>
          <w:sz w:val="22"/>
          <w:szCs w:val="22"/>
          <w:lang w:val="es-CO"/>
        </w:rPr>
        <w:t>8</w:t>
      </w:r>
      <w:r w:rsidR="00EA1AD6" w:rsidRPr="00893BE5">
        <w:rPr>
          <w:rStyle w:val="Textoennegrita"/>
          <w:rFonts w:ascii="Candara" w:hAnsi="Candara"/>
          <w:b w:val="0"/>
          <w:bCs w:val="0"/>
          <w:sz w:val="22"/>
          <w:szCs w:val="22"/>
          <w:lang w:val="es-CO"/>
        </w:rPr>
        <w:t xml:space="preserve"> </w:t>
      </w:r>
      <w:r w:rsidR="000F40A7" w:rsidRPr="00893BE5">
        <w:rPr>
          <w:rStyle w:val="Textoennegrita"/>
          <w:rFonts w:ascii="Candara" w:hAnsi="Candara"/>
          <w:b w:val="0"/>
          <w:bCs w:val="0"/>
          <w:sz w:val="22"/>
          <w:szCs w:val="22"/>
          <w:lang w:val="es-CO"/>
        </w:rPr>
        <w:t>de febrero de 2019</w:t>
      </w:r>
      <w:r w:rsidR="007135CF">
        <w:rPr>
          <w:rStyle w:val="Textoennegrita"/>
          <w:rFonts w:ascii="Candara" w:hAnsi="Candara"/>
          <w:b w:val="0"/>
          <w:bCs w:val="0"/>
          <w:sz w:val="22"/>
          <w:szCs w:val="22"/>
          <w:lang w:val="es-CO"/>
        </w:rPr>
        <w:t>, a las 5:00 p.m.</w:t>
      </w:r>
    </w:p>
    <w:sectPr w:rsidR="007F0BFF" w:rsidRPr="00893BE5" w:rsidSect="008706A6">
      <w:headerReference w:type="default" r:id="rId10"/>
      <w:footerReference w:type="default" r:id="rId11"/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6273" w14:textId="77777777" w:rsidR="001A6728" w:rsidRDefault="001A6728">
      <w:pPr>
        <w:spacing w:after="0"/>
      </w:pPr>
      <w:r>
        <w:separator/>
      </w:r>
    </w:p>
  </w:endnote>
  <w:endnote w:type="continuationSeparator" w:id="0">
    <w:p w14:paraId="152EC67E" w14:textId="77777777" w:rsidR="001A6728" w:rsidRDefault="001A67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CA53" w14:textId="7EE6EEB5" w:rsidR="00480864" w:rsidRDefault="00CC6374">
    <w:pPr>
      <w:pStyle w:val="Piedepgina"/>
      <w:rPr>
        <w:sz w:val="16"/>
        <w:szCs w:val="16"/>
      </w:rPr>
    </w:pPr>
    <w:r>
      <w:rPr>
        <w:noProof/>
        <w:lang w:val="es-CO" w:eastAsia="ko-KR"/>
      </w:rPr>
      <w:drawing>
        <wp:anchor distT="0" distB="0" distL="114300" distR="114300" simplePos="0" relativeHeight="251668480" behindDoc="1" locked="0" layoutInCell="1" allowOverlap="1" wp14:anchorId="238DBF81" wp14:editId="21F0E97B">
          <wp:simplePos x="0" y="0"/>
          <wp:positionH relativeFrom="column">
            <wp:posOffset>-775335</wp:posOffset>
          </wp:positionH>
          <wp:positionV relativeFrom="paragraph">
            <wp:posOffset>-189230</wp:posOffset>
          </wp:positionV>
          <wp:extent cx="3258740" cy="31432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74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864" w:rsidRPr="00480864">
      <w:rPr>
        <w:sz w:val="20"/>
        <w:szCs w:val="20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EE987" w14:textId="77777777" w:rsidR="001A6728" w:rsidRDefault="001A6728">
      <w:pPr>
        <w:spacing w:after="0"/>
      </w:pPr>
      <w:r>
        <w:separator/>
      </w:r>
    </w:p>
  </w:footnote>
  <w:footnote w:type="continuationSeparator" w:id="0">
    <w:p w14:paraId="653C55B7" w14:textId="77777777" w:rsidR="001A6728" w:rsidRDefault="001A67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3253" w14:textId="160743AE" w:rsidR="00480864" w:rsidRDefault="00BA2248" w:rsidP="00BA2248">
    <w:pPr>
      <w:pStyle w:val="Encabezado"/>
      <w:tabs>
        <w:tab w:val="clear" w:pos="4252"/>
        <w:tab w:val="clear" w:pos="8504"/>
        <w:tab w:val="left" w:pos="3075"/>
        <w:tab w:val="center" w:pos="4419"/>
      </w:tabs>
    </w:pPr>
    <w:r>
      <w:rPr>
        <w:noProof/>
        <w:lang w:val="es-CO" w:eastAsia="ko-KR"/>
      </w:rPr>
      <w:drawing>
        <wp:anchor distT="0" distB="0" distL="114300" distR="114300" simplePos="0" relativeHeight="251677696" behindDoc="0" locked="0" layoutInCell="1" allowOverlap="1" wp14:anchorId="76D2E520" wp14:editId="3853056F">
          <wp:simplePos x="0" y="0"/>
          <wp:positionH relativeFrom="margin">
            <wp:posOffset>2041525</wp:posOffset>
          </wp:positionH>
          <wp:positionV relativeFrom="paragraph">
            <wp:posOffset>-248285</wp:posOffset>
          </wp:positionV>
          <wp:extent cx="1590040" cy="676275"/>
          <wp:effectExtent l="0" t="0" r="0" b="9525"/>
          <wp:wrapSquare wrapText="bothSides"/>
          <wp:docPr id="3" name="Imagen 3" descr="https://www.service4mobility.com/mannheim/images/instImages/GjgV5AtcH9LCvB3h1SKw1F2r3Dv7Hf6NW54gSbwH3e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ervice4mobility.com/mannheim/images/instImages/GjgV5AtcH9LCvB3h1SKw1F2r3Dv7Hf6NW54gSbwH3e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516">
      <w:rPr>
        <w:noProof/>
        <w:lang w:val="es-CO" w:eastAsia="ko-KR"/>
      </w:rPr>
      <w:drawing>
        <wp:anchor distT="0" distB="0" distL="114300" distR="114300" simplePos="0" relativeHeight="251676672" behindDoc="1" locked="0" layoutInCell="1" allowOverlap="1" wp14:anchorId="06F43B83" wp14:editId="082EC9C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88275" cy="10334625"/>
          <wp:effectExtent l="0" t="0" r="317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U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275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DD4">
      <w:tab/>
    </w:r>
    <w:r>
      <w:tab/>
    </w:r>
  </w:p>
  <w:p w14:paraId="09FC48A9" w14:textId="52C93103" w:rsidR="00480864" w:rsidRDefault="00480864" w:rsidP="00616147">
    <w:pPr>
      <w:pStyle w:val="Encabezado"/>
      <w:tabs>
        <w:tab w:val="clear" w:pos="8504"/>
        <w:tab w:val="left" w:pos="5309"/>
      </w:tabs>
      <w:rPr>
        <w:rFonts w:ascii="Myriad Pro" w:hAnsi="Myriad Pro"/>
      </w:rPr>
    </w:pPr>
    <w:r>
      <w:rPr>
        <w:rFonts w:ascii="Myriad Pro" w:hAnsi="Myriad Pro"/>
      </w:rPr>
      <w:t xml:space="preserve">                                                       </w:t>
    </w:r>
  </w:p>
  <w:p w14:paraId="2BB68779" w14:textId="4E546082" w:rsidR="00480864" w:rsidRPr="00554220" w:rsidRDefault="00480864" w:rsidP="00616147">
    <w:pPr>
      <w:pStyle w:val="Encabezado"/>
      <w:tabs>
        <w:tab w:val="clear" w:pos="8504"/>
        <w:tab w:val="left" w:pos="5309"/>
      </w:tabs>
      <w:rPr>
        <w:rFonts w:ascii="Arial" w:hAnsi="Arial"/>
        <w:sz w:val="18"/>
        <w:szCs w:val="18"/>
      </w:rPr>
    </w:pPr>
    <w:r w:rsidRPr="00554220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54220">
      <w:rPr>
        <w:rFonts w:ascii="Arial" w:hAnsi="Arial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81F"/>
    <w:multiLevelType w:val="hybridMultilevel"/>
    <w:tmpl w:val="E9DE9FA6"/>
    <w:lvl w:ilvl="0" w:tplc="2C589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6CAB"/>
    <w:multiLevelType w:val="hybridMultilevel"/>
    <w:tmpl w:val="EA9E67E0"/>
    <w:lvl w:ilvl="0" w:tplc="866A1850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0AB5"/>
    <w:multiLevelType w:val="hybridMultilevel"/>
    <w:tmpl w:val="C78868E6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775E69"/>
    <w:multiLevelType w:val="hybridMultilevel"/>
    <w:tmpl w:val="9386E30A"/>
    <w:lvl w:ilvl="0" w:tplc="ABA43DA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79646" w:themeColor="accent6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A8738C"/>
    <w:multiLevelType w:val="hybridMultilevel"/>
    <w:tmpl w:val="400EE92E"/>
    <w:lvl w:ilvl="0" w:tplc="2F7E59B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79646" w:themeColor="accent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213F0"/>
    <w:multiLevelType w:val="hybridMultilevel"/>
    <w:tmpl w:val="F6801374"/>
    <w:lvl w:ilvl="0" w:tplc="A0DEE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013A2"/>
    <w:multiLevelType w:val="hybridMultilevel"/>
    <w:tmpl w:val="2B5601D2"/>
    <w:lvl w:ilvl="0" w:tplc="E5D01552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4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3732F"/>
    <w:multiLevelType w:val="hybridMultilevel"/>
    <w:tmpl w:val="329A9466"/>
    <w:lvl w:ilvl="0" w:tplc="AD507F7A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03F74"/>
    <w:multiLevelType w:val="hybridMultilevel"/>
    <w:tmpl w:val="406248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DD"/>
    <w:rsid w:val="00013789"/>
    <w:rsid w:val="000263F1"/>
    <w:rsid w:val="00042F0F"/>
    <w:rsid w:val="0005325A"/>
    <w:rsid w:val="00064860"/>
    <w:rsid w:val="000668E1"/>
    <w:rsid w:val="0009662C"/>
    <w:rsid w:val="000A036B"/>
    <w:rsid w:val="000A03D7"/>
    <w:rsid w:val="000B2AC2"/>
    <w:rsid w:val="000B71FD"/>
    <w:rsid w:val="000D1A54"/>
    <w:rsid w:val="000D1B6C"/>
    <w:rsid w:val="000E36C8"/>
    <w:rsid w:val="000F40A7"/>
    <w:rsid w:val="000F4724"/>
    <w:rsid w:val="001258F2"/>
    <w:rsid w:val="001305C4"/>
    <w:rsid w:val="00130B4B"/>
    <w:rsid w:val="001341F2"/>
    <w:rsid w:val="00144F8D"/>
    <w:rsid w:val="001566BD"/>
    <w:rsid w:val="00167EB8"/>
    <w:rsid w:val="00174C96"/>
    <w:rsid w:val="00197DB6"/>
    <w:rsid w:val="001A6728"/>
    <w:rsid w:val="001C05C5"/>
    <w:rsid w:val="001F0678"/>
    <w:rsid w:val="001F3563"/>
    <w:rsid w:val="001F3E07"/>
    <w:rsid w:val="001F6178"/>
    <w:rsid w:val="001F6315"/>
    <w:rsid w:val="00212A27"/>
    <w:rsid w:val="00214CEA"/>
    <w:rsid w:val="00216A6E"/>
    <w:rsid w:val="00227FB4"/>
    <w:rsid w:val="0023485C"/>
    <w:rsid w:val="00237632"/>
    <w:rsid w:val="002424B7"/>
    <w:rsid w:val="002760DF"/>
    <w:rsid w:val="0028340C"/>
    <w:rsid w:val="00290473"/>
    <w:rsid w:val="00294164"/>
    <w:rsid w:val="00296DF5"/>
    <w:rsid w:val="002B2944"/>
    <w:rsid w:val="002B7A84"/>
    <w:rsid w:val="002C54D3"/>
    <w:rsid w:val="002C72CB"/>
    <w:rsid w:val="002E003E"/>
    <w:rsid w:val="002F0287"/>
    <w:rsid w:val="003079D1"/>
    <w:rsid w:val="0032701B"/>
    <w:rsid w:val="003376DE"/>
    <w:rsid w:val="00344B64"/>
    <w:rsid w:val="00380BD5"/>
    <w:rsid w:val="0038605E"/>
    <w:rsid w:val="00392932"/>
    <w:rsid w:val="00394CF4"/>
    <w:rsid w:val="003951B9"/>
    <w:rsid w:val="003A0980"/>
    <w:rsid w:val="003A71C5"/>
    <w:rsid w:val="003B7EF4"/>
    <w:rsid w:val="003C4595"/>
    <w:rsid w:val="003D6D21"/>
    <w:rsid w:val="00401E84"/>
    <w:rsid w:val="00402FD4"/>
    <w:rsid w:val="00403FB6"/>
    <w:rsid w:val="00407C0C"/>
    <w:rsid w:val="004149B6"/>
    <w:rsid w:val="00425E76"/>
    <w:rsid w:val="0043006A"/>
    <w:rsid w:val="0043603B"/>
    <w:rsid w:val="00437EFC"/>
    <w:rsid w:val="004520D1"/>
    <w:rsid w:val="004540BF"/>
    <w:rsid w:val="0045549C"/>
    <w:rsid w:val="00472EAA"/>
    <w:rsid w:val="00473CE9"/>
    <w:rsid w:val="00476303"/>
    <w:rsid w:val="00480222"/>
    <w:rsid w:val="00480864"/>
    <w:rsid w:val="00482AC2"/>
    <w:rsid w:val="00493D23"/>
    <w:rsid w:val="004A24B4"/>
    <w:rsid w:val="004C2499"/>
    <w:rsid w:val="004C32C1"/>
    <w:rsid w:val="004C56C2"/>
    <w:rsid w:val="004D026C"/>
    <w:rsid w:val="004D6B1C"/>
    <w:rsid w:val="004D79F8"/>
    <w:rsid w:val="004E2705"/>
    <w:rsid w:val="004E653E"/>
    <w:rsid w:val="004E67E6"/>
    <w:rsid w:val="004F0350"/>
    <w:rsid w:val="005001CD"/>
    <w:rsid w:val="00506697"/>
    <w:rsid w:val="00520082"/>
    <w:rsid w:val="00521F83"/>
    <w:rsid w:val="00536A14"/>
    <w:rsid w:val="0054390B"/>
    <w:rsid w:val="00554220"/>
    <w:rsid w:val="00556951"/>
    <w:rsid w:val="0056258D"/>
    <w:rsid w:val="00574D7E"/>
    <w:rsid w:val="00583E3A"/>
    <w:rsid w:val="00591F1A"/>
    <w:rsid w:val="0059587F"/>
    <w:rsid w:val="005A1A33"/>
    <w:rsid w:val="005B4516"/>
    <w:rsid w:val="005B54F5"/>
    <w:rsid w:val="005C0740"/>
    <w:rsid w:val="005C48F0"/>
    <w:rsid w:val="005D28E8"/>
    <w:rsid w:val="005E16E6"/>
    <w:rsid w:val="005E2135"/>
    <w:rsid w:val="005E2EE7"/>
    <w:rsid w:val="005E4B7A"/>
    <w:rsid w:val="005F3F20"/>
    <w:rsid w:val="005F41C2"/>
    <w:rsid w:val="005F56B8"/>
    <w:rsid w:val="00607B47"/>
    <w:rsid w:val="00614DD4"/>
    <w:rsid w:val="00616147"/>
    <w:rsid w:val="006258BC"/>
    <w:rsid w:val="006322BC"/>
    <w:rsid w:val="00642D29"/>
    <w:rsid w:val="00643ADD"/>
    <w:rsid w:val="00650A6A"/>
    <w:rsid w:val="0065757E"/>
    <w:rsid w:val="00665624"/>
    <w:rsid w:val="00666935"/>
    <w:rsid w:val="00672E73"/>
    <w:rsid w:val="0067796A"/>
    <w:rsid w:val="00687CC7"/>
    <w:rsid w:val="00695978"/>
    <w:rsid w:val="006D093C"/>
    <w:rsid w:val="006D40FD"/>
    <w:rsid w:val="006E71E8"/>
    <w:rsid w:val="00702802"/>
    <w:rsid w:val="007066F7"/>
    <w:rsid w:val="0070691F"/>
    <w:rsid w:val="00711617"/>
    <w:rsid w:val="007135CF"/>
    <w:rsid w:val="00715FD6"/>
    <w:rsid w:val="00734572"/>
    <w:rsid w:val="00735F60"/>
    <w:rsid w:val="007423F8"/>
    <w:rsid w:val="00747897"/>
    <w:rsid w:val="00755BFC"/>
    <w:rsid w:val="007704FB"/>
    <w:rsid w:val="00783E0E"/>
    <w:rsid w:val="007932DD"/>
    <w:rsid w:val="00796D0B"/>
    <w:rsid w:val="007E0E35"/>
    <w:rsid w:val="007F0BFF"/>
    <w:rsid w:val="00810042"/>
    <w:rsid w:val="00816FBB"/>
    <w:rsid w:val="00832AFB"/>
    <w:rsid w:val="0084047F"/>
    <w:rsid w:val="008433E4"/>
    <w:rsid w:val="00846981"/>
    <w:rsid w:val="00847550"/>
    <w:rsid w:val="00860008"/>
    <w:rsid w:val="00865EB1"/>
    <w:rsid w:val="008706A6"/>
    <w:rsid w:val="00876654"/>
    <w:rsid w:val="0088176B"/>
    <w:rsid w:val="00893BE5"/>
    <w:rsid w:val="008B6EF0"/>
    <w:rsid w:val="008C0F32"/>
    <w:rsid w:val="008C346B"/>
    <w:rsid w:val="008C4A6F"/>
    <w:rsid w:val="008C679E"/>
    <w:rsid w:val="008D270E"/>
    <w:rsid w:val="008D7535"/>
    <w:rsid w:val="008E376F"/>
    <w:rsid w:val="008F7166"/>
    <w:rsid w:val="00900F21"/>
    <w:rsid w:val="00904A29"/>
    <w:rsid w:val="009128DD"/>
    <w:rsid w:val="00933C4C"/>
    <w:rsid w:val="00940E3E"/>
    <w:rsid w:val="00947CB0"/>
    <w:rsid w:val="00972AAE"/>
    <w:rsid w:val="009A3DFA"/>
    <w:rsid w:val="009A6D7C"/>
    <w:rsid w:val="009C16EB"/>
    <w:rsid w:val="009D1A0E"/>
    <w:rsid w:val="009D40BA"/>
    <w:rsid w:val="009D48D2"/>
    <w:rsid w:val="009E29D6"/>
    <w:rsid w:val="009E5D87"/>
    <w:rsid w:val="009F67C9"/>
    <w:rsid w:val="00A32C8D"/>
    <w:rsid w:val="00A42223"/>
    <w:rsid w:val="00A44BC1"/>
    <w:rsid w:val="00A51056"/>
    <w:rsid w:val="00A7199D"/>
    <w:rsid w:val="00A733EF"/>
    <w:rsid w:val="00A80E3A"/>
    <w:rsid w:val="00A87A17"/>
    <w:rsid w:val="00AB2C0B"/>
    <w:rsid w:val="00AB360D"/>
    <w:rsid w:val="00AC2FB5"/>
    <w:rsid w:val="00AE00BB"/>
    <w:rsid w:val="00AF7225"/>
    <w:rsid w:val="00B000B1"/>
    <w:rsid w:val="00B00A95"/>
    <w:rsid w:val="00B224A3"/>
    <w:rsid w:val="00B62226"/>
    <w:rsid w:val="00B7742E"/>
    <w:rsid w:val="00B77E05"/>
    <w:rsid w:val="00B77EA1"/>
    <w:rsid w:val="00B91C31"/>
    <w:rsid w:val="00B934E6"/>
    <w:rsid w:val="00B95FB6"/>
    <w:rsid w:val="00B974BE"/>
    <w:rsid w:val="00BA090E"/>
    <w:rsid w:val="00BA2248"/>
    <w:rsid w:val="00BB5414"/>
    <w:rsid w:val="00BC36CB"/>
    <w:rsid w:val="00BD386C"/>
    <w:rsid w:val="00BE607B"/>
    <w:rsid w:val="00BF32BB"/>
    <w:rsid w:val="00C0394E"/>
    <w:rsid w:val="00C14E39"/>
    <w:rsid w:val="00C16D91"/>
    <w:rsid w:val="00C26C46"/>
    <w:rsid w:val="00C3139C"/>
    <w:rsid w:val="00C4282B"/>
    <w:rsid w:val="00C547B7"/>
    <w:rsid w:val="00C71449"/>
    <w:rsid w:val="00C9247A"/>
    <w:rsid w:val="00C92F31"/>
    <w:rsid w:val="00C93488"/>
    <w:rsid w:val="00CA4996"/>
    <w:rsid w:val="00CA5D2D"/>
    <w:rsid w:val="00CB053B"/>
    <w:rsid w:val="00CB1521"/>
    <w:rsid w:val="00CB3623"/>
    <w:rsid w:val="00CC59C5"/>
    <w:rsid w:val="00CC6374"/>
    <w:rsid w:val="00CD1B68"/>
    <w:rsid w:val="00CD5B73"/>
    <w:rsid w:val="00CF61DB"/>
    <w:rsid w:val="00D12177"/>
    <w:rsid w:val="00D215C7"/>
    <w:rsid w:val="00D31345"/>
    <w:rsid w:val="00D52B3F"/>
    <w:rsid w:val="00D55C92"/>
    <w:rsid w:val="00D66065"/>
    <w:rsid w:val="00D72F94"/>
    <w:rsid w:val="00D93979"/>
    <w:rsid w:val="00D95339"/>
    <w:rsid w:val="00DB03B2"/>
    <w:rsid w:val="00DC2B36"/>
    <w:rsid w:val="00DD01FA"/>
    <w:rsid w:val="00DF69FF"/>
    <w:rsid w:val="00E17569"/>
    <w:rsid w:val="00E2077F"/>
    <w:rsid w:val="00E22804"/>
    <w:rsid w:val="00E2782D"/>
    <w:rsid w:val="00E434C7"/>
    <w:rsid w:val="00E50D96"/>
    <w:rsid w:val="00E57AFA"/>
    <w:rsid w:val="00E623FF"/>
    <w:rsid w:val="00E62A23"/>
    <w:rsid w:val="00E8600A"/>
    <w:rsid w:val="00E9479B"/>
    <w:rsid w:val="00E97655"/>
    <w:rsid w:val="00EA1AD6"/>
    <w:rsid w:val="00EB58A8"/>
    <w:rsid w:val="00ED1C4E"/>
    <w:rsid w:val="00ED491E"/>
    <w:rsid w:val="00EF61D9"/>
    <w:rsid w:val="00F03F40"/>
    <w:rsid w:val="00F05F5B"/>
    <w:rsid w:val="00F15357"/>
    <w:rsid w:val="00F211A9"/>
    <w:rsid w:val="00F244B8"/>
    <w:rsid w:val="00F24E00"/>
    <w:rsid w:val="00F265AB"/>
    <w:rsid w:val="00F36547"/>
    <w:rsid w:val="00F40957"/>
    <w:rsid w:val="00F57357"/>
    <w:rsid w:val="00F57598"/>
    <w:rsid w:val="00F74668"/>
    <w:rsid w:val="00F75083"/>
    <w:rsid w:val="00F77FD9"/>
    <w:rsid w:val="00F83E12"/>
    <w:rsid w:val="00F876F5"/>
    <w:rsid w:val="00F9465A"/>
    <w:rsid w:val="00FA1E49"/>
    <w:rsid w:val="00FC0E69"/>
    <w:rsid w:val="00FC4F4A"/>
    <w:rsid w:val="00FD4CE3"/>
    <w:rsid w:val="00FD7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1CCF25"/>
  <w15:docId w15:val="{49F63B06-F00C-4BB5-A3B1-2D50D6B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2C72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2D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932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932D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2D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932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F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3603B"/>
    <w:pPr>
      <w:spacing w:after="0"/>
    </w:pPr>
    <w:rPr>
      <w:rFonts w:ascii="Calibri" w:eastAsia="Calibri" w:hAnsi="Calibri" w:cs="Times New Roman"/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5A1A33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7535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7535"/>
    <w:rPr>
      <w:rFonts w:ascii="Consolas" w:hAnsi="Consolas" w:cs="Consolas"/>
    </w:rPr>
  </w:style>
  <w:style w:type="paragraph" w:styleId="Prrafodelista">
    <w:name w:val="List Paragraph"/>
    <w:basedOn w:val="Normal"/>
    <w:uiPriority w:val="34"/>
    <w:qFormat/>
    <w:rsid w:val="00D121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7225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668E1"/>
  </w:style>
  <w:style w:type="character" w:styleId="Textoennegrita">
    <w:name w:val="Strong"/>
    <w:basedOn w:val="Fuentedeprrafopredeter"/>
    <w:uiPriority w:val="22"/>
    <w:qFormat/>
    <w:rsid w:val="00DC2B36"/>
    <w:rPr>
      <w:b/>
      <w:bCs/>
    </w:rPr>
  </w:style>
  <w:style w:type="paragraph" w:styleId="NormalWeb">
    <w:name w:val="Normal (Web)"/>
    <w:basedOn w:val="Normal"/>
    <w:uiPriority w:val="99"/>
    <w:unhideWhenUsed/>
    <w:rsid w:val="00B77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77E0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77E05"/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2C72CB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table" w:customStyle="1" w:styleId="Tabladecuadrcula21">
    <w:name w:val="Tabla de cuadrícula 21"/>
    <w:basedOn w:val="Tablanormal"/>
    <w:uiPriority w:val="47"/>
    <w:rsid w:val="003A71C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3A71C5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il">
    <w:name w:val="il"/>
    <w:basedOn w:val="Fuentedeprrafopredeter"/>
    <w:rsid w:val="008F7166"/>
  </w:style>
  <w:style w:type="character" w:styleId="Hipervnculovisitado">
    <w:name w:val="FollowedHyperlink"/>
    <w:basedOn w:val="Fuentedeprrafopredeter"/>
    <w:uiPriority w:val="99"/>
    <w:semiHidden/>
    <w:unhideWhenUsed/>
    <w:rsid w:val="00677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0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vilidadinternacional@mail.uniatlantico.edu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5D20-A6C4-46AF-A9E5-A8D64675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702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Hurtado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Gilmarbe</dc:creator>
  <cp:lastModifiedBy>Angelica Toncell Silvera</cp:lastModifiedBy>
  <cp:revision>4</cp:revision>
  <cp:lastPrinted>2017-08-09T16:06:00Z</cp:lastPrinted>
  <dcterms:created xsi:type="dcterms:W3CDTF">2019-02-06T20:12:00Z</dcterms:created>
  <dcterms:modified xsi:type="dcterms:W3CDTF">2019-02-06T20:33:00Z</dcterms:modified>
</cp:coreProperties>
</file>