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01E0" w:rsidRDefault="00F701E0" w:rsidP="00B35B12">
      <w:pPr>
        <w:rPr>
          <w:rFonts w:ascii="Arial" w:hAnsi="Arial" w:cs="Arial"/>
          <w:b/>
          <w:sz w:val="24"/>
          <w:szCs w:val="24"/>
        </w:rPr>
      </w:pPr>
      <w:bookmarkStart w:id="0" w:name="_GoBack"/>
      <w:bookmarkEnd w:id="0"/>
      <w:r w:rsidRPr="00E26793">
        <w:rPr>
          <w:noProof/>
          <w:lang w:val="es-CO" w:eastAsia="es-CO"/>
        </w:rPr>
        <w:drawing>
          <wp:inline distT="0" distB="0" distL="0" distR="0">
            <wp:extent cx="6816436" cy="1068668"/>
            <wp:effectExtent l="19050" t="0" r="3464"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836112" cy="1071753"/>
                    </a:xfrm>
                    <a:prstGeom prst="rect">
                      <a:avLst/>
                    </a:prstGeom>
                    <a:noFill/>
                    <a:ln>
                      <a:noFill/>
                    </a:ln>
                  </pic:spPr>
                </pic:pic>
              </a:graphicData>
            </a:graphic>
          </wp:inline>
        </w:drawing>
      </w:r>
    </w:p>
    <w:p w:rsidR="00F701E0" w:rsidRDefault="00F701E0" w:rsidP="00B35B12">
      <w:pPr>
        <w:rPr>
          <w:rFonts w:ascii="Arial" w:hAnsi="Arial" w:cs="Arial"/>
          <w:b/>
          <w:sz w:val="24"/>
          <w:szCs w:val="24"/>
        </w:rPr>
      </w:pPr>
    </w:p>
    <w:p w:rsidR="00B35B12" w:rsidRDefault="00B35B12" w:rsidP="00F701E0">
      <w:pPr>
        <w:jc w:val="center"/>
        <w:rPr>
          <w:b/>
          <w:sz w:val="24"/>
          <w:szCs w:val="24"/>
        </w:rPr>
      </w:pPr>
      <w:r w:rsidRPr="00F701E0">
        <w:rPr>
          <w:b/>
          <w:sz w:val="24"/>
          <w:szCs w:val="24"/>
        </w:rPr>
        <w:t>CONCURSO SOBRE CONSERVACIÓN DEL MEDIO AMBIENTE Y FUENTES NO CONVENCIONALES DE ENERGÍA</w:t>
      </w:r>
    </w:p>
    <w:p w:rsidR="00352671" w:rsidRPr="00F701E0" w:rsidRDefault="00352671" w:rsidP="00F701E0">
      <w:pPr>
        <w:jc w:val="center"/>
        <w:rPr>
          <w:b/>
          <w:sz w:val="24"/>
          <w:szCs w:val="24"/>
        </w:rPr>
      </w:pPr>
    </w:p>
    <w:p w:rsidR="00B35B12" w:rsidRPr="00352671" w:rsidRDefault="00352671" w:rsidP="00B35B12">
      <w:pPr>
        <w:jc w:val="center"/>
        <w:rPr>
          <w:b/>
          <w:color w:val="C00000"/>
          <w:sz w:val="28"/>
          <w:szCs w:val="28"/>
        </w:rPr>
      </w:pPr>
      <w:r w:rsidRPr="00352671">
        <w:rPr>
          <w:b/>
          <w:color w:val="C00000"/>
          <w:sz w:val="28"/>
          <w:szCs w:val="28"/>
        </w:rPr>
        <w:t>“Mitigación del cambio climático”</w:t>
      </w:r>
    </w:p>
    <w:p w:rsidR="00352671" w:rsidRPr="00352671" w:rsidRDefault="00352671" w:rsidP="00B35B12">
      <w:pPr>
        <w:jc w:val="center"/>
        <w:rPr>
          <w:b/>
          <w:sz w:val="28"/>
          <w:szCs w:val="28"/>
        </w:rPr>
      </w:pPr>
    </w:p>
    <w:p w:rsidR="00F701E0" w:rsidRDefault="006E3167" w:rsidP="006E3167">
      <w:pPr>
        <w:pStyle w:val="Prrafodelista"/>
        <w:numPr>
          <w:ilvl w:val="0"/>
          <w:numId w:val="4"/>
        </w:numPr>
        <w:ind w:hanging="720"/>
        <w:jc w:val="both"/>
        <w:rPr>
          <w:b/>
          <w:sz w:val="24"/>
          <w:szCs w:val="24"/>
        </w:rPr>
      </w:pPr>
      <w:r>
        <w:rPr>
          <w:b/>
          <w:sz w:val="24"/>
          <w:szCs w:val="24"/>
        </w:rPr>
        <w:t>INTRODUCCIÓN</w:t>
      </w:r>
    </w:p>
    <w:p w:rsidR="006E3167" w:rsidRPr="006E3167" w:rsidRDefault="006E3167" w:rsidP="006E3167">
      <w:pPr>
        <w:ind w:left="360"/>
        <w:jc w:val="both"/>
        <w:rPr>
          <w:b/>
          <w:sz w:val="24"/>
          <w:szCs w:val="24"/>
        </w:rPr>
      </w:pPr>
    </w:p>
    <w:p w:rsidR="00B35B12" w:rsidRPr="00F701E0" w:rsidRDefault="00B35B12" w:rsidP="00B35B12">
      <w:pPr>
        <w:ind w:left="-78"/>
        <w:jc w:val="both"/>
        <w:rPr>
          <w:sz w:val="24"/>
          <w:szCs w:val="24"/>
          <w:lang w:eastAsia="es-CO"/>
        </w:rPr>
      </w:pPr>
      <w:r w:rsidRPr="00F701E0">
        <w:rPr>
          <w:sz w:val="24"/>
          <w:szCs w:val="24"/>
          <w:lang w:eastAsia="es-CO"/>
        </w:rPr>
        <w:t xml:space="preserve">La Universidad del Atlántico, en el marco del “Primer Encuentro de Apropiación de  las Fuentes No Convencionales de Energía (FNCE) </w:t>
      </w:r>
      <w:r w:rsidR="00CC2C7C">
        <w:rPr>
          <w:sz w:val="24"/>
          <w:szCs w:val="24"/>
          <w:lang w:eastAsia="es-CO"/>
        </w:rPr>
        <w:t>de</w:t>
      </w:r>
      <w:r w:rsidRPr="00F701E0">
        <w:rPr>
          <w:sz w:val="24"/>
          <w:szCs w:val="24"/>
          <w:lang w:eastAsia="es-CO"/>
        </w:rPr>
        <w:t xml:space="preserve"> las comunidades de la Costa Caribe Colombiana” desea promover un concurso </w:t>
      </w:r>
      <w:r w:rsidR="00DB10A1" w:rsidRPr="00F701E0">
        <w:rPr>
          <w:sz w:val="24"/>
          <w:szCs w:val="24"/>
          <w:lang w:eastAsia="es-CO"/>
        </w:rPr>
        <w:t xml:space="preserve">entre estudiantes universitarios de la </w:t>
      </w:r>
      <w:r w:rsidR="00DB10A1">
        <w:rPr>
          <w:sz w:val="24"/>
          <w:szCs w:val="24"/>
          <w:lang w:eastAsia="es-CO"/>
        </w:rPr>
        <w:t>región</w:t>
      </w:r>
      <w:r w:rsidR="003459BD">
        <w:rPr>
          <w:sz w:val="24"/>
          <w:szCs w:val="24"/>
          <w:lang w:eastAsia="es-CO"/>
        </w:rPr>
        <w:t>,</w:t>
      </w:r>
      <w:r w:rsidR="00DB10A1">
        <w:rPr>
          <w:sz w:val="24"/>
          <w:szCs w:val="24"/>
          <w:lang w:eastAsia="es-CO"/>
        </w:rPr>
        <w:t xml:space="preserve"> </w:t>
      </w:r>
      <w:r w:rsidR="00CC2C7C">
        <w:rPr>
          <w:sz w:val="24"/>
          <w:szCs w:val="24"/>
          <w:lang w:eastAsia="es-CO"/>
        </w:rPr>
        <w:t>que gire en torno a l</w:t>
      </w:r>
      <w:r w:rsidR="00C923AC">
        <w:rPr>
          <w:sz w:val="24"/>
          <w:szCs w:val="24"/>
          <w:lang w:eastAsia="es-CO"/>
        </w:rPr>
        <w:t>a</w:t>
      </w:r>
      <w:r w:rsidR="00CC2C7C">
        <w:rPr>
          <w:sz w:val="24"/>
          <w:szCs w:val="24"/>
          <w:lang w:eastAsia="es-CO"/>
        </w:rPr>
        <w:t xml:space="preserve">s siguientes </w:t>
      </w:r>
      <w:r w:rsidR="00DB10A1">
        <w:rPr>
          <w:sz w:val="24"/>
          <w:szCs w:val="24"/>
          <w:lang w:eastAsia="es-CO"/>
        </w:rPr>
        <w:t>áreas generales</w:t>
      </w:r>
      <w:r w:rsidR="00CC2C7C">
        <w:rPr>
          <w:sz w:val="24"/>
          <w:szCs w:val="24"/>
          <w:lang w:eastAsia="es-CO"/>
        </w:rPr>
        <w:t>:</w:t>
      </w:r>
      <w:r w:rsidRPr="00F701E0">
        <w:rPr>
          <w:sz w:val="24"/>
          <w:szCs w:val="24"/>
          <w:lang w:eastAsia="es-CO"/>
        </w:rPr>
        <w:t xml:space="preserve"> CONSERVACIÓN DEL MEDIO AMBIENTE Y FUENT</w:t>
      </w:r>
      <w:r w:rsidR="00DB10A1">
        <w:rPr>
          <w:sz w:val="24"/>
          <w:szCs w:val="24"/>
          <w:lang w:eastAsia="es-CO"/>
        </w:rPr>
        <w:t>ES NO CONVENCIONALES DE ENERGÍA (FNCE)</w:t>
      </w:r>
      <w:r w:rsidRPr="00F701E0">
        <w:rPr>
          <w:sz w:val="24"/>
          <w:szCs w:val="24"/>
          <w:lang w:eastAsia="es-CO"/>
        </w:rPr>
        <w:t>.</w:t>
      </w:r>
    </w:p>
    <w:p w:rsidR="00B35B12" w:rsidRPr="00F701E0" w:rsidRDefault="00B35B12" w:rsidP="00B35B12">
      <w:pPr>
        <w:ind w:left="-78"/>
        <w:jc w:val="both"/>
        <w:rPr>
          <w:sz w:val="24"/>
          <w:szCs w:val="24"/>
          <w:lang w:eastAsia="es-CO"/>
        </w:rPr>
      </w:pPr>
    </w:p>
    <w:p w:rsidR="00EA2BDF" w:rsidRDefault="00B35B12" w:rsidP="00B35B12">
      <w:pPr>
        <w:ind w:left="-78"/>
        <w:jc w:val="both"/>
        <w:rPr>
          <w:sz w:val="24"/>
          <w:szCs w:val="24"/>
          <w:lang w:eastAsia="es-CO"/>
        </w:rPr>
      </w:pPr>
      <w:r w:rsidRPr="00F701E0">
        <w:rPr>
          <w:sz w:val="24"/>
          <w:szCs w:val="24"/>
          <w:lang w:eastAsia="es-CO"/>
        </w:rPr>
        <w:t xml:space="preserve">El objetivo de este concurso es incentivar a los jóvenes </w:t>
      </w:r>
      <w:r w:rsidR="00DB10A1">
        <w:rPr>
          <w:sz w:val="24"/>
          <w:szCs w:val="24"/>
          <w:lang w:eastAsia="es-CO"/>
        </w:rPr>
        <w:t>pertenecientes a semilleros de investigación de todas las universidades que tienen presencia en la región, con el fin último de</w:t>
      </w:r>
      <w:r w:rsidRPr="00F701E0">
        <w:rPr>
          <w:sz w:val="24"/>
          <w:szCs w:val="24"/>
          <w:lang w:eastAsia="es-CO"/>
        </w:rPr>
        <w:t xml:space="preserve"> elabor</w:t>
      </w:r>
      <w:r w:rsidR="00DB10A1">
        <w:rPr>
          <w:sz w:val="24"/>
          <w:szCs w:val="24"/>
          <w:lang w:eastAsia="es-CO"/>
        </w:rPr>
        <w:t>ar una</w:t>
      </w:r>
      <w:r w:rsidRPr="00F701E0">
        <w:rPr>
          <w:sz w:val="24"/>
          <w:szCs w:val="24"/>
          <w:lang w:eastAsia="es-CO"/>
        </w:rPr>
        <w:t xml:space="preserve"> herramienta</w:t>
      </w:r>
      <w:r w:rsidR="00DB10A1">
        <w:rPr>
          <w:sz w:val="24"/>
          <w:szCs w:val="24"/>
          <w:lang w:eastAsia="es-CO"/>
        </w:rPr>
        <w:t xml:space="preserve"> </w:t>
      </w:r>
      <w:r w:rsidRPr="00F701E0">
        <w:rPr>
          <w:sz w:val="24"/>
          <w:szCs w:val="24"/>
          <w:lang w:eastAsia="es-CO"/>
        </w:rPr>
        <w:t xml:space="preserve"> que permita transmitir de una forma </w:t>
      </w:r>
      <w:r w:rsidR="00DB10A1">
        <w:rPr>
          <w:sz w:val="24"/>
          <w:szCs w:val="24"/>
          <w:lang w:eastAsia="es-CO"/>
        </w:rPr>
        <w:t>sencilla</w:t>
      </w:r>
      <w:r w:rsidRPr="00F701E0">
        <w:rPr>
          <w:sz w:val="24"/>
          <w:szCs w:val="24"/>
          <w:lang w:eastAsia="es-CO"/>
        </w:rPr>
        <w:t xml:space="preserve"> y didáctica el conocimiento sobre la conservación del medio ambiente y las FNCE. Se premiará la herramienta con la mejor calidad tanto práctica como didáctica que contribuya con el objetivo principal del Primer Encuentro de Apropiación Social de Fuentes No Convencionales de Energía (FNCE) en las comunidades de la Costa Caribe Colombiana”</w:t>
      </w:r>
      <w:r w:rsidR="00DB10A1">
        <w:rPr>
          <w:sz w:val="24"/>
          <w:szCs w:val="24"/>
          <w:lang w:eastAsia="es-CO"/>
        </w:rPr>
        <w:t xml:space="preserve"> </w:t>
      </w:r>
      <w:r w:rsidR="003459BD">
        <w:rPr>
          <w:sz w:val="24"/>
          <w:szCs w:val="24"/>
          <w:lang w:eastAsia="es-CO"/>
        </w:rPr>
        <w:t>el cual</w:t>
      </w:r>
      <w:r w:rsidR="00DB10A1">
        <w:rPr>
          <w:sz w:val="24"/>
          <w:szCs w:val="24"/>
          <w:lang w:eastAsia="es-CO"/>
        </w:rPr>
        <w:t xml:space="preserve"> se realizará entre el 20 y 21 de noviembre del 2014</w:t>
      </w:r>
      <w:r w:rsidRPr="00F701E0">
        <w:rPr>
          <w:sz w:val="24"/>
          <w:szCs w:val="24"/>
          <w:lang w:eastAsia="es-CO"/>
        </w:rPr>
        <w:t xml:space="preserve">. </w:t>
      </w:r>
    </w:p>
    <w:p w:rsidR="00DB10A1" w:rsidRDefault="00DB10A1" w:rsidP="00B35B12">
      <w:pPr>
        <w:ind w:left="-78"/>
        <w:jc w:val="both"/>
        <w:rPr>
          <w:sz w:val="24"/>
          <w:szCs w:val="24"/>
          <w:lang w:eastAsia="es-CO"/>
        </w:rPr>
      </w:pPr>
    </w:p>
    <w:p w:rsidR="00EA2BDF" w:rsidRPr="00EA2BDF" w:rsidRDefault="00EA2BDF" w:rsidP="00EA2BDF">
      <w:pPr>
        <w:pStyle w:val="Prrafodelista"/>
        <w:numPr>
          <w:ilvl w:val="0"/>
          <w:numId w:val="4"/>
        </w:numPr>
        <w:ind w:hanging="720"/>
        <w:jc w:val="both"/>
        <w:rPr>
          <w:b/>
          <w:sz w:val="24"/>
          <w:szCs w:val="24"/>
          <w:lang w:eastAsia="es-CO"/>
        </w:rPr>
      </w:pPr>
      <w:r w:rsidRPr="00EA2BDF">
        <w:rPr>
          <w:b/>
          <w:sz w:val="24"/>
          <w:szCs w:val="24"/>
          <w:lang w:eastAsia="es-CO"/>
        </w:rPr>
        <w:t>OBJETIVOS</w:t>
      </w:r>
      <w:r w:rsidR="00DB10A1">
        <w:rPr>
          <w:b/>
          <w:sz w:val="24"/>
          <w:szCs w:val="24"/>
          <w:lang w:eastAsia="es-CO"/>
        </w:rPr>
        <w:t xml:space="preserve"> DEL EVENTO</w:t>
      </w:r>
    </w:p>
    <w:p w:rsidR="00EA2BDF" w:rsidRPr="00EA2BDF" w:rsidRDefault="00EA2BDF" w:rsidP="00EA2BDF">
      <w:pPr>
        <w:jc w:val="both"/>
        <w:rPr>
          <w:sz w:val="24"/>
          <w:szCs w:val="24"/>
          <w:lang w:eastAsia="es-CO"/>
        </w:rPr>
      </w:pPr>
    </w:p>
    <w:p w:rsidR="00EA2BDF" w:rsidRPr="00EA2BDF" w:rsidRDefault="00EA2BDF" w:rsidP="00EA2BDF">
      <w:pPr>
        <w:spacing w:before="100" w:beforeAutospacing="1" w:after="100" w:afterAutospacing="1"/>
        <w:jc w:val="both"/>
        <w:rPr>
          <w:b/>
          <w:sz w:val="24"/>
          <w:szCs w:val="24"/>
          <w:lang w:eastAsia="es-CO"/>
        </w:rPr>
      </w:pPr>
      <w:r w:rsidRPr="00EA2BDF">
        <w:rPr>
          <w:b/>
          <w:sz w:val="24"/>
          <w:szCs w:val="24"/>
          <w:lang w:eastAsia="es-CO"/>
        </w:rPr>
        <w:t>2.1</w:t>
      </w:r>
      <w:r w:rsidRPr="00EA2BDF">
        <w:rPr>
          <w:b/>
          <w:sz w:val="24"/>
          <w:szCs w:val="24"/>
          <w:lang w:eastAsia="es-CO"/>
        </w:rPr>
        <w:tab/>
        <w:t>Objetivo General</w:t>
      </w:r>
    </w:p>
    <w:p w:rsidR="00EA2BDF" w:rsidRPr="00EA2BDF" w:rsidRDefault="00EA2BDF" w:rsidP="00EA2BDF">
      <w:pPr>
        <w:spacing w:before="100" w:beforeAutospacing="1" w:after="100" w:afterAutospacing="1"/>
        <w:jc w:val="both"/>
        <w:rPr>
          <w:sz w:val="24"/>
          <w:szCs w:val="24"/>
          <w:lang w:eastAsia="es-CO"/>
        </w:rPr>
      </w:pPr>
      <w:r w:rsidRPr="00EA2BDF">
        <w:rPr>
          <w:sz w:val="24"/>
          <w:szCs w:val="24"/>
          <w:lang w:eastAsia="es-CO"/>
        </w:rPr>
        <w:t xml:space="preserve">Promover la apropiación social de las fuentes no convencionales de energía (FNCE) y de la conservación del medio ambiente en las diferentes comunidades de la </w:t>
      </w:r>
      <w:r>
        <w:rPr>
          <w:sz w:val="24"/>
          <w:szCs w:val="24"/>
          <w:lang w:eastAsia="es-CO"/>
        </w:rPr>
        <w:t>región</w:t>
      </w:r>
      <w:r w:rsidR="00533966">
        <w:rPr>
          <w:sz w:val="24"/>
          <w:szCs w:val="24"/>
          <w:lang w:eastAsia="es-CO"/>
        </w:rPr>
        <w:t xml:space="preserve"> </w:t>
      </w:r>
      <w:r>
        <w:rPr>
          <w:sz w:val="24"/>
          <w:szCs w:val="24"/>
          <w:lang w:eastAsia="es-CO"/>
        </w:rPr>
        <w:t>mediante</w:t>
      </w:r>
      <w:r w:rsidRPr="00EA2BDF">
        <w:rPr>
          <w:sz w:val="24"/>
          <w:szCs w:val="24"/>
          <w:lang w:eastAsia="es-CO"/>
        </w:rPr>
        <w:t xml:space="preserve"> un concurso que permita el intercambio de ideas y opiniones entre estudiantes universitarios.</w:t>
      </w:r>
    </w:p>
    <w:p w:rsidR="00EA2BDF" w:rsidRPr="00EA2BDF" w:rsidRDefault="00664504" w:rsidP="00EA2BDF">
      <w:pPr>
        <w:spacing w:before="100" w:beforeAutospacing="1" w:after="100" w:afterAutospacing="1"/>
        <w:jc w:val="both"/>
        <w:rPr>
          <w:b/>
          <w:sz w:val="24"/>
          <w:szCs w:val="24"/>
          <w:lang w:eastAsia="es-CO"/>
        </w:rPr>
      </w:pPr>
      <w:r>
        <w:rPr>
          <w:b/>
          <w:sz w:val="24"/>
          <w:szCs w:val="24"/>
          <w:lang w:eastAsia="es-CO"/>
        </w:rPr>
        <w:t>2.2</w:t>
      </w:r>
      <w:r>
        <w:rPr>
          <w:b/>
          <w:sz w:val="24"/>
          <w:szCs w:val="24"/>
          <w:lang w:eastAsia="es-CO"/>
        </w:rPr>
        <w:tab/>
      </w:r>
      <w:r w:rsidR="00EA2BDF" w:rsidRPr="00EA2BDF">
        <w:rPr>
          <w:b/>
          <w:sz w:val="24"/>
          <w:szCs w:val="24"/>
          <w:lang w:eastAsia="es-CO"/>
        </w:rPr>
        <w:t>Objetivos específicos</w:t>
      </w:r>
    </w:p>
    <w:p w:rsidR="00EA2BDF" w:rsidRPr="00EA2BDF" w:rsidRDefault="00EA2BDF" w:rsidP="00EA2BDF">
      <w:pPr>
        <w:numPr>
          <w:ilvl w:val="0"/>
          <w:numId w:val="5"/>
        </w:numPr>
        <w:spacing w:before="100" w:beforeAutospacing="1" w:after="100" w:afterAutospacing="1"/>
        <w:contextualSpacing/>
        <w:jc w:val="both"/>
        <w:rPr>
          <w:sz w:val="24"/>
          <w:szCs w:val="24"/>
          <w:lang w:val="es-ES" w:eastAsia="es-CO"/>
        </w:rPr>
      </w:pPr>
      <w:r w:rsidRPr="00EA2BDF">
        <w:rPr>
          <w:sz w:val="24"/>
          <w:szCs w:val="24"/>
          <w:lang w:val="es-ES" w:eastAsia="es-CO"/>
        </w:rPr>
        <w:t xml:space="preserve">Establecer </w:t>
      </w:r>
      <w:r>
        <w:rPr>
          <w:sz w:val="24"/>
          <w:szCs w:val="24"/>
          <w:lang w:val="es-ES" w:eastAsia="es-CO"/>
        </w:rPr>
        <w:t>un</w:t>
      </w:r>
      <w:r w:rsidRPr="00EA2BDF">
        <w:rPr>
          <w:sz w:val="24"/>
          <w:szCs w:val="24"/>
          <w:lang w:val="es-ES" w:eastAsia="es-CO"/>
        </w:rPr>
        <w:t xml:space="preserve"> contacto directo con </w:t>
      </w:r>
      <w:r>
        <w:rPr>
          <w:sz w:val="24"/>
          <w:szCs w:val="24"/>
          <w:lang w:val="es-ES" w:eastAsia="es-CO"/>
        </w:rPr>
        <w:t xml:space="preserve">las </w:t>
      </w:r>
      <w:r w:rsidRPr="00EA2BDF">
        <w:rPr>
          <w:sz w:val="24"/>
          <w:szCs w:val="24"/>
          <w:lang w:val="es-ES" w:eastAsia="es-CO"/>
        </w:rPr>
        <w:t xml:space="preserve">comunidades de diferente etnia promoviendo la apropiación social del conocimiento en FNCE </w:t>
      </w:r>
      <w:r>
        <w:rPr>
          <w:sz w:val="24"/>
          <w:szCs w:val="24"/>
          <w:lang w:val="es-ES" w:eastAsia="es-CO"/>
        </w:rPr>
        <w:t xml:space="preserve">y conservación del medio ambiente </w:t>
      </w:r>
      <w:r w:rsidRPr="00EA2BDF">
        <w:rPr>
          <w:sz w:val="24"/>
          <w:szCs w:val="24"/>
          <w:lang w:val="es-ES" w:eastAsia="es-CO"/>
        </w:rPr>
        <w:t>en dichas poblaciones.</w:t>
      </w:r>
    </w:p>
    <w:p w:rsidR="00EA2BDF" w:rsidRPr="00EA2BDF" w:rsidRDefault="00EA2BDF" w:rsidP="00EA2BDF">
      <w:pPr>
        <w:spacing w:before="100" w:beforeAutospacing="1" w:after="100" w:afterAutospacing="1"/>
        <w:ind w:left="720"/>
        <w:contextualSpacing/>
        <w:jc w:val="both"/>
        <w:rPr>
          <w:sz w:val="24"/>
          <w:szCs w:val="24"/>
          <w:lang w:val="es-ES" w:eastAsia="es-CO"/>
        </w:rPr>
      </w:pPr>
    </w:p>
    <w:p w:rsidR="00EA2BDF" w:rsidRPr="00EA2BDF" w:rsidRDefault="00EA2BDF" w:rsidP="00EA2BDF">
      <w:pPr>
        <w:numPr>
          <w:ilvl w:val="0"/>
          <w:numId w:val="5"/>
        </w:numPr>
        <w:spacing w:before="100" w:beforeAutospacing="1" w:after="100" w:afterAutospacing="1"/>
        <w:contextualSpacing/>
        <w:jc w:val="both"/>
        <w:rPr>
          <w:sz w:val="24"/>
          <w:szCs w:val="24"/>
          <w:lang w:val="es-ES" w:eastAsia="es-CO"/>
        </w:rPr>
      </w:pPr>
      <w:r>
        <w:rPr>
          <w:sz w:val="24"/>
          <w:szCs w:val="24"/>
          <w:lang w:val="es-ES" w:eastAsia="es-CO"/>
        </w:rPr>
        <w:t>Enseñar de una forma fácil y didáctica el concepto de energías renovables</w:t>
      </w:r>
      <w:r w:rsidR="00A112D1">
        <w:rPr>
          <w:sz w:val="24"/>
          <w:szCs w:val="24"/>
          <w:lang w:val="es-ES" w:eastAsia="es-CO"/>
        </w:rPr>
        <w:t>,</w:t>
      </w:r>
      <w:r>
        <w:rPr>
          <w:sz w:val="24"/>
          <w:szCs w:val="24"/>
          <w:lang w:val="es-ES" w:eastAsia="es-CO"/>
        </w:rPr>
        <w:t xml:space="preserve">  sus aplicaciones</w:t>
      </w:r>
      <w:r w:rsidR="00A112D1">
        <w:rPr>
          <w:sz w:val="24"/>
          <w:szCs w:val="24"/>
          <w:lang w:val="es-ES" w:eastAsia="es-CO"/>
        </w:rPr>
        <w:t xml:space="preserve"> </w:t>
      </w:r>
      <w:r>
        <w:rPr>
          <w:sz w:val="24"/>
          <w:szCs w:val="24"/>
          <w:lang w:val="es-ES" w:eastAsia="es-CO"/>
        </w:rPr>
        <w:t xml:space="preserve">y cómo conservar el medio ambiente, </w:t>
      </w:r>
      <w:r w:rsidRPr="00EA2BDF">
        <w:rPr>
          <w:sz w:val="24"/>
          <w:szCs w:val="24"/>
          <w:lang w:val="es-ES" w:eastAsia="es-CO"/>
        </w:rPr>
        <w:t xml:space="preserve">con el fin de concientizar a las diferentes comunidades de la región en </w:t>
      </w:r>
      <w:r>
        <w:rPr>
          <w:sz w:val="24"/>
          <w:szCs w:val="24"/>
          <w:lang w:val="es-ES" w:eastAsia="es-CO"/>
        </w:rPr>
        <w:t xml:space="preserve">estos </w:t>
      </w:r>
      <w:r w:rsidRPr="00EA2BDF">
        <w:rPr>
          <w:sz w:val="24"/>
          <w:szCs w:val="24"/>
          <w:lang w:val="es-ES" w:eastAsia="es-CO"/>
        </w:rPr>
        <w:t>temas</w:t>
      </w:r>
      <w:r>
        <w:rPr>
          <w:sz w:val="24"/>
          <w:szCs w:val="24"/>
          <w:lang w:val="es-ES" w:eastAsia="es-CO"/>
        </w:rPr>
        <w:t>.</w:t>
      </w:r>
    </w:p>
    <w:p w:rsidR="00EA2BDF" w:rsidRPr="00EA2BDF" w:rsidRDefault="00EA2BDF" w:rsidP="00EA2BDF">
      <w:pPr>
        <w:spacing w:before="100" w:beforeAutospacing="1" w:after="100" w:afterAutospacing="1"/>
        <w:ind w:left="720"/>
        <w:contextualSpacing/>
        <w:jc w:val="both"/>
        <w:rPr>
          <w:sz w:val="24"/>
          <w:szCs w:val="24"/>
          <w:lang w:val="es-ES" w:eastAsia="es-CO"/>
        </w:rPr>
      </w:pPr>
    </w:p>
    <w:p w:rsidR="00EA2BDF" w:rsidRPr="00EA2BDF" w:rsidRDefault="00C42A29" w:rsidP="00EA2BDF">
      <w:pPr>
        <w:numPr>
          <w:ilvl w:val="0"/>
          <w:numId w:val="5"/>
        </w:numPr>
        <w:spacing w:before="100" w:beforeAutospacing="1" w:after="100" w:afterAutospacing="1"/>
        <w:contextualSpacing/>
        <w:jc w:val="both"/>
        <w:rPr>
          <w:sz w:val="24"/>
          <w:szCs w:val="24"/>
          <w:lang w:val="es-ES" w:eastAsia="es-CO"/>
        </w:rPr>
      </w:pPr>
      <w:r>
        <w:rPr>
          <w:sz w:val="24"/>
          <w:szCs w:val="24"/>
          <w:lang w:val="es-ES" w:eastAsia="es-CO"/>
        </w:rPr>
        <w:t>Proveer herramientas</w:t>
      </w:r>
      <w:r w:rsidR="00EA2BDF" w:rsidRPr="00EA2BDF">
        <w:rPr>
          <w:sz w:val="24"/>
          <w:szCs w:val="24"/>
          <w:lang w:val="es-ES" w:eastAsia="es-CO"/>
        </w:rPr>
        <w:t xml:space="preserve"> informativas acerca de la</w:t>
      </w:r>
      <w:r>
        <w:rPr>
          <w:sz w:val="24"/>
          <w:szCs w:val="24"/>
          <w:lang w:val="es-ES" w:eastAsia="es-CO"/>
        </w:rPr>
        <w:t xml:space="preserve"> conservación del medio ambiente y las</w:t>
      </w:r>
      <w:r w:rsidR="00EA2BDF" w:rsidRPr="00EA2BDF">
        <w:rPr>
          <w:sz w:val="24"/>
          <w:szCs w:val="24"/>
          <w:lang w:val="es-ES" w:eastAsia="es-CO"/>
        </w:rPr>
        <w:t xml:space="preserve"> FNCE </w:t>
      </w:r>
      <w:r>
        <w:rPr>
          <w:sz w:val="24"/>
          <w:szCs w:val="24"/>
          <w:lang w:val="es-ES" w:eastAsia="es-CO"/>
        </w:rPr>
        <w:t xml:space="preserve">a las comunidades participantes en este evento con el fin que éstas puedan transmitir el conocimiento en el desarrollo de </w:t>
      </w:r>
      <w:r w:rsidR="00A112D1">
        <w:rPr>
          <w:sz w:val="24"/>
          <w:szCs w:val="24"/>
          <w:lang w:val="es-ES" w:eastAsia="es-CO"/>
        </w:rPr>
        <w:t xml:space="preserve">su </w:t>
      </w:r>
      <w:r>
        <w:rPr>
          <w:sz w:val="24"/>
          <w:szCs w:val="24"/>
          <w:lang w:val="es-ES" w:eastAsia="es-CO"/>
        </w:rPr>
        <w:t>vida cotidiana</w:t>
      </w:r>
      <w:r w:rsidR="00EA2BDF" w:rsidRPr="00EA2BDF">
        <w:rPr>
          <w:sz w:val="24"/>
          <w:szCs w:val="24"/>
          <w:lang w:val="es-ES" w:eastAsia="es-CO"/>
        </w:rPr>
        <w:t>.</w:t>
      </w:r>
    </w:p>
    <w:p w:rsidR="00EA2BDF" w:rsidRDefault="00EA2BDF" w:rsidP="00EA2BDF">
      <w:pPr>
        <w:spacing w:after="240" w:line="276" w:lineRule="auto"/>
        <w:ind w:left="720"/>
        <w:contextualSpacing/>
        <w:jc w:val="both"/>
        <w:rPr>
          <w:sz w:val="24"/>
          <w:szCs w:val="24"/>
          <w:lang w:val="es-ES" w:eastAsia="es-CO"/>
        </w:rPr>
      </w:pPr>
    </w:p>
    <w:p w:rsidR="00352671" w:rsidRPr="00EA2BDF" w:rsidRDefault="00352671" w:rsidP="00EA2BDF">
      <w:pPr>
        <w:spacing w:after="240" w:line="276" w:lineRule="auto"/>
        <w:ind w:left="720"/>
        <w:contextualSpacing/>
        <w:jc w:val="both"/>
        <w:rPr>
          <w:sz w:val="24"/>
          <w:szCs w:val="24"/>
          <w:lang w:val="es-ES" w:eastAsia="es-CO"/>
        </w:rPr>
      </w:pPr>
    </w:p>
    <w:p w:rsidR="00B35B12" w:rsidRPr="00F701E0" w:rsidRDefault="00EA2BDF" w:rsidP="006E3167">
      <w:pPr>
        <w:rPr>
          <w:b/>
          <w:sz w:val="24"/>
          <w:szCs w:val="24"/>
          <w:lang w:val="es-ES" w:eastAsia="es-CO"/>
        </w:rPr>
      </w:pPr>
      <w:r>
        <w:rPr>
          <w:b/>
          <w:sz w:val="24"/>
          <w:szCs w:val="24"/>
          <w:lang w:val="es-ES" w:eastAsia="es-CO"/>
        </w:rPr>
        <w:lastRenderedPageBreak/>
        <w:t>3</w:t>
      </w:r>
      <w:r w:rsidR="006E3167">
        <w:rPr>
          <w:b/>
          <w:sz w:val="24"/>
          <w:szCs w:val="24"/>
          <w:lang w:val="es-ES" w:eastAsia="es-CO"/>
        </w:rPr>
        <w:t>.</w:t>
      </w:r>
      <w:r w:rsidR="006E3167">
        <w:rPr>
          <w:b/>
          <w:sz w:val="24"/>
          <w:szCs w:val="24"/>
          <w:lang w:val="es-ES" w:eastAsia="es-CO"/>
        </w:rPr>
        <w:tab/>
      </w:r>
      <w:r w:rsidR="00B35B12" w:rsidRPr="00F701E0">
        <w:rPr>
          <w:b/>
          <w:sz w:val="24"/>
          <w:szCs w:val="24"/>
          <w:lang w:val="es-ES" w:eastAsia="es-CO"/>
        </w:rPr>
        <w:t xml:space="preserve">ÁREAS </w:t>
      </w:r>
      <w:r w:rsidR="00F701E0" w:rsidRPr="00F701E0">
        <w:rPr>
          <w:b/>
          <w:sz w:val="24"/>
          <w:szCs w:val="24"/>
          <w:lang w:val="es-ES" w:eastAsia="es-CO"/>
        </w:rPr>
        <w:t>ESPECÍFICAS</w:t>
      </w:r>
    </w:p>
    <w:p w:rsidR="00B35B12" w:rsidRPr="00DD56BB" w:rsidRDefault="00B35B12" w:rsidP="00B35B12">
      <w:pPr>
        <w:jc w:val="center"/>
        <w:rPr>
          <w:sz w:val="24"/>
          <w:szCs w:val="24"/>
          <w:lang w:val="es-ES" w:eastAsia="es-CO"/>
        </w:rPr>
      </w:pPr>
    </w:p>
    <w:p w:rsidR="00B35B12" w:rsidRPr="00664504" w:rsidRDefault="00664504" w:rsidP="00664504">
      <w:pPr>
        <w:pStyle w:val="Prrafodelista"/>
        <w:numPr>
          <w:ilvl w:val="1"/>
          <w:numId w:val="8"/>
        </w:numPr>
        <w:autoSpaceDE w:val="0"/>
        <w:autoSpaceDN w:val="0"/>
        <w:adjustRightInd w:val="0"/>
        <w:spacing w:after="120"/>
        <w:ind w:left="709" w:hanging="709"/>
        <w:jc w:val="both"/>
        <w:rPr>
          <w:b/>
          <w:sz w:val="24"/>
          <w:szCs w:val="24"/>
        </w:rPr>
      </w:pPr>
      <w:r w:rsidRPr="00664504">
        <w:rPr>
          <w:b/>
          <w:sz w:val="24"/>
          <w:szCs w:val="24"/>
        </w:rPr>
        <w:t>Fuentes no convencionales de energía</w:t>
      </w:r>
      <w:r w:rsidR="00B35B12" w:rsidRPr="00664504">
        <w:rPr>
          <w:b/>
          <w:sz w:val="24"/>
          <w:szCs w:val="24"/>
        </w:rPr>
        <w:t xml:space="preserve"> (FNCE)</w:t>
      </w:r>
    </w:p>
    <w:p w:rsidR="00B35B12" w:rsidRPr="00DD56BB" w:rsidRDefault="00B35B12" w:rsidP="00B35B12">
      <w:pPr>
        <w:autoSpaceDE w:val="0"/>
        <w:autoSpaceDN w:val="0"/>
        <w:adjustRightInd w:val="0"/>
        <w:spacing w:after="120"/>
        <w:contextualSpacing/>
        <w:jc w:val="both"/>
        <w:rPr>
          <w:sz w:val="24"/>
          <w:szCs w:val="24"/>
        </w:rPr>
      </w:pPr>
    </w:p>
    <w:p w:rsidR="00B35B12" w:rsidRPr="00B35B12" w:rsidRDefault="00B35B12" w:rsidP="00B35B12">
      <w:pPr>
        <w:autoSpaceDE w:val="0"/>
        <w:autoSpaceDN w:val="0"/>
        <w:adjustRightInd w:val="0"/>
        <w:spacing w:after="120"/>
        <w:contextualSpacing/>
        <w:jc w:val="both"/>
        <w:rPr>
          <w:sz w:val="24"/>
          <w:szCs w:val="24"/>
        </w:rPr>
      </w:pPr>
      <w:r w:rsidRPr="00DD56BB">
        <w:rPr>
          <w:sz w:val="24"/>
          <w:szCs w:val="24"/>
        </w:rPr>
        <w:t>F</w:t>
      </w:r>
      <w:r w:rsidRPr="00B35B12">
        <w:rPr>
          <w:sz w:val="24"/>
          <w:szCs w:val="24"/>
        </w:rPr>
        <w:t xml:space="preserve">undamentación, aplicación y aprovechamiento de las </w:t>
      </w:r>
      <w:r w:rsidRPr="00DD56BB">
        <w:rPr>
          <w:sz w:val="24"/>
          <w:szCs w:val="24"/>
        </w:rPr>
        <w:t>FNCE</w:t>
      </w:r>
      <w:r w:rsidRPr="00B35B12">
        <w:rPr>
          <w:sz w:val="24"/>
          <w:szCs w:val="24"/>
        </w:rPr>
        <w:t xml:space="preserve"> para la solución de problemas energéticos</w:t>
      </w:r>
      <w:r w:rsidRPr="00DD56BB">
        <w:rPr>
          <w:sz w:val="24"/>
          <w:szCs w:val="24"/>
        </w:rPr>
        <w:t xml:space="preserve"> de la región</w:t>
      </w:r>
      <w:r w:rsidRPr="00B35B12">
        <w:rPr>
          <w:sz w:val="24"/>
          <w:szCs w:val="24"/>
        </w:rPr>
        <w:t>.</w:t>
      </w:r>
    </w:p>
    <w:p w:rsidR="00B35B12" w:rsidRPr="00B35B12" w:rsidRDefault="00B35B12" w:rsidP="00B35B12">
      <w:pPr>
        <w:autoSpaceDE w:val="0"/>
        <w:autoSpaceDN w:val="0"/>
        <w:adjustRightInd w:val="0"/>
        <w:spacing w:after="120"/>
        <w:contextualSpacing/>
        <w:jc w:val="both"/>
        <w:rPr>
          <w:sz w:val="24"/>
          <w:szCs w:val="24"/>
        </w:rPr>
      </w:pPr>
    </w:p>
    <w:p w:rsidR="00B35B12" w:rsidRPr="00664504" w:rsidRDefault="00664504" w:rsidP="00664504">
      <w:pPr>
        <w:pStyle w:val="Prrafodelista"/>
        <w:numPr>
          <w:ilvl w:val="1"/>
          <w:numId w:val="8"/>
        </w:numPr>
        <w:autoSpaceDE w:val="0"/>
        <w:autoSpaceDN w:val="0"/>
        <w:adjustRightInd w:val="0"/>
        <w:spacing w:after="120"/>
        <w:ind w:left="709" w:hanging="709"/>
        <w:jc w:val="both"/>
        <w:rPr>
          <w:b/>
          <w:sz w:val="24"/>
          <w:szCs w:val="24"/>
        </w:rPr>
      </w:pPr>
      <w:r>
        <w:rPr>
          <w:b/>
          <w:sz w:val="24"/>
          <w:szCs w:val="24"/>
        </w:rPr>
        <w:t>E</w:t>
      </w:r>
      <w:r w:rsidRPr="00664504">
        <w:rPr>
          <w:b/>
          <w:sz w:val="24"/>
          <w:szCs w:val="24"/>
        </w:rPr>
        <w:t>nergía</w:t>
      </w:r>
      <w:r>
        <w:rPr>
          <w:b/>
          <w:sz w:val="24"/>
          <w:szCs w:val="24"/>
        </w:rPr>
        <w:t>s</w:t>
      </w:r>
      <w:r w:rsidRPr="00664504">
        <w:rPr>
          <w:b/>
          <w:sz w:val="24"/>
          <w:szCs w:val="24"/>
        </w:rPr>
        <w:t xml:space="preserve"> solar térmica</w:t>
      </w:r>
      <w:r>
        <w:rPr>
          <w:b/>
          <w:sz w:val="24"/>
          <w:szCs w:val="24"/>
        </w:rPr>
        <w:t>,</w:t>
      </w:r>
      <w:r w:rsidRPr="00664504">
        <w:rPr>
          <w:b/>
          <w:sz w:val="24"/>
          <w:szCs w:val="24"/>
        </w:rPr>
        <w:t xml:space="preserve"> fotovoltaica, eólica, biomasa, geotermia y </w:t>
      </w:r>
      <w:proofErr w:type="spellStart"/>
      <w:r w:rsidRPr="00664504">
        <w:rPr>
          <w:b/>
          <w:sz w:val="24"/>
          <w:szCs w:val="24"/>
        </w:rPr>
        <w:t>mareomotríz</w:t>
      </w:r>
      <w:proofErr w:type="spellEnd"/>
      <w:r w:rsidRPr="00664504">
        <w:rPr>
          <w:b/>
          <w:sz w:val="24"/>
          <w:szCs w:val="24"/>
        </w:rPr>
        <w:t>.</w:t>
      </w:r>
    </w:p>
    <w:p w:rsidR="00B35B12" w:rsidRPr="00DD56BB" w:rsidRDefault="00B35B12" w:rsidP="00B35B12">
      <w:pPr>
        <w:autoSpaceDE w:val="0"/>
        <w:autoSpaceDN w:val="0"/>
        <w:adjustRightInd w:val="0"/>
        <w:spacing w:after="120"/>
        <w:contextualSpacing/>
        <w:jc w:val="both"/>
        <w:rPr>
          <w:sz w:val="24"/>
          <w:szCs w:val="24"/>
        </w:rPr>
      </w:pPr>
    </w:p>
    <w:p w:rsidR="00B35B12" w:rsidRPr="00B35B12" w:rsidRDefault="00B35B12" w:rsidP="00B35B12">
      <w:pPr>
        <w:autoSpaceDE w:val="0"/>
        <w:autoSpaceDN w:val="0"/>
        <w:adjustRightInd w:val="0"/>
        <w:spacing w:after="120"/>
        <w:contextualSpacing/>
        <w:jc w:val="both"/>
        <w:rPr>
          <w:sz w:val="24"/>
          <w:szCs w:val="24"/>
        </w:rPr>
      </w:pPr>
      <w:r w:rsidRPr="00DD56BB">
        <w:rPr>
          <w:sz w:val="24"/>
          <w:szCs w:val="24"/>
        </w:rPr>
        <w:t>C</w:t>
      </w:r>
      <w:r w:rsidRPr="00B35B12">
        <w:rPr>
          <w:sz w:val="24"/>
          <w:szCs w:val="24"/>
        </w:rPr>
        <w:t>omponentes básicos de est</w:t>
      </w:r>
      <w:r w:rsidRPr="00DD56BB">
        <w:rPr>
          <w:sz w:val="24"/>
          <w:szCs w:val="24"/>
        </w:rPr>
        <w:t>os</w:t>
      </w:r>
      <w:r w:rsidRPr="00B35B12">
        <w:rPr>
          <w:sz w:val="24"/>
          <w:szCs w:val="24"/>
        </w:rPr>
        <w:t xml:space="preserve"> tipo</w:t>
      </w:r>
      <w:r w:rsidRPr="00DD56BB">
        <w:rPr>
          <w:sz w:val="24"/>
          <w:szCs w:val="24"/>
        </w:rPr>
        <w:t>s</w:t>
      </w:r>
      <w:r w:rsidRPr="00B35B12">
        <w:rPr>
          <w:sz w:val="24"/>
          <w:szCs w:val="24"/>
        </w:rPr>
        <w:t xml:space="preserve"> de tecnología, medición de</w:t>
      </w:r>
      <w:r w:rsidR="00C30B57">
        <w:rPr>
          <w:sz w:val="24"/>
          <w:szCs w:val="24"/>
        </w:rPr>
        <w:t xml:space="preserve"> </w:t>
      </w:r>
      <w:r w:rsidRPr="00B35B12">
        <w:rPr>
          <w:sz w:val="24"/>
          <w:szCs w:val="24"/>
        </w:rPr>
        <w:t>l</w:t>
      </w:r>
      <w:r w:rsidRPr="00DD56BB">
        <w:rPr>
          <w:sz w:val="24"/>
          <w:szCs w:val="24"/>
        </w:rPr>
        <w:t>os</w:t>
      </w:r>
      <w:r w:rsidR="00C30B57">
        <w:rPr>
          <w:sz w:val="24"/>
          <w:szCs w:val="24"/>
        </w:rPr>
        <w:t xml:space="preserve"> </w:t>
      </w:r>
      <w:r w:rsidRPr="00DD56BB">
        <w:rPr>
          <w:sz w:val="24"/>
          <w:szCs w:val="24"/>
        </w:rPr>
        <w:t xml:space="preserve">diferentes </w:t>
      </w:r>
      <w:r w:rsidRPr="00B35B12">
        <w:rPr>
          <w:sz w:val="24"/>
          <w:szCs w:val="24"/>
        </w:rPr>
        <w:t>recurso</w:t>
      </w:r>
      <w:r w:rsidRPr="00DD56BB">
        <w:rPr>
          <w:sz w:val="24"/>
          <w:szCs w:val="24"/>
        </w:rPr>
        <w:t>s</w:t>
      </w:r>
      <w:r w:rsidRPr="00B35B12">
        <w:rPr>
          <w:sz w:val="24"/>
          <w:szCs w:val="24"/>
        </w:rPr>
        <w:t xml:space="preserve"> en la región</w:t>
      </w:r>
      <w:r w:rsidRPr="00DD56BB">
        <w:rPr>
          <w:sz w:val="24"/>
          <w:szCs w:val="24"/>
        </w:rPr>
        <w:t>, ventajas de su implementación, funcionamiento, mantenimiento, entre otros aspectos a considerar</w:t>
      </w:r>
      <w:r w:rsidRPr="00B35B12">
        <w:rPr>
          <w:sz w:val="24"/>
          <w:szCs w:val="24"/>
        </w:rPr>
        <w:t>.</w:t>
      </w:r>
    </w:p>
    <w:p w:rsidR="00B35B12" w:rsidRPr="00B35B12" w:rsidRDefault="00B35B12" w:rsidP="00B35B12">
      <w:pPr>
        <w:jc w:val="both"/>
        <w:rPr>
          <w:sz w:val="24"/>
          <w:szCs w:val="24"/>
        </w:rPr>
      </w:pPr>
    </w:p>
    <w:p w:rsidR="00B35B12" w:rsidRDefault="00664504" w:rsidP="00664504">
      <w:pPr>
        <w:pStyle w:val="Prrafodelista"/>
        <w:numPr>
          <w:ilvl w:val="1"/>
          <w:numId w:val="8"/>
        </w:numPr>
        <w:autoSpaceDE w:val="0"/>
        <w:autoSpaceDN w:val="0"/>
        <w:adjustRightInd w:val="0"/>
        <w:spacing w:after="120"/>
        <w:ind w:left="709" w:hanging="709"/>
        <w:jc w:val="both"/>
        <w:rPr>
          <w:b/>
          <w:sz w:val="24"/>
          <w:szCs w:val="24"/>
        </w:rPr>
      </w:pPr>
      <w:r>
        <w:rPr>
          <w:b/>
          <w:sz w:val="24"/>
          <w:szCs w:val="24"/>
        </w:rPr>
        <w:t>I</w:t>
      </w:r>
      <w:r w:rsidRPr="00664504">
        <w:rPr>
          <w:b/>
          <w:sz w:val="24"/>
          <w:szCs w:val="24"/>
        </w:rPr>
        <w:t xml:space="preserve">mpacto ambiental de las FNCE </w:t>
      </w:r>
    </w:p>
    <w:p w:rsidR="00B35B12" w:rsidRPr="00DD56BB" w:rsidRDefault="00B35B12" w:rsidP="00B35B12">
      <w:pPr>
        <w:autoSpaceDE w:val="0"/>
        <w:autoSpaceDN w:val="0"/>
        <w:adjustRightInd w:val="0"/>
        <w:spacing w:after="120"/>
        <w:contextualSpacing/>
        <w:jc w:val="both"/>
        <w:rPr>
          <w:sz w:val="24"/>
          <w:szCs w:val="24"/>
        </w:rPr>
      </w:pPr>
    </w:p>
    <w:p w:rsidR="00B35B12" w:rsidRPr="00B35B12" w:rsidRDefault="00F701E0" w:rsidP="00B35B12">
      <w:pPr>
        <w:autoSpaceDE w:val="0"/>
        <w:autoSpaceDN w:val="0"/>
        <w:adjustRightInd w:val="0"/>
        <w:spacing w:after="120"/>
        <w:contextualSpacing/>
        <w:jc w:val="both"/>
        <w:rPr>
          <w:sz w:val="24"/>
          <w:szCs w:val="24"/>
        </w:rPr>
      </w:pPr>
      <w:r w:rsidRPr="00DD56BB">
        <w:rPr>
          <w:sz w:val="24"/>
          <w:szCs w:val="24"/>
        </w:rPr>
        <w:t>L</w:t>
      </w:r>
      <w:r w:rsidR="00B35B12" w:rsidRPr="00B35B12">
        <w:rPr>
          <w:sz w:val="24"/>
          <w:szCs w:val="24"/>
        </w:rPr>
        <w:t>as FNCE y el medio ambiente</w:t>
      </w:r>
      <w:r w:rsidRPr="00DD56BB">
        <w:rPr>
          <w:sz w:val="24"/>
          <w:szCs w:val="24"/>
        </w:rPr>
        <w:t>,</w:t>
      </w:r>
      <w:r w:rsidR="00B35B12" w:rsidRPr="00B35B12">
        <w:rPr>
          <w:sz w:val="24"/>
          <w:szCs w:val="24"/>
        </w:rPr>
        <w:t xml:space="preserve"> situación actual de las energías renovables en la región Caribe Colombiana, las ventajas e inconvenientes presentados en su aplicación, impacto </w:t>
      </w:r>
      <w:r w:rsidRPr="00DD56BB">
        <w:rPr>
          <w:sz w:val="24"/>
          <w:szCs w:val="24"/>
        </w:rPr>
        <w:t xml:space="preserve">social y </w:t>
      </w:r>
      <w:r w:rsidR="00B35B12" w:rsidRPr="00B35B12">
        <w:rPr>
          <w:sz w:val="24"/>
          <w:szCs w:val="24"/>
        </w:rPr>
        <w:t xml:space="preserve">ambiental de </w:t>
      </w:r>
      <w:r w:rsidRPr="00DD56BB">
        <w:rPr>
          <w:sz w:val="24"/>
          <w:szCs w:val="24"/>
        </w:rPr>
        <w:t>la</w:t>
      </w:r>
      <w:r w:rsidR="00B35B12" w:rsidRPr="00B35B12">
        <w:rPr>
          <w:sz w:val="24"/>
          <w:szCs w:val="24"/>
        </w:rPr>
        <w:t xml:space="preserve"> implementación </w:t>
      </w:r>
      <w:r w:rsidRPr="00DD56BB">
        <w:rPr>
          <w:sz w:val="24"/>
          <w:szCs w:val="24"/>
        </w:rPr>
        <w:t xml:space="preserve">de los proyectos </w:t>
      </w:r>
      <w:r w:rsidR="00B35B12" w:rsidRPr="00B35B12">
        <w:rPr>
          <w:sz w:val="24"/>
          <w:szCs w:val="24"/>
        </w:rPr>
        <w:t>y su efecto sobre el paisaje, la flora y la fauna.</w:t>
      </w:r>
    </w:p>
    <w:p w:rsidR="00F701E0" w:rsidRDefault="00F701E0" w:rsidP="00B35B12">
      <w:pPr>
        <w:jc w:val="center"/>
        <w:rPr>
          <w:sz w:val="24"/>
          <w:szCs w:val="24"/>
          <w:lang w:eastAsia="es-CO"/>
        </w:rPr>
      </w:pPr>
    </w:p>
    <w:p w:rsidR="00D632A8" w:rsidRPr="00664504" w:rsidRDefault="00D632A8" w:rsidP="00D632A8">
      <w:pPr>
        <w:pStyle w:val="Prrafodelista"/>
        <w:numPr>
          <w:ilvl w:val="1"/>
          <w:numId w:val="8"/>
        </w:numPr>
        <w:autoSpaceDE w:val="0"/>
        <w:autoSpaceDN w:val="0"/>
        <w:adjustRightInd w:val="0"/>
        <w:spacing w:after="120"/>
        <w:ind w:left="709" w:hanging="709"/>
        <w:jc w:val="both"/>
        <w:rPr>
          <w:b/>
          <w:sz w:val="24"/>
          <w:szCs w:val="24"/>
        </w:rPr>
      </w:pPr>
      <w:r>
        <w:rPr>
          <w:b/>
          <w:sz w:val="24"/>
          <w:szCs w:val="24"/>
        </w:rPr>
        <w:t>Aplicación de las FNCE en zonas no interconectadas a la red eléctrica nacional</w:t>
      </w:r>
    </w:p>
    <w:p w:rsidR="00D632A8" w:rsidRDefault="00D632A8" w:rsidP="00B35B12">
      <w:pPr>
        <w:jc w:val="center"/>
        <w:rPr>
          <w:sz w:val="24"/>
          <w:szCs w:val="24"/>
          <w:lang w:eastAsia="es-CO"/>
        </w:rPr>
      </w:pPr>
    </w:p>
    <w:p w:rsidR="00D632A8" w:rsidRDefault="00D632A8" w:rsidP="00D632A8">
      <w:pPr>
        <w:jc w:val="both"/>
        <w:rPr>
          <w:sz w:val="24"/>
          <w:szCs w:val="24"/>
          <w:lang w:eastAsia="es-CO"/>
        </w:rPr>
      </w:pPr>
      <w:r>
        <w:rPr>
          <w:sz w:val="24"/>
          <w:szCs w:val="24"/>
          <w:lang w:eastAsia="es-CO"/>
        </w:rPr>
        <w:t>Cómo se pueden aprovechar las diferentes fuentes de energía renovable para resolver problemas de tipo energético, creación de empresas, soluciones domésticas, etc., en las zonas no interconectadas a la red eléctrica nacional.</w:t>
      </w:r>
    </w:p>
    <w:p w:rsidR="00D632A8" w:rsidRPr="00DD56BB" w:rsidRDefault="00D632A8" w:rsidP="00B35B12">
      <w:pPr>
        <w:jc w:val="center"/>
        <w:rPr>
          <w:sz w:val="24"/>
          <w:szCs w:val="24"/>
          <w:lang w:eastAsia="es-CO"/>
        </w:rPr>
      </w:pPr>
    </w:p>
    <w:p w:rsidR="00F701E0" w:rsidRPr="00664504" w:rsidRDefault="00664504" w:rsidP="00664504">
      <w:pPr>
        <w:pStyle w:val="Prrafodelista"/>
        <w:numPr>
          <w:ilvl w:val="1"/>
          <w:numId w:val="8"/>
        </w:numPr>
        <w:autoSpaceDE w:val="0"/>
        <w:autoSpaceDN w:val="0"/>
        <w:adjustRightInd w:val="0"/>
        <w:spacing w:after="120"/>
        <w:ind w:left="709" w:hanging="709"/>
        <w:jc w:val="both"/>
        <w:rPr>
          <w:b/>
          <w:sz w:val="24"/>
          <w:szCs w:val="24"/>
        </w:rPr>
      </w:pPr>
      <w:r>
        <w:rPr>
          <w:b/>
          <w:sz w:val="24"/>
          <w:szCs w:val="24"/>
        </w:rPr>
        <w:t>E</w:t>
      </w:r>
      <w:r w:rsidRPr="00664504">
        <w:rPr>
          <w:b/>
          <w:sz w:val="24"/>
          <w:szCs w:val="24"/>
        </w:rPr>
        <w:t>ficiencia energética</w:t>
      </w:r>
    </w:p>
    <w:p w:rsidR="00664504" w:rsidRPr="00664504" w:rsidRDefault="00664504" w:rsidP="00664504">
      <w:pPr>
        <w:pStyle w:val="NormalWeb"/>
        <w:shd w:val="clear" w:color="auto" w:fill="FFFFFF"/>
        <w:spacing w:before="0" w:beforeAutospacing="0" w:after="150" w:afterAutospacing="0"/>
        <w:jc w:val="both"/>
        <w:rPr>
          <w:lang w:val="es-ES_tradnl" w:eastAsia="es-ES"/>
        </w:rPr>
      </w:pPr>
    </w:p>
    <w:p w:rsidR="00664504" w:rsidRPr="00664504" w:rsidRDefault="00664504" w:rsidP="00664504">
      <w:pPr>
        <w:pStyle w:val="NormalWeb"/>
        <w:shd w:val="clear" w:color="auto" w:fill="FFFFFF"/>
        <w:spacing w:before="0" w:beforeAutospacing="0" w:after="150" w:afterAutospacing="0"/>
        <w:jc w:val="both"/>
        <w:rPr>
          <w:lang w:val="es-ES_tradnl" w:eastAsia="es-ES"/>
        </w:rPr>
      </w:pPr>
      <w:r w:rsidRPr="00664504">
        <w:rPr>
          <w:lang w:val="es-ES_tradnl" w:eastAsia="es-ES"/>
        </w:rPr>
        <w:t>Cómo se puede contribuir desde los hogares a la conservación del medio ambiente mediante el ahorro de energía, usando menos aires acondicionados, aerosoles y todos estos tipos de productos que generan gases de efecto invernadero y contaminan al planeta, cambios en los hábitos de consumo, entre otros aspectos.</w:t>
      </w:r>
    </w:p>
    <w:p w:rsidR="009A3983" w:rsidRDefault="009A3983" w:rsidP="00F701E0">
      <w:pPr>
        <w:autoSpaceDE w:val="0"/>
        <w:autoSpaceDN w:val="0"/>
        <w:adjustRightInd w:val="0"/>
        <w:spacing w:after="120"/>
        <w:jc w:val="both"/>
        <w:rPr>
          <w:sz w:val="24"/>
          <w:szCs w:val="24"/>
        </w:rPr>
      </w:pPr>
    </w:p>
    <w:p w:rsidR="00F701E0" w:rsidRPr="00664504" w:rsidRDefault="00664504" w:rsidP="00664504">
      <w:pPr>
        <w:pStyle w:val="Prrafodelista"/>
        <w:numPr>
          <w:ilvl w:val="1"/>
          <w:numId w:val="8"/>
        </w:numPr>
        <w:autoSpaceDE w:val="0"/>
        <w:autoSpaceDN w:val="0"/>
        <w:adjustRightInd w:val="0"/>
        <w:spacing w:after="120"/>
        <w:ind w:left="709" w:hanging="709"/>
        <w:jc w:val="both"/>
        <w:rPr>
          <w:b/>
          <w:sz w:val="24"/>
          <w:szCs w:val="24"/>
        </w:rPr>
      </w:pPr>
      <w:r>
        <w:rPr>
          <w:b/>
          <w:sz w:val="24"/>
          <w:szCs w:val="24"/>
        </w:rPr>
        <w:t>C</w:t>
      </w:r>
      <w:r w:rsidRPr="00664504">
        <w:rPr>
          <w:b/>
          <w:sz w:val="24"/>
          <w:szCs w:val="24"/>
        </w:rPr>
        <w:t>alentamiento global y efecto invernadero</w:t>
      </w:r>
    </w:p>
    <w:p w:rsidR="00381B6A" w:rsidRPr="00664504" w:rsidRDefault="00381B6A" w:rsidP="00DD56BB">
      <w:pPr>
        <w:jc w:val="both"/>
        <w:rPr>
          <w:sz w:val="24"/>
          <w:szCs w:val="24"/>
        </w:rPr>
      </w:pPr>
    </w:p>
    <w:p w:rsidR="00664504" w:rsidRPr="00664504" w:rsidRDefault="00664504" w:rsidP="00664504">
      <w:pPr>
        <w:jc w:val="both"/>
        <w:rPr>
          <w:sz w:val="24"/>
          <w:szCs w:val="24"/>
        </w:rPr>
      </w:pPr>
      <w:r w:rsidRPr="00664504">
        <w:rPr>
          <w:sz w:val="24"/>
          <w:szCs w:val="24"/>
        </w:rPr>
        <w:t>Qué es el calentamiento global y cuáles son las consecuencias que este fenómeno genera en la conservación del equilibrio natural en nuestro planeta. Cómo se generan los gases de efecto invernadero, que se puede hacer para mitigar el cambio climático, cómo se puede enseñar a las diferentes comunidades que habitan nuestra región a conservar el medio ambiente y aprovechar las fuentes de energía renovables.</w:t>
      </w:r>
    </w:p>
    <w:p w:rsidR="009A3983" w:rsidRDefault="009A3983">
      <w:pPr>
        <w:rPr>
          <w:lang w:val="es-ES"/>
        </w:rPr>
      </w:pPr>
    </w:p>
    <w:p w:rsidR="00DB10A1" w:rsidRDefault="00DB10A1">
      <w:pPr>
        <w:rPr>
          <w:lang w:val="es-ES"/>
        </w:rPr>
      </w:pPr>
    </w:p>
    <w:p w:rsidR="00DB10A1" w:rsidRPr="00C30B57" w:rsidRDefault="00DB10A1" w:rsidP="00C30B57">
      <w:pPr>
        <w:pStyle w:val="Prrafodelista"/>
        <w:numPr>
          <w:ilvl w:val="0"/>
          <w:numId w:val="6"/>
        </w:numPr>
        <w:ind w:hanging="720"/>
        <w:rPr>
          <w:b/>
          <w:sz w:val="24"/>
          <w:szCs w:val="24"/>
          <w:lang w:val="es-ES"/>
        </w:rPr>
      </w:pPr>
      <w:r w:rsidRPr="00C30B57">
        <w:rPr>
          <w:b/>
          <w:sz w:val="24"/>
          <w:szCs w:val="24"/>
          <w:lang w:val="es-ES"/>
        </w:rPr>
        <w:t>EVALUADORES</w:t>
      </w:r>
    </w:p>
    <w:p w:rsidR="00DB10A1" w:rsidRPr="00C30B57" w:rsidRDefault="00DB10A1">
      <w:pPr>
        <w:rPr>
          <w:sz w:val="24"/>
          <w:szCs w:val="24"/>
          <w:lang w:val="es-ES"/>
        </w:rPr>
      </w:pPr>
    </w:p>
    <w:p w:rsidR="00DB10A1" w:rsidRDefault="00DB10A1" w:rsidP="00352671">
      <w:pPr>
        <w:jc w:val="both"/>
        <w:rPr>
          <w:sz w:val="24"/>
          <w:szCs w:val="24"/>
          <w:lang w:eastAsia="es-CO"/>
        </w:rPr>
      </w:pPr>
      <w:r w:rsidRPr="00C30B57">
        <w:rPr>
          <w:sz w:val="24"/>
          <w:szCs w:val="24"/>
          <w:lang w:eastAsia="es-CO"/>
        </w:rPr>
        <w:t>Los evaluadores de este concurso serán los diferentes conferencistas nacionales e internacionales que participan en el Primer Encuentro de Apropiación de  las Fuentes No Convencionales de Energía (FNCE) de las comunidades de la Costa Caribe Colombiana.</w:t>
      </w:r>
    </w:p>
    <w:p w:rsidR="00C30B57" w:rsidRDefault="00C30B57">
      <w:pPr>
        <w:rPr>
          <w:sz w:val="24"/>
          <w:szCs w:val="24"/>
          <w:lang w:eastAsia="es-CO"/>
        </w:rPr>
      </w:pPr>
    </w:p>
    <w:p w:rsidR="003459BD" w:rsidRDefault="003459BD">
      <w:pPr>
        <w:rPr>
          <w:sz w:val="24"/>
          <w:szCs w:val="24"/>
          <w:lang w:eastAsia="es-CO"/>
        </w:rPr>
      </w:pPr>
    </w:p>
    <w:p w:rsidR="003459BD" w:rsidRDefault="003459BD">
      <w:pPr>
        <w:rPr>
          <w:sz w:val="24"/>
          <w:szCs w:val="24"/>
          <w:lang w:eastAsia="es-CO"/>
        </w:rPr>
      </w:pPr>
    </w:p>
    <w:p w:rsidR="003459BD" w:rsidRDefault="003459BD">
      <w:pPr>
        <w:rPr>
          <w:sz w:val="24"/>
          <w:szCs w:val="24"/>
          <w:lang w:eastAsia="es-CO"/>
        </w:rPr>
      </w:pPr>
    </w:p>
    <w:p w:rsidR="00C30B57" w:rsidRDefault="00C30B57" w:rsidP="00C30B57">
      <w:pPr>
        <w:pStyle w:val="Prrafodelista"/>
        <w:numPr>
          <w:ilvl w:val="0"/>
          <w:numId w:val="6"/>
        </w:numPr>
        <w:ind w:hanging="720"/>
        <w:rPr>
          <w:b/>
          <w:sz w:val="24"/>
          <w:szCs w:val="24"/>
          <w:lang w:val="es-ES"/>
        </w:rPr>
      </w:pPr>
      <w:r>
        <w:rPr>
          <w:b/>
          <w:sz w:val="24"/>
          <w:szCs w:val="24"/>
          <w:lang w:val="es-ES"/>
        </w:rPr>
        <w:lastRenderedPageBreak/>
        <w:t>INCENTIVOS PARA LOS CONCURSANTES</w:t>
      </w:r>
    </w:p>
    <w:p w:rsidR="00C30B57" w:rsidRDefault="00C30B57" w:rsidP="00C30B57">
      <w:pPr>
        <w:rPr>
          <w:b/>
          <w:sz w:val="24"/>
          <w:szCs w:val="24"/>
          <w:lang w:val="es-ES"/>
        </w:rPr>
      </w:pPr>
    </w:p>
    <w:p w:rsidR="00C30B57" w:rsidRPr="00C30B57" w:rsidRDefault="00C30B57" w:rsidP="00352671">
      <w:pPr>
        <w:jc w:val="both"/>
        <w:rPr>
          <w:sz w:val="24"/>
          <w:szCs w:val="24"/>
          <w:lang w:val="es-ES"/>
        </w:rPr>
      </w:pPr>
      <w:r w:rsidRPr="00C30B57">
        <w:rPr>
          <w:sz w:val="24"/>
          <w:szCs w:val="24"/>
          <w:lang w:val="es-ES"/>
        </w:rPr>
        <w:t xml:space="preserve">Se </w:t>
      </w:r>
      <w:r>
        <w:rPr>
          <w:sz w:val="24"/>
          <w:szCs w:val="24"/>
          <w:lang w:val="es-ES"/>
        </w:rPr>
        <w:t xml:space="preserve">premiará al primer, segundo y tercer puesto con un computador portátil, un </w:t>
      </w:r>
      <w:proofErr w:type="spellStart"/>
      <w:r>
        <w:rPr>
          <w:sz w:val="24"/>
          <w:szCs w:val="24"/>
          <w:lang w:val="es-ES"/>
        </w:rPr>
        <w:t>Ipad</w:t>
      </w:r>
      <w:proofErr w:type="spellEnd"/>
      <w:r>
        <w:rPr>
          <w:sz w:val="24"/>
          <w:szCs w:val="24"/>
          <w:lang w:val="es-ES"/>
        </w:rPr>
        <w:t xml:space="preserve"> y una Tablet</w:t>
      </w:r>
      <w:r w:rsidR="00352671">
        <w:rPr>
          <w:sz w:val="24"/>
          <w:szCs w:val="24"/>
          <w:lang w:val="es-ES"/>
        </w:rPr>
        <w:t xml:space="preserve">, </w:t>
      </w:r>
      <w:r>
        <w:rPr>
          <w:sz w:val="24"/>
          <w:szCs w:val="24"/>
          <w:lang w:val="es-ES"/>
        </w:rPr>
        <w:t>respectivamente.</w:t>
      </w:r>
    </w:p>
    <w:p w:rsidR="00C30B57" w:rsidRDefault="00C30B57">
      <w:pPr>
        <w:rPr>
          <w:sz w:val="24"/>
          <w:szCs w:val="24"/>
          <w:lang w:val="es-ES"/>
        </w:rPr>
      </w:pPr>
    </w:p>
    <w:p w:rsidR="00352671" w:rsidRDefault="00352671" w:rsidP="00352671">
      <w:pPr>
        <w:pStyle w:val="Prrafodelista"/>
        <w:numPr>
          <w:ilvl w:val="0"/>
          <w:numId w:val="6"/>
        </w:numPr>
        <w:ind w:hanging="720"/>
        <w:rPr>
          <w:b/>
          <w:sz w:val="24"/>
          <w:szCs w:val="24"/>
          <w:lang w:val="es-ES"/>
        </w:rPr>
      </w:pPr>
      <w:r>
        <w:rPr>
          <w:b/>
          <w:sz w:val="24"/>
          <w:szCs w:val="24"/>
          <w:lang w:val="es-ES"/>
        </w:rPr>
        <w:t>REQUISITOS PARA PARTICIPAR EN EL CONCURSO</w:t>
      </w:r>
    </w:p>
    <w:p w:rsidR="00352671" w:rsidRDefault="00352671">
      <w:pPr>
        <w:rPr>
          <w:sz w:val="24"/>
          <w:szCs w:val="24"/>
          <w:lang w:val="es-ES"/>
        </w:rPr>
      </w:pPr>
    </w:p>
    <w:p w:rsidR="00352671" w:rsidRDefault="00352671" w:rsidP="00352671">
      <w:pPr>
        <w:jc w:val="both"/>
        <w:rPr>
          <w:sz w:val="24"/>
          <w:szCs w:val="24"/>
          <w:lang w:val="es-ES"/>
        </w:rPr>
      </w:pPr>
      <w:r>
        <w:rPr>
          <w:sz w:val="24"/>
          <w:szCs w:val="24"/>
          <w:lang w:val="es-ES"/>
        </w:rPr>
        <w:t xml:space="preserve">Todos los estudiantes que se inscriban en el </w:t>
      </w:r>
      <w:r w:rsidR="0029466A">
        <w:rPr>
          <w:sz w:val="24"/>
          <w:szCs w:val="24"/>
          <w:lang w:val="es-ES"/>
        </w:rPr>
        <w:t>“</w:t>
      </w:r>
      <w:r w:rsidRPr="00C30B57">
        <w:rPr>
          <w:sz w:val="24"/>
          <w:szCs w:val="24"/>
          <w:lang w:eastAsia="es-CO"/>
        </w:rPr>
        <w:t>Primer Encuentro de Apropiación de  las Fuentes No Convencionales de Energía (FNCE) de las comunidades de la Costa Caribe Colombiana</w:t>
      </w:r>
      <w:r w:rsidR="0029466A">
        <w:rPr>
          <w:sz w:val="24"/>
          <w:szCs w:val="24"/>
          <w:lang w:eastAsia="es-CO"/>
        </w:rPr>
        <w:t>”</w:t>
      </w:r>
      <w:r>
        <w:rPr>
          <w:sz w:val="24"/>
          <w:szCs w:val="24"/>
          <w:lang w:val="es-ES"/>
        </w:rPr>
        <w:t xml:space="preserve"> podrán participar en el concurso.</w:t>
      </w:r>
      <w:r w:rsidR="0029466A">
        <w:rPr>
          <w:sz w:val="24"/>
          <w:szCs w:val="24"/>
          <w:lang w:val="es-ES"/>
        </w:rPr>
        <w:t xml:space="preserve"> La presentación de los concursantes y la selección de los ganadores se harán durante la realización del evento de FNCE mencionado anteriormente.</w:t>
      </w:r>
    </w:p>
    <w:p w:rsidR="0029466A" w:rsidRDefault="0029466A" w:rsidP="00352671">
      <w:pPr>
        <w:jc w:val="both"/>
        <w:rPr>
          <w:sz w:val="24"/>
          <w:szCs w:val="24"/>
          <w:lang w:val="es-ES"/>
        </w:rPr>
      </w:pPr>
    </w:p>
    <w:p w:rsidR="00352671" w:rsidRDefault="00352671" w:rsidP="00352671">
      <w:pPr>
        <w:pStyle w:val="Prrafodelista"/>
        <w:numPr>
          <w:ilvl w:val="0"/>
          <w:numId w:val="6"/>
        </w:numPr>
        <w:ind w:hanging="720"/>
        <w:rPr>
          <w:b/>
          <w:sz w:val="24"/>
          <w:szCs w:val="24"/>
          <w:lang w:val="es-ES"/>
        </w:rPr>
      </w:pPr>
      <w:r>
        <w:rPr>
          <w:b/>
          <w:sz w:val="24"/>
          <w:szCs w:val="24"/>
          <w:lang w:val="es-ES"/>
        </w:rPr>
        <w:t>FORMATOS REQUERIDOS PARA PARTICIPAR EN EL CONCURSO</w:t>
      </w:r>
    </w:p>
    <w:p w:rsidR="00352671" w:rsidRDefault="00352671">
      <w:pPr>
        <w:rPr>
          <w:sz w:val="24"/>
          <w:szCs w:val="24"/>
          <w:lang w:val="es-ES"/>
        </w:rPr>
      </w:pPr>
    </w:p>
    <w:p w:rsidR="001269F1" w:rsidRDefault="00454A40" w:rsidP="00B8485C">
      <w:pPr>
        <w:jc w:val="both"/>
        <w:rPr>
          <w:rFonts w:eastAsiaTheme="minorEastAsia" w:cstheme="minorBidi"/>
          <w:color w:val="000000"/>
          <w:kern w:val="24"/>
          <w:sz w:val="24"/>
          <w:szCs w:val="24"/>
          <w:lang w:val="es-ES"/>
        </w:rPr>
      </w:pPr>
      <w:r w:rsidRPr="00454A40">
        <w:rPr>
          <w:rFonts w:eastAsiaTheme="minorEastAsia" w:cstheme="minorBidi"/>
          <w:color w:val="000000"/>
          <w:kern w:val="24"/>
          <w:sz w:val="24"/>
          <w:szCs w:val="24"/>
          <w:lang w:val="es-ES"/>
        </w:rPr>
        <w:t xml:space="preserve">En la página web del evento: </w:t>
      </w:r>
      <w:r>
        <w:rPr>
          <w:rFonts w:eastAsiaTheme="minorEastAsia" w:cstheme="minorBidi"/>
          <w:color w:val="000000"/>
          <w:kern w:val="24"/>
          <w:sz w:val="24"/>
          <w:szCs w:val="24"/>
          <w:lang w:val="es-ES"/>
        </w:rPr>
        <w:t>&lt;</w:t>
      </w:r>
      <w:hyperlink r:id="rId8" w:history="1">
        <w:r w:rsidRPr="009170B5">
          <w:rPr>
            <w:rStyle w:val="Hipervnculo"/>
            <w:rFonts w:eastAsiaTheme="minorEastAsia" w:cstheme="minorBidi"/>
            <w:kern w:val="24"/>
            <w:sz w:val="24"/>
            <w:szCs w:val="24"/>
            <w:lang w:val="es-ES"/>
          </w:rPr>
          <w:t>http://www.uniatlantico.edu.co/uatlantico/eventos/1-encuentro-de-apropiaci-n-de-las-fnce-en-las-comunidades-de-la-cos</w:t>
        </w:r>
      </w:hyperlink>
      <w:r>
        <w:rPr>
          <w:rFonts w:eastAsiaTheme="minorEastAsia" w:cstheme="minorBidi"/>
          <w:color w:val="000000"/>
          <w:kern w:val="24"/>
          <w:sz w:val="24"/>
          <w:szCs w:val="24"/>
          <w:lang w:val="es-ES"/>
        </w:rPr>
        <w:t>&gt;</w:t>
      </w:r>
      <w:r w:rsidRPr="00454A40">
        <w:rPr>
          <w:rFonts w:eastAsiaTheme="minorEastAsia" w:cstheme="minorBidi"/>
          <w:color w:val="000000"/>
          <w:kern w:val="24"/>
          <w:sz w:val="24"/>
          <w:szCs w:val="24"/>
          <w:lang w:val="es-ES"/>
        </w:rPr>
        <w:t xml:space="preserve"> </w:t>
      </w:r>
      <w:r>
        <w:rPr>
          <w:rFonts w:eastAsiaTheme="minorEastAsia" w:cstheme="minorBidi"/>
          <w:color w:val="000000"/>
          <w:kern w:val="24"/>
          <w:sz w:val="24"/>
          <w:szCs w:val="24"/>
          <w:lang w:val="es-ES"/>
        </w:rPr>
        <w:t xml:space="preserve"> </w:t>
      </w:r>
      <w:r w:rsidRPr="00454A40">
        <w:rPr>
          <w:rFonts w:eastAsiaTheme="minorEastAsia" w:cstheme="minorBidi"/>
          <w:color w:val="000000"/>
          <w:kern w:val="24"/>
          <w:sz w:val="24"/>
          <w:szCs w:val="24"/>
          <w:lang w:val="es-ES"/>
        </w:rPr>
        <w:t xml:space="preserve">en la pestaña «CONCURSO» encontrará el formato que se debe utilizar para la presentación de los posters. Cada participante </w:t>
      </w:r>
      <w:r w:rsidR="003459BD">
        <w:rPr>
          <w:rFonts w:eastAsiaTheme="minorEastAsia" w:cstheme="minorBidi"/>
          <w:color w:val="000000"/>
          <w:kern w:val="24"/>
          <w:sz w:val="24"/>
          <w:szCs w:val="24"/>
          <w:lang w:val="es-ES"/>
        </w:rPr>
        <w:t xml:space="preserve">que sea previamente seleccionado, </w:t>
      </w:r>
      <w:r w:rsidRPr="00454A40">
        <w:rPr>
          <w:rFonts w:eastAsiaTheme="minorEastAsia" w:cstheme="minorBidi"/>
          <w:color w:val="000000"/>
          <w:kern w:val="24"/>
          <w:sz w:val="24"/>
          <w:szCs w:val="24"/>
          <w:lang w:val="es-ES"/>
        </w:rPr>
        <w:t>debe diseñar e imprimir su poster sólo con este formato único. Los concursantes que participen con construcción de prototipos, además deben tener la información básica descrita en el formato de póster, imprimirlo y llevarlo en la fecha estipulada para este fin y que se encuentra contemplada en el cronograma.</w:t>
      </w:r>
    </w:p>
    <w:p w:rsidR="00454A40" w:rsidRPr="00454A40" w:rsidRDefault="00454A40" w:rsidP="00B8485C">
      <w:pPr>
        <w:jc w:val="both"/>
        <w:rPr>
          <w:sz w:val="24"/>
          <w:szCs w:val="24"/>
          <w:lang w:val="es-ES"/>
        </w:rPr>
      </w:pPr>
    </w:p>
    <w:p w:rsidR="001269F1" w:rsidRDefault="001269F1" w:rsidP="001269F1">
      <w:pPr>
        <w:pStyle w:val="Prrafodelista"/>
        <w:numPr>
          <w:ilvl w:val="0"/>
          <w:numId w:val="6"/>
        </w:numPr>
        <w:ind w:hanging="720"/>
        <w:rPr>
          <w:b/>
          <w:sz w:val="24"/>
          <w:szCs w:val="24"/>
          <w:lang w:val="es-ES"/>
        </w:rPr>
      </w:pPr>
      <w:r>
        <w:rPr>
          <w:b/>
          <w:sz w:val="24"/>
          <w:szCs w:val="24"/>
          <w:lang w:val="es-ES"/>
        </w:rPr>
        <w:t>CRONOGRAMA</w:t>
      </w:r>
    </w:p>
    <w:p w:rsidR="001269F1" w:rsidRDefault="001269F1" w:rsidP="00B8485C">
      <w:pPr>
        <w:jc w:val="both"/>
        <w:rPr>
          <w:sz w:val="24"/>
          <w:szCs w:val="24"/>
          <w:lang w:val="es-ES"/>
        </w:rPr>
      </w:pPr>
    </w:p>
    <w:p w:rsidR="001269F1" w:rsidRDefault="001269F1" w:rsidP="00B8485C">
      <w:pPr>
        <w:jc w:val="both"/>
        <w:rPr>
          <w:sz w:val="24"/>
          <w:szCs w:val="24"/>
          <w:lang w:val="es-ES"/>
        </w:rPr>
      </w:pPr>
      <w:r>
        <w:rPr>
          <w:sz w:val="24"/>
          <w:szCs w:val="24"/>
          <w:lang w:val="es-ES"/>
        </w:rPr>
        <w:t>A continuación se presentan las fechas en las cuales se realizarán las inscripciones, evaluaciones de los trabajos y entrega de la herramienta para participar en el concurso.</w:t>
      </w:r>
    </w:p>
    <w:p w:rsidR="001269F1" w:rsidRDefault="001269F1" w:rsidP="00B8485C">
      <w:pPr>
        <w:jc w:val="both"/>
        <w:rPr>
          <w:sz w:val="24"/>
          <w:szCs w:val="24"/>
          <w:lang w:val="es-ES"/>
        </w:rPr>
      </w:pPr>
    </w:p>
    <w:p w:rsidR="001269F1" w:rsidRDefault="001269F1" w:rsidP="00A77B42">
      <w:pPr>
        <w:ind w:left="2832" w:hanging="2832"/>
        <w:jc w:val="both"/>
        <w:rPr>
          <w:sz w:val="24"/>
          <w:szCs w:val="24"/>
          <w:lang w:val="es-ES"/>
        </w:rPr>
      </w:pPr>
      <w:r w:rsidRPr="0029466A">
        <w:rPr>
          <w:b/>
          <w:sz w:val="24"/>
          <w:szCs w:val="24"/>
          <w:lang w:val="es-ES"/>
        </w:rPr>
        <w:t>Octubre</w:t>
      </w:r>
      <w:r w:rsidR="00A77B42" w:rsidRPr="0029466A">
        <w:rPr>
          <w:b/>
          <w:sz w:val="24"/>
          <w:szCs w:val="24"/>
          <w:lang w:val="es-ES"/>
        </w:rPr>
        <w:t xml:space="preserve"> 15 de 2014:</w:t>
      </w:r>
      <w:r w:rsidR="00A77B42">
        <w:rPr>
          <w:sz w:val="24"/>
          <w:szCs w:val="24"/>
          <w:lang w:val="es-ES"/>
        </w:rPr>
        <w:tab/>
        <w:t>inscripción al concurso (debe entregarse un documento que contenga el título y una breve explicación</w:t>
      </w:r>
      <w:r w:rsidR="00A77B42" w:rsidRPr="00A77B42">
        <w:rPr>
          <w:sz w:val="24"/>
          <w:szCs w:val="24"/>
          <w:lang w:val="es-ES"/>
        </w:rPr>
        <w:t xml:space="preserve"> </w:t>
      </w:r>
      <w:r w:rsidR="00A77B42">
        <w:rPr>
          <w:sz w:val="24"/>
          <w:szCs w:val="24"/>
          <w:lang w:val="es-ES"/>
        </w:rPr>
        <w:t>de la herramienta a presentar en el concurso.</w:t>
      </w:r>
    </w:p>
    <w:p w:rsidR="0029466A" w:rsidRDefault="0029466A" w:rsidP="00A77B42">
      <w:pPr>
        <w:ind w:left="2832" w:hanging="2832"/>
        <w:jc w:val="both"/>
        <w:rPr>
          <w:sz w:val="24"/>
          <w:szCs w:val="24"/>
          <w:lang w:val="es-ES"/>
        </w:rPr>
      </w:pPr>
    </w:p>
    <w:p w:rsidR="00A77B42" w:rsidRDefault="00A77B42" w:rsidP="00A77B42">
      <w:pPr>
        <w:ind w:left="2832" w:hanging="2832"/>
        <w:jc w:val="both"/>
        <w:rPr>
          <w:sz w:val="24"/>
          <w:szCs w:val="24"/>
          <w:lang w:eastAsia="es-CO"/>
        </w:rPr>
      </w:pPr>
      <w:r w:rsidRPr="0029466A">
        <w:rPr>
          <w:b/>
          <w:sz w:val="24"/>
          <w:szCs w:val="24"/>
          <w:lang w:val="es-ES"/>
        </w:rPr>
        <w:t>Octubre 31 de 2014:</w:t>
      </w:r>
      <w:r>
        <w:rPr>
          <w:sz w:val="24"/>
          <w:szCs w:val="24"/>
          <w:lang w:val="es-ES"/>
        </w:rPr>
        <w:tab/>
        <w:t xml:space="preserve">evaluación de las herramientas presentadas al concurso y preselección de las mejores que serán las que se presentarán en el </w:t>
      </w:r>
      <w:r w:rsidRPr="00C30B57">
        <w:rPr>
          <w:sz w:val="24"/>
          <w:szCs w:val="24"/>
          <w:lang w:eastAsia="es-CO"/>
        </w:rPr>
        <w:t>Primer Encuentro de Apropiación de  las Fuentes No Convencionales de Energía (FNCE) de las comunidades de la Costa Caribe Colombiana</w:t>
      </w:r>
      <w:r>
        <w:rPr>
          <w:sz w:val="24"/>
          <w:szCs w:val="24"/>
          <w:lang w:eastAsia="es-CO"/>
        </w:rPr>
        <w:t>.</w:t>
      </w:r>
    </w:p>
    <w:p w:rsidR="0029466A" w:rsidRDefault="0029466A" w:rsidP="00A77B42">
      <w:pPr>
        <w:ind w:left="2832" w:hanging="2832"/>
        <w:jc w:val="both"/>
        <w:rPr>
          <w:sz w:val="24"/>
          <w:szCs w:val="24"/>
          <w:lang w:eastAsia="es-CO"/>
        </w:rPr>
      </w:pPr>
    </w:p>
    <w:p w:rsidR="00A77B42" w:rsidRDefault="00A77B42" w:rsidP="00A77B42">
      <w:pPr>
        <w:ind w:left="2832" w:hanging="2832"/>
        <w:jc w:val="both"/>
        <w:rPr>
          <w:sz w:val="24"/>
          <w:szCs w:val="24"/>
          <w:lang w:eastAsia="es-CO"/>
        </w:rPr>
      </w:pPr>
      <w:r w:rsidRPr="0029466A">
        <w:rPr>
          <w:b/>
          <w:sz w:val="24"/>
          <w:szCs w:val="24"/>
          <w:lang w:eastAsia="es-CO"/>
        </w:rPr>
        <w:t>Noviembre 14 de 2014:</w:t>
      </w:r>
      <w:r>
        <w:rPr>
          <w:sz w:val="24"/>
          <w:szCs w:val="24"/>
          <w:lang w:eastAsia="es-CO"/>
        </w:rPr>
        <w:tab/>
        <w:t>Entrega de los posters y prototipos que se irán a presentar en el concurso. Entrega de instrucciones y recomendaciones que se deben tener a la hora de la presentación de la herramienta.</w:t>
      </w:r>
    </w:p>
    <w:p w:rsidR="00A3704D" w:rsidRDefault="00A3704D" w:rsidP="00A77B42">
      <w:pPr>
        <w:ind w:left="2832" w:hanging="2832"/>
        <w:jc w:val="both"/>
        <w:rPr>
          <w:sz w:val="24"/>
          <w:szCs w:val="24"/>
          <w:lang w:eastAsia="es-CO"/>
        </w:rPr>
      </w:pPr>
    </w:p>
    <w:p w:rsidR="00A3704D" w:rsidRDefault="00A3704D" w:rsidP="00A3704D">
      <w:pPr>
        <w:pStyle w:val="Prrafodelista"/>
        <w:numPr>
          <w:ilvl w:val="0"/>
          <w:numId w:val="6"/>
        </w:numPr>
        <w:ind w:hanging="720"/>
        <w:rPr>
          <w:b/>
          <w:sz w:val="24"/>
          <w:szCs w:val="24"/>
          <w:lang w:val="es-ES"/>
        </w:rPr>
      </w:pPr>
      <w:r>
        <w:rPr>
          <w:b/>
          <w:sz w:val="24"/>
          <w:szCs w:val="24"/>
          <w:lang w:val="es-ES"/>
        </w:rPr>
        <w:t>INFORMACIÓN DE CONTACTO</w:t>
      </w:r>
    </w:p>
    <w:p w:rsidR="00A3704D" w:rsidRDefault="00A3704D" w:rsidP="00A77B42">
      <w:pPr>
        <w:ind w:left="2832" w:hanging="2832"/>
        <w:jc w:val="both"/>
        <w:rPr>
          <w:sz w:val="24"/>
          <w:szCs w:val="24"/>
          <w:lang w:eastAsia="es-CO"/>
        </w:rPr>
      </w:pPr>
    </w:p>
    <w:p w:rsidR="00A3704D" w:rsidRDefault="00A3704D" w:rsidP="00A32085">
      <w:pPr>
        <w:jc w:val="both"/>
        <w:rPr>
          <w:sz w:val="24"/>
          <w:szCs w:val="24"/>
          <w:lang w:val="es-ES"/>
        </w:rPr>
      </w:pPr>
      <w:r>
        <w:rPr>
          <w:sz w:val="24"/>
          <w:szCs w:val="24"/>
          <w:lang w:val="es-ES"/>
        </w:rPr>
        <w:t xml:space="preserve">Si desea mayor información acerca del concurso, por favor </w:t>
      </w:r>
      <w:r w:rsidR="00A32085">
        <w:rPr>
          <w:sz w:val="24"/>
          <w:szCs w:val="24"/>
          <w:lang w:val="es-ES"/>
        </w:rPr>
        <w:t xml:space="preserve">contáctese con nosotros: </w:t>
      </w:r>
    </w:p>
    <w:p w:rsidR="00A32085" w:rsidRDefault="00A32085" w:rsidP="00A32085">
      <w:pPr>
        <w:jc w:val="both"/>
        <w:rPr>
          <w:sz w:val="24"/>
          <w:szCs w:val="24"/>
          <w:lang w:val="es-ES"/>
        </w:rPr>
      </w:pPr>
    </w:p>
    <w:p w:rsidR="00A32085" w:rsidRDefault="00A32085" w:rsidP="00A32085">
      <w:pPr>
        <w:jc w:val="both"/>
        <w:rPr>
          <w:sz w:val="24"/>
          <w:szCs w:val="24"/>
          <w:lang w:val="es-ES"/>
        </w:rPr>
      </w:pPr>
    </w:p>
    <w:p w:rsidR="00A32085" w:rsidRPr="00A32085" w:rsidRDefault="00A32085" w:rsidP="00A32085">
      <w:pPr>
        <w:jc w:val="both"/>
        <w:rPr>
          <w:sz w:val="24"/>
          <w:szCs w:val="24"/>
          <w:lang w:val="es-ES"/>
        </w:rPr>
      </w:pPr>
      <w:r w:rsidRPr="00A32085">
        <w:rPr>
          <w:sz w:val="24"/>
          <w:szCs w:val="24"/>
          <w:lang w:val="es-ES"/>
        </w:rPr>
        <w:t xml:space="preserve">Ing. </w:t>
      </w:r>
      <w:proofErr w:type="spellStart"/>
      <w:r w:rsidRPr="00A32085">
        <w:rPr>
          <w:sz w:val="24"/>
          <w:szCs w:val="24"/>
          <w:lang w:val="es-ES"/>
        </w:rPr>
        <w:t>M.Sc</w:t>
      </w:r>
      <w:proofErr w:type="spellEnd"/>
      <w:r w:rsidRPr="00A32085">
        <w:rPr>
          <w:sz w:val="24"/>
          <w:szCs w:val="24"/>
          <w:lang w:val="es-ES"/>
        </w:rPr>
        <w:t xml:space="preserve">. PhD. </w:t>
      </w:r>
      <w:proofErr w:type="spellStart"/>
      <w:r w:rsidRPr="00A32085">
        <w:rPr>
          <w:b/>
          <w:sz w:val="24"/>
          <w:szCs w:val="24"/>
          <w:lang w:val="es-ES"/>
        </w:rPr>
        <w:t>Marley</w:t>
      </w:r>
      <w:proofErr w:type="spellEnd"/>
      <w:r w:rsidRPr="00A32085">
        <w:rPr>
          <w:b/>
          <w:sz w:val="24"/>
          <w:szCs w:val="24"/>
          <w:lang w:val="es-ES"/>
        </w:rPr>
        <w:t xml:space="preserve"> Vanegas Chamorro</w:t>
      </w:r>
    </w:p>
    <w:p w:rsidR="00A32085" w:rsidRDefault="00A32085" w:rsidP="00A32085">
      <w:pPr>
        <w:jc w:val="both"/>
        <w:rPr>
          <w:sz w:val="24"/>
          <w:szCs w:val="24"/>
          <w:lang w:val="es-ES"/>
        </w:rPr>
      </w:pPr>
      <w:r w:rsidRPr="00A32085">
        <w:rPr>
          <w:sz w:val="24"/>
          <w:szCs w:val="24"/>
          <w:lang w:val="es-ES"/>
        </w:rPr>
        <w:t>Docente Facultad de Ingeniería</w:t>
      </w:r>
    </w:p>
    <w:p w:rsidR="00A32085" w:rsidRPr="00A32085" w:rsidRDefault="00A32085" w:rsidP="00A32085">
      <w:pPr>
        <w:jc w:val="both"/>
        <w:rPr>
          <w:sz w:val="24"/>
          <w:szCs w:val="24"/>
          <w:lang w:val="es-ES"/>
        </w:rPr>
      </w:pPr>
      <w:r>
        <w:rPr>
          <w:sz w:val="24"/>
          <w:szCs w:val="24"/>
          <w:lang w:val="es-ES"/>
        </w:rPr>
        <w:t>Bloque H, 4° piso</w:t>
      </w:r>
    </w:p>
    <w:p w:rsidR="00A32085" w:rsidRPr="00A32085" w:rsidRDefault="00A32085" w:rsidP="00A32085">
      <w:pPr>
        <w:jc w:val="both"/>
        <w:rPr>
          <w:sz w:val="24"/>
          <w:szCs w:val="24"/>
          <w:lang w:val="es-ES"/>
        </w:rPr>
      </w:pPr>
      <w:r w:rsidRPr="00A32085">
        <w:rPr>
          <w:sz w:val="24"/>
          <w:szCs w:val="24"/>
          <w:lang w:val="es-ES"/>
        </w:rPr>
        <w:t xml:space="preserve">Grupo de Gestión Eficiente de Energía, </w:t>
      </w:r>
      <w:proofErr w:type="spellStart"/>
      <w:r w:rsidRPr="00A32085">
        <w:rPr>
          <w:sz w:val="24"/>
          <w:szCs w:val="24"/>
          <w:lang w:val="es-ES"/>
        </w:rPr>
        <w:t>Kaí</w:t>
      </w:r>
      <w:proofErr w:type="spellEnd"/>
    </w:p>
    <w:p w:rsidR="00A32085" w:rsidRPr="00A32085" w:rsidRDefault="00A32085" w:rsidP="00A32085">
      <w:pPr>
        <w:jc w:val="both"/>
        <w:rPr>
          <w:sz w:val="24"/>
          <w:szCs w:val="24"/>
          <w:lang w:val="es-ES"/>
        </w:rPr>
      </w:pPr>
      <w:r w:rsidRPr="00A32085">
        <w:rPr>
          <w:sz w:val="24"/>
          <w:szCs w:val="24"/>
          <w:lang w:val="es-ES"/>
        </w:rPr>
        <w:t>marleyvanegas@mail.uniatlantico.edu.co</w:t>
      </w:r>
    </w:p>
    <w:p w:rsidR="00A32085" w:rsidRPr="00A32085" w:rsidRDefault="00A32085" w:rsidP="00A32085">
      <w:pPr>
        <w:jc w:val="both"/>
        <w:rPr>
          <w:sz w:val="24"/>
          <w:szCs w:val="24"/>
          <w:lang w:val="es-ES"/>
        </w:rPr>
      </w:pPr>
      <w:r w:rsidRPr="00A32085">
        <w:rPr>
          <w:sz w:val="24"/>
          <w:szCs w:val="24"/>
          <w:lang w:val="es-ES"/>
        </w:rPr>
        <w:t>marleyvanegas@yahoo.com</w:t>
      </w:r>
    </w:p>
    <w:p w:rsidR="00A32085" w:rsidRPr="00A32085" w:rsidRDefault="00A32085" w:rsidP="00A32085">
      <w:pPr>
        <w:jc w:val="both"/>
        <w:rPr>
          <w:sz w:val="24"/>
          <w:szCs w:val="24"/>
          <w:lang w:val="es-ES"/>
        </w:rPr>
      </w:pPr>
      <w:r w:rsidRPr="00A32085">
        <w:rPr>
          <w:sz w:val="24"/>
          <w:szCs w:val="24"/>
          <w:lang w:val="es-ES"/>
        </w:rPr>
        <w:t>Móvil: 3012161874 - 3106162831</w:t>
      </w:r>
    </w:p>
    <w:p w:rsidR="00A32085" w:rsidRPr="00A32085" w:rsidRDefault="00A32085" w:rsidP="00A32085">
      <w:pPr>
        <w:jc w:val="both"/>
        <w:rPr>
          <w:sz w:val="24"/>
          <w:szCs w:val="24"/>
          <w:lang w:val="es-ES"/>
        </w:rPr>
      </w:pPr>
      <w:r w:rsidRPr="00A32085">
        <w:rPr>
          <w:sz w:val="24"/>
          <w:szCs w:val="24"/>
          <w:lang w:val="es-ES"/>
        </w:rPr>
        <w:t>Universidad del Atlántico</w:t>
      </w:r>
    </w:p>
    <w:p w:rsidR="00A3704D" w:rsidRPr="00C30B57" w:rsidRDefault="00A3704D" w:rsidP="00A77B42">
      <w:pPr>
        <w:ind w:left="2832" w:hanging="2832"/>
        <w:jc w:val="both"/>
        <w:rPr>
          <w:sz w:val="24"/>
          <w:szCs w:val="24"/>
          <w:lang w:val="es-ES"/>
        </w:rPr>
      </w:pPr>
    </w:p>
    <w:sectPr w:rsidR="00A3704D" w:rsidRPr="00C30B57" w:rsidSect="00DB10A1">
      <w:pgSz w:w="12240" w:h="15840"/>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B129BE"/>
    <w:multiLevelType w:val="hybridMultilevel"/>
    <w:tmpl w:val="1EBC563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15516F15"/>
    <w:multiLevelType w:val="hybridMultilevel"/>
    <w:tmpl w:val="90D025F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2DDE5119"/>
    <w:multiLevelType w:val="multilevel"/>
    <w:tmpl w:val="FD4E1FD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3BB43348"/>
    <w:multiLevelType w:val="multilevel"/>
    <w:tmpl w:val="317CE0B2"/>
    <w:lvl w:ilvl="0">
      <w:start w:val="8"/>
      <w:numFmt w:val="decimal"/>
      <w:lvlText w:val="%1."/>
      <w:lvlJc w:val="left"/>
      <w:pPr>
        <w:ind w:left="4613" w:hanging="360"/>
      </w:pPr>
      <w:rPr>
        <w:rFonts w:hint="default"/>
      </w:rPr>
    </w:lvl>
    <w:lvl w:ilvl="1">
      <w:start w:val="1"/>
      <w:numFmt w:val="decimal"/>
      <w:isLgl/>
      <w:lvlText w:val="%1.%2"/>
      <w:lvlJc w:val="left"/>
      <w:pPr>
        <w:ind w:left="4713" w:hanging="460"/>
      </w:pPr>
      <w:rPr>
        <w:rFonts w:hint="default"/>
      </w:rPr>
    </w:lvl>
    <w:lvl w:ilvl="2">
      <w:start w:val="1"/>
      <w:numFmt w:val="decimal"/>
      <w:isLgl/>
      <w:lvlText w:val="%1.%2.%3"/>
      <w:lvlJc w:val="left"/>
      <w:pPr>
        <w:ind w:left="4973" w:hanging="720"/>
      </w:pPr>
      <w:rPr>
        <w:rFonts w:hint="default"/>
      </w:rPr>
    </w:lvl>
    <w:lvl w:ilvl="3">
      <w:start w:val="1"/>
      <w:numFmt w:val="decimal"/>
      <w:isLgl/>
      <w:lvlText w:val="%1.%2.%3.%4"/>
      <w:lvlJc w:val="left"/>
      <w:pPr>
        <w:ind w:left="5333" w:hanging="1080"/>
      </w:pPr>
      <w:rPr>
        <w:rFonts w:hint="default"/>
      </w:rPr>
    </w:lvl>
    <w:lvl w:ilvl="4">
      <w:start w:val="1"/>
      <w:numFmt w:val="decimal"/>
      <w:isLgl/>
      <w:lvlText w:val="%1.%2.%3.%4.%5"/>
      <w:lvlJc w:val="left"/>
      <w:pPr>
        <w:ind w:left="5333" w:hanging="1080"/>
      </w:pPr>
      <w:rPr>
        <w:rFonts w:hint="default"/>
      </w:rPr>
    </w:lvl>
    <w:lvl w:ilvl="5">
      <w:start w:val="1"/>
      <w:numFmt w:val="decimal"/>
      <w:isLgl/>
      <w:lvlText w:val="%1.%2.%3.%4.%5.%6"/>
      <w:lvlJc w:val="left"/>
      <w:pPr>
        <w:ind w:left="5693" w:hanging="1440"/>
      </w:pPr>
      <w:rPr>
        <w:rFonts w:hint="default"/>
      </w:rPr>
    </w:lvl>
    <w:lvl w:ilvl="6">
      <w:start w:val="1"/>
      <w:numFmt w:val="decimal"/>
      <w:isLgl/>
      <w:lvlText w:val="%1.%2.%3.%4.%5.%6.%7"/>
      <w:lvlJc w:val="left"/>
      <w:pPr>
        <w:ind w:left="5693" w:hanging="1440"/>
      </w:pPr>
      <w:rPr>
        <w:rFonts w:hint="default"/>
      </w:rPr>
    </w:lvl>
    <w:lvl w:ilvl="7">
      <w:start w:val="1"/>
      <w:numFmt w:val="decimal"/>
      <w:isLgl/>
      <w:lvlText w:val="%1.%2.%3.%4.%5.%6.%7.%8"/>
      <w:lvlJc w:val="left"/>
      <w:pPr>
        <w:ind w:left="6053" w:hanging="1800"/>
      </w:pPr>
      <w:rPr>
        <w:rFonts w:hint="default"/>
      </w:rPr>
    </w:lvl>
    <w:lvl w:ilvl="8">
      <w:start w:val="1"/>
      <w:numFmt w:val="decimal"/>
      <w:isLgl/>
      <w:lvlText w:val="%1.%2.%3.%4.%5.%6.%7.%8.%9"/>
      <w:lvlJc w:val="left"/>
      <w:pPr>
        <w:ind w:left="6053" w:hanging="1800"/>
      </w:pPr>
      <w:rPr>
        <w:rFonts w:hint="default"/>
      </w:rPr>
    </w:lvl>
  </w:abstractNum>
  <w:abstractNum w:abstractNumId="4">
    <w:nsid w:val="431D6297"/>
    <w:multiLevelType w:val="hybridMultilevel"/>
    <w:tmpl w:val="C1B2532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5C600E57"/>
    <w:multiLevelType w:val="multilevel"/>
    <w:tmpl w:val="865ACA5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62F11538"/>
    <w:multiLevelType w:val="hybridMultilevel"/>
    <w:tmpl w:val="810AD92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668B3F26"/>
    <w:multiLevelType w:val="hybridMultilevel"/>
    <w:tmpl w:val="5AD05E9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0"/>
  </w:num>
  <w:num w:numId="5">
    <w:abstractNumId w:val="6"/>
  </w:num>
  <w:num w:numId="6">
    <w:abstractNumId w:val="7"/>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drawingGridHorizontalSpacing w:val="10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5B12"/>
    <w:rsid w:val="001269F1"/>
    <w:rsid w:val="001D3F94"/>
    <w:rsid w:val="0029466A"/>
    <w:rsid w:val="003049FB"/>
    <w:rsid w:val="003459BD"/>
    <w:rsid w:val="00352671"/>
    <w:rsid w:val="00381B6A"/>
    <w:rsid w:val="00454A40"/>
    <w:rsid w:val="00533966"/>
    <w:rsid w:val="005C3B5B"/>
    <w:rsid w:val="006224F0"/>
    <w:rsid w:val="00654957"/>
    <w:rsid w:val="00664504"/>
    <w:rsid w:val="00687534"/>
    <w:rsid w:val="006E3167"/>
    <w:rsid w:val="0082420D"/>
    <w:rsid w:val="009A3983"/>
    <w:rsid w:val="00A112D1"/>
    <w:rsid w:val="00A32085"/>
    <w:rsid w:val="00A3704D"/>
    <w:rsid w:val="00A77B42"/>
    <w:rsid w:val="00B35B12"/>
    <w:rsid w:val="00B8485C"/>
    <w:rsid w:val="00B8605F"/>
    <w:rsid w:val="00C30B57"/>
    <w:rsid w:val="00C42A29"/>
    <w:rsid w:val="00C923AC"/>
    <w:rsid w:val="00CC2C7C"/>
    <w:rsid w:val="00D632A8"/>
    <w:rsid w:val="00DB10A1"/>
    <w:rsid w:val="00DD56BB"/>
    <w:rsid w:val="00EA2BDF"/>
    <w:rsid w:val="00F701E0"/>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5B12"/>
    <w:pPr>
      <w:spacing w:after="0" w:line="240" w:lineRule="auto"/>
    </w:pPr>
    <w:rPr>
      <w:rFonts w:ascii="Times New Roman" w:eastAsia="Times New Roman" w:hAnsi="Times New Roman" w:cs="Times New Roman"/>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701E0"/>
    <w:pPr>
      <w:ind w:left="720"/>
      <w:contextualSpacing/>
    </w:pPr>
  </w:style>
  <w:style w:type="paragraph" w:styleId="Textodeglobo">
    <w:name w:val="Balloon Text"/>
    <w:basedOn w:val="Normal"/>
    <w:link w:val="TextodegloboCar"/>
    <w:uiPriority w:val="99"/>
    <w:semiHidden/>
    <w:unhideWhenUsed/>
    <w:rsid w:val="00F701E0"/>
    <w:rPr>
      <w:rFonts w:ascii="Tahoma" w:hAnsi="Tahoma" w:cs="Tahoma"/>
      <w:sz w:val="16"/>
      <w:szCs w:val="16"/>
    </w:rPr>
  </w:style>
  <w:style w:type="character" w:customStyle="1" w:styleId="TextodegloboCar">
    <w:name w:val="Texto de globo Car"/>
    <w:basedOn w:val="Fuentedeprrafopredeter"/>
    <w:link w:val="Textodeglobo"/>
    <w:uiPriority w:val="99"/>
    <w:semiHidden/>
    <w:rsid w:val="00F701E0"/>
    <w:rPr>
      <w:rFonts w:ascii="Tahoma" w:eastAsia="Times New Roman" w:hAnsi="Tahoma" w:cs="Tahoma"/>
      <w:sz w:val="16"/>
      <w:szCs w:val="16"/>
      <w:lang w:val="es-ES_tradnl" w:eastAsia="es-ES"/>
    </w:rPr>
  </w:style>
  <w:style w:type="paragraph" w:styleId="NormalWeb">
    <w:name w:val="Normal (Web)"/>
    <w:basedOn w:val="Normal"/>
    <w:uiPriority w:val="99"/>
    <w:unhideWhenUsed/>
    <w:rsid w:val="00DD56BB"/>
    <w:pPr>
      <w:spacing w:before="100" w:beforeAutospacing="1" w:after="100" w:afterAutospacing="1"/>
    </w:pPr>
    <w:rPr>
      <w:sz w:val="24"/>
      <w:szCs w:val="24"/>
      <w:lang w:val="es-CO" w:eastAsia="es-CO"/>
    </w:rPr>
  </w:style>
  <w:style w:type="character" w:styleId="Hipervnculo">
    <w:name w:val="Hyperlink"/>
    <w:basedOn w:val="Fuentedeprrafopredeter"/>
    <w:uiPriority w:val="99"/>
    <w:unhideWhenUsed/>
    <w:rsid w:val="00454A4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5B12"/>
    <w:pPr>
      <w:spacing w:after="0" w:line="240" w:lineRule="auto"/>
    </w:pPr>
    <w:rPr>
      <w:rFonts w:ascii="Times New Roman" w:eastAsia="Times New Roman" w:hAnsi="Times New Roman" w:cs="Times New Roman"/>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701E0"/>
    <w:pPr>
      <w:ind w:left="720"/>
      <w:contextualSpacing/>
    </w:pPr>
  </w:style>
  <w:style w:type="paragraph" w:styleId="Textodeglobo">
    <w:name w:val="Balloon Text"/>
    <w:basedOn w:val="Normal"/>
    <w:link w:val="TextodegloboCar"/>
    <w:uiPriority w:val="99"/>
    <w:semiHidden/>
    <w:unhideWhenUsed/>
    <w:rsid w:val="00F701E0"/>
    <w:rPr>
      <w:rFonts w:ascii="Tahoma" w:hAnsi="Tahoma" w:cs="Tahoma"/>
      <w:sz w:val="16"/>
      <w:szCs w:val="16"/>
    </w:rPr>
  </w:style>
  <w:style w:type="character" w:customStyle="1" w:styleId="TextodegloboCar">
    <w:name w:val="Texto de globo Car"/>
    <w:basedOn w:val="Fuentedeprrafopredeter"/>
    <w:link w:val="Textodeglobo"/>
    <w:uiPriority w:val="99"/>
    <w:semiHidden/>
    <w:rsid w:val="00F701E0"/>
    <w:rPr>
      <w:rFonts w:ascii="Tahoma" w:eastAsia="Times New Roman" w:hAnsi="Tahoma" w:cs="Tahoma"/>
      <w:sz w:val="16"/>
      <w:szCs w:val="16"/>
      <w:lang w:val="es-ES_tradnl" w:eastAsia="es-ES"/>
    </w:rPr>
  </w:style>
  <w:style w:type="paragraph" w:styleId="NormalWeb">
    <w:name w:val="Normal (Web)"/>
    <w:basedOn w:val="Normal"/>
    <w:uiPriority w:val="99"/>
    <w:unhideWhenUsed/>
    <w:rsid w:val="00DD56BB"/>
    <w:pPr>
      <w:spacing w:before="100" w:beforeAutospacing="1" w:after="100" w:afterAutospacing="1"/>
    </w:pPr>
    <w:rPr>
      <w:sz w:val="24"/>
      <w:szCs w:val="24"/>
      <w:lang w:val="es-CO" w:eastAsia="es-CO"/>
    </w:rPr>
  </w:style>
  <w:style w:type="character" w:styleId="Hipervnculo">
    <w:name w:val="Hyperlink"/>
    <w:basedOn w:val="Fuentedeprrafopredeter"/>
    <w:uiPriority w:val="99"/>
    <w:unhideWhenUsed/>
    <w:rsid w:val="00454A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atlantico.edu.co/uatlantico/eventos/1-encuentro-de-apropiaci-n-de-las-fnce-en-las-comunidades-de-la-cos" TargetMode="External"/><Relationship Id="rId3" Type="http://schemas.openxmlformats.org/officeDocument/2006/relationships/styles" Target="styles.xml"/><Relationship Id="rId7"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5DBCB5-FD18-421F-A69F-C21395C81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1055</Words>
  <Characters>5805</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Marley Vanegas Chamorro</dc:creator>
  <cp:lastModifiedBy>Giovany Polifroni</cp:lastModifiedBy>
  <cp:revision>2</cp:revision>
  <dcterms:created xsi:type="dcterms:W3CDTF">2014-09-11T20:18:00Z</dcterms:created>
  <dcterms:modified xsi:type="dcterms:W3CDTF">2014-09-11T20:18:00Z</dcterms:modified>
</cp:coreProperties>
</file>