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A67D" w14:textId="77777777" w:rsidR="009E33F8" w:rsidRDefault="009E33F8" w:rsidP="009E33F8">
      <w:pPr>
        <w:shd w:val="clear" w:color="auto" w:fill="FFFFFF"/>
        <w:rPr>
          <w:rFonts w:ascii="Arial" w:hAnsi="Arial" w:cs="Arial"/>
          <w:color w:val="222222"/>
        </w:rPr>
      </w:pPr>
      <w:r>
        <w:rPr>
          <w:rFonts w:ascii="Arial" w:hAnsi="Arial" w:cs="Arial"/>
          <w:color w:val="222222"/>
        </w:rPr>
        <w:br/>
        <w:t>---------- Mensaje reenviado ---------</w:t>
      </w:r>
      <w:r>
        <w:rPr>
          <w:rFonts w:ascii="Arial" w:hAnsi="Arial" w:cs="Arial"/>
          <w:color w:val="222222"/>
        </w:rPr>
        <w:br/>
        <w:t>De: </w:t>
      </w:r>
      <w:proofErr w:type="spellStart"/>
      <w:r>
        <w:rPr>
          <w:rStyle w:val="Textoennegrita"/>
          <w:rFonts w:ascii="Arial" w:hAnsi="Arial" w:cs="Arial"/>
          <w:color w:val="222222"/>
        </w:rPr>
        <w:t>Libis</w:t>
      </w:r>
      <w:proofErr w:type="spellEnd"/>
      <w:r>
        <w:rPr>
          <w:rStyle w:val="Textoennegrita"/>
          <w:rFonts w:ascii="Arial" w:hAnsi="Arial" w:cs="Arial"/>
          <w:color w:val="222222"/>
        </w:rPr>
        <w:t xml:space="preserve"> </w:t>
      </w:r>
      <w:proofErr w:type="spellStart"/>
      <w:r>
        <w:rPr>
          <w:rStyle w:val="Textoennegrita"/>
          <w:rFonts w:ascii="Arial" w:hAnsi="Arial" w:cs="Arial"/>
          <w:color w:val="222222"/>
        </w:rPr>
        <w:t>Rodríguez_Tapia</w:t>
      </w:r>
      <w:proofErr w:type="spellEnd"/>
      <w:r>
        <w:rPr>
          <w:rFonts w:ascii="Arial" w:hAnsi="Arial" w:cs="Arial"/>
          <w:color w:val="222222"/>
        </w:rPr>
        <w:t> &lt;</w:t>
      </w:r>
      <w:hyperlink r:id="rId4" w:tgtFrame="_blank" w:history="1">
        <w:r>
          <w:rPr>
            <w:rStyle w:val="Hipervnculo"/>
            <w:rFonts w:ascii="Arial" w:hAnsi="Arial" w:cs="Arial"/>
            <w:color w:val="1155CC"/>
          </w:rPr>
          <w:t>libisrguez19@gmail.com</w:t>
        </w:r>
      </w:hyperlink>
      <w:r>
        <w:rPr>
          <w:rFonts w:ascii="Arial" w:hAnsi="Arial" w:cs="Arial"/>
          <w:color w:val="222222"/>
        </w:rPr>
        <w:t>&gt;</w:t>
      </w:r>
      <w:r>
        <w:rPr>
          <w:rFonts w:ascii="Arial" w:hAnsi="Arial" w:cs="Arial"/>
          <w:color w:val="222222"/>
        </w:rPr>
        <w:br/>
        <w:t xml:space="preserve">Fecha: El </w:t>
      </w:r>
      <w:proofErr w:type="spellStart"/>
      <w:r>
        <w:rPr>
          <w:rFonts w:ascii="Arial" w:hAnsi="Arial" w:cs="Arial"/>
          <w:color w:val="222222"/>
        </w:rPr>
        <w:t>mié</w:t>
      </w:r>
      <w:proofErr w:type="spellEnd"/>
      <w:r>
        <w:rPr>
          <w:rFonts w:ascii="Arial" w:hAnsi="Arial" w:cs="Arial"/>
          <w:color w:val="222222"/>
        </w:rPr>
        <w:t>, 24 de nov. de 2021 a la(s) 10:12 p.m.</w:t>
      </w:r>
      <w:r>
        <w:rPr>
          <w:rFonts w:ascii="Arial" w:hAnsi="Arial" w:cs="Arial"/>
          <w:color w:val="222222"/>
        </w:rPr>
        <w:br/>
        <w:t>Asunto: Observaciones a INVITACIÓN PÚBLICA No. 004 DE 2021</w:t>
      </w:r>
      <w:r>
        <w:rPr>
          <w:rFonts w:ascii="Arial" w:hAnsi="Arial" w:cs="Arial"/>
          <w:color w:val="222222"/>
        </w:rPr>
        <w:br/>
        <w:t>Para: &lt;</w:t>
      </w:r>
      <w:hyperlink r:id="rId5" w:tgtFrame="_blank" w:history="1">
        <w:r>
          <w:rPr>
            <w:rStyle w:val="Hipervnculo"/>
            <w:rFonts w:ascii="Arial" w:hAnsi="Arial" w:cs="Arial"/>
            <w:color w:val="1155CC"/>
          </w:rPr>
          <w:t>bienesysuministros@mail.uniatlantico.edu.co</w:t>
        </w:r>
      </w:hyperlink>
      <w:r>
        <w:rPr>
          <w:rFonts w:ascii="Arial" w:hAnsi="Arial" w:cs="Arial"/>
          <w:color w:val="222222"/>
        </w:rPr>
        <w:t>&gt;</w:t>
      </w:r>
      <w:r>
        <w:rPr>
          <w:rFonts w:ascii="Arial" w:hAnsi="Arial" w:cs="Arial"/>
          <w:color w:val="222222"/>
        </w:rPr>
        <w:br/>
      </w:r>
      <w:proofErr w:type="spellStart"/>
      <w:r>
        <w:rPr>
          <w:rFonts w:ascii="Arial" w:hAnsi="Arial" w:cs="Arial"/>
          <w:color w:val="222222"/>
        </w:rPr>
        <w:t>Cc</w:t>
      </w:r>
      <w:proofErr w:type="spellEnd"/>
      <w:r>
        <w:rPr>
          <w:rFonts w:ascii="Arial" w:hAnsi="Arial" w:cs="Arial"/>
          <w:color w:val="222222"/>
        </w:rPr>
        <w:t>: &lt;</w:t>
      </w:r>
      <w:hyperlink r:id="rId6" w:tgtFrame="_blank" w:history="1">
        <w:r>
          <w:rPr>
            <w:rStyle w:val="Hipervnculo"/>
            <w:rFonts w:ascii="Arial" w:hAnsi="Arial" w:cs="Arial"/>
            <w:color w:val="1155CC"/>
          </w:rPr>
          <w:t>egresados@mail.uniatlantico.edu.co</w:t>
        </w:r>
      </w:hyperlink>
      <w:r>
        <w:rPr>
          <w:rFonts w:ascii="Arial" w:hAnsi="Arial" w:cs="Arial"/>
          <w:color w:val="222222"/>
        </w:rPr>
        <w:t>&gt;, &lt;</w:t>
      </w:r>
      <w:hyperlink r:id="rId7" w:tgtFrame="_blank" w:history="1">
        <w:r>
          <w:rPr>
            <w:rStyle w:val="Hipervnculo"/>
            <w:rFonts w:ascii="Arial" w:hAnsi="Arial" w:cs="Arial"/>
            <w:color w:val="1155CC"/>
          </w:rPr>
          <w:t>maestriapatrimonio@mail.uniatlantico.edu.co</w:t>
        </w:r>
      </w:hyperlink>
      <w:r>
        <w:rPr>
          <w:rFonts w:ascii="Arial" w:hAnsi="Arial" w:cs="Arial"/>
          <w:color w:val="222222"/>
        </w:rPr>
        <w:t>&gt;, &lt;</w:t>
      </w:r>
      <w:hyperlink r:id="rId8" w:tgtFrame="_blank" w:history="1">
        <w:r>
          <w:rPr>
            <w:rStyle w:val="Hipervnculo"/>
            <w:rFonts w:ascii="Arial" w:hAnsi="Arial" w:cs="Arial"/>
            <w:color w:val="1155CC"/>
          </w:rPr>
          <w:t>arquitectura@mail.uniatlantico.edu.co</w:t>
        </w:r>
      </w:hyperlink>
      <w:r>
        <w:rPr>
          <w:rFonts w:ascii="Arial" w:hAnsi="Arial" w:cs="Arial"/>
          <w:color w:val="222222"/>
        </w:rPr>
        <w:t>&gt;, &lt;</w:t>
      </w:r>
      <w:hyperlink r:id="rId9" w:tgtFrame="_blank" w:history="1">
        <w:r>
          <w:rPr>
            <w:rStyle w:val="Hipervnculo"/>
            <w:rFonts w:ascii="Arial" w:hAnsi="Arial" w:cs="Arial"/>
            <w:color w:val="1155CC"/>
          </w:rPr>
          <w:t>servicioalciudadano@mincultura.gov.co</w:t>
        </w:r>
      </w:hyperlink>
      <w:r>
        <w:rPr>
          <w:rFonts w:ascii="Arial" w:hAnsi="Arial" w:cs="Arial"/>
          <w:color w:val="222222"/>
        </w:rPr>
        <w:t>&gt;</w:t>
      </w:r>
    </w:p>
    <w:p w14:paraId="7087E784" w14:textId="77777777" w:rsidR="009E33F8" w:rsidRDefault="009E33F8" w:rsidP="009E33F8">
      <w:pPr>
        <w:rPr>
          <w:rFonts w:ascii="Times New Roman" w:hAnsi="Times New Roman" w:cs="Times New Roman"/>
        </w:rPr>
      </w:pPr>
      <w:r>
        <w:rPr>
          <w:rFonts w:ascii="Arial" w:hAnsi="Arial" w:cs="Arial"/>
          <w:color w:val="222222"/>
        </w:rPr>
        <w:br/>
      </w:r>
    </w:p>
    <w:p w14:paraId="28C9B88D"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b/>
          <w:bCs/>
          <w:color w:val="222222"/>
          <w:sz w:val="22"/>
          <w:szCs w:val="22"/>
          <w:lang w:val="es-ES"/>
        </w:rPr>
        <w:t>Señores:</w:t>
      </w:r>
    </w:p>
    <w:p w14:paraId="5DB9CDF7"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b/>
          <w:bCs/>
          <w:color w:val="222222"/>
          <w:sz w:val="22"/>
          <w:szCs w:val="22"/>
          <w:lang w:val="es-ES"/>
        </w:rPr>
        <w:t>UNIVERSIDAD DEL ATLANTICO</w:t>
      </w:r>
    </w:p>
    <w:p w14:paraId="3C1F6747"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b/>
          <w:bCs/>
          <w:color w:val="222222"/>
          <w:sz w:val="22"/>
          <w:szCs w:val="22"/>
          <w:lang w:val="es-ES"/>
        </w:rPr>
        <w:t> </w:t>
      </w:r>
    </w:p>
    <w:p w14:paraId="1BC9F3E0"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Cordial Saludo:</w:t>
      </w:r>
    </w:p>
    <w:p w14:paraId="58F1653D" w14:textId="77777777" w:rsidR="009E33F8" w:rsidRDefault="005149B0" w:rsidP="009E33F8">
      <w:pPr>
        <w:shd w:val="clear" w:color="auto" w:fill="FFFFFF"/>
        <w:spacing w:line="253" w:lineRule="atLeast"/>
        <w:jc w:val="both"/>
        <w:rPr>
          <w:rFonts w:ascii="Arial" w:hAnsi="Arial" w:cs="Arial"/>
          <w:color w:val="222222"/>
          <w:sz w:val="22"/>
          <w:szCs w:val="22"/>
          <w:lang w:val="es-ES"/>
        </w:rPr>
      </w:pPr>
      <w:r>
        <w:rPr>
          <w:rFonts w:ascii="Arial" w:hAnsi="Arial" w:cs="Arial"/>
          <w:color w:val="222222"/>
        </w:rPr>
        <w:br/>
      </w:r>
    </w:p>
    <w:p w14:paraId="21F09578" w14:textId="77777777" w:rsidR="009E33F8" w:rsidRDefault="009E33F8" w:rsidP="009E33F8">
      <w:pPr>
        <w:shd w:val="clear" w:color="auto" w:fill="FFFFFF"/>
        <w:spacing w:line="253" w:lineRule="atLeast"/>
        <w:jc w:val="both"/>
        <w:rPr>
          <w:rFonts w:ascii="Arial" w:hAnsi="Arial" w:cs="Arial"/>
          <w:color w:val="222222"/>
          <w:sz w:val="22"/>
          <w:szCs w:val="22"/>
          <w:lang w:val="es-ES"/>
        </w:rPr>
      </w:pPr>
    </w:p>
    <w:p w14:paraId="1C2C86CC" w14:textId="3FC5CA59"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En mi calidad de egresada de la Facultad de Arquitectura de la Universidad del Atlántico, manifiesto mi preocupación por los términos en los cuales se realizan las convocatorias públicas No. 003 y 004 de 2021, para la intervención del conjunto de edificios de la Facultad de Bellas Artes. Llama la atención que para dichos procesos no se estimule la vinculación de egresados de la Facultad de Arquitectura de la Universidad, tanto para el equipo constructor como para el equipo interventor, de la misma manera en la que se otorgan puntajes adicionales si el equipo principal demuestra nacionalidad colombiana.</w:t>
      </w:r>
    </w:p>
    <w:p w14:paraId="733C0C02"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En mi parecer, es una excelente oportunidad para que la Universidad ratifique el apoyo a sus egresados y confíe en los profesionales que ha estado formando por más de 60 años.</w:t>
      </w:r>
    </w:p>
    <w:p w14:paraId="61A5A901" w14:textId="77777777" w:rsidR="009E33F8" w:rsidRDefault="009E33F8" w:rsidP="009E33F8">
      <w:pPr>
        <w:pStyle w:val="NormalWeb"/>
        <w:shd w:val="clear" w:color="auto" w:fill="FFFFFF"/>
        <w:spacing w:before="0" w:beforeAutospacing="0" w:after="0" w:afterAutospacing="0" w:line="276" w:lineRule="atLeast"/>
        <w:jc w:val="both"/>
        <w:rPr>
          <w:rFonts w:ascii="Candara" w:hAnsi="Candara" w:cs="Arial"/>
          <w:color w:val="000000"/>
        </w:rPr>
      </w:pPr>
      <w:r>
        <w:rPr>
          <w:rFonts w:ascii="Arial" w:hAnsi="Arial" w:cs="Arial"/>
          <w:color w:val="000000"/>
          <w:lang w:val="es-ES"/>
        </w:rPr>
        <w:t>De igual manera es incongruente para aquellos que nos encontramos interesados en cursar estudios de postgrados, que la Facultad de Arquitectura en su oferta de Postgrados, se encuentre ofertando el programa de MAESTRIA EN PATRIMONIO ARQUITECTÓNICO, URBANO Y PAISAJISMO con una duración académica de 4 semestres, </w:t>
      </w:r>
      <w:r>
        <w:rPr>
          <w:rFonts w:ascii="Arial" w:hAnsi="Arial" w:cs="Arial"/>
          <w:color w:val="000000"/>
          <w:sz w:val="22"/>
          <w:szCs w:val="22"/>
          <w:lang w:val="es-ES"/>
        </w:rPr>
        <w:t>que tiene como objetivo:</w:t>
      </w:r>
    </w:p>
    <w:p w14:paraId="2B516401" w14:textId="77777777" w:rsidR="009E33F8" w:rsidRDefault="009E33F8" w:rsidP="009E33F8">
      <w:pPr>
        <w:pStyle w:val="NormalWeb"/>
        <w:shd w:val="clear" w:color="auto" w:fill="FFFFFF"/>
        <w:spacing w:before="0" w:beforeAutospacing="0" w:after="0" w:afterAutospacing="0" w:line="276" w:lineRule="atLeast"/>
        <w:jc w:val="both"/>
        <w:rPr>
          <w:rFonts w:ascii="Candara" w:hAnsi="Candara" w:cs="Arial"/>
          <w:color w:val="000000"/>
        </w:rPr>
      </w:pPr>
      <w:r>
        <w:rPr>
          <w:rFonts w:ascii="Arial" w:hAnsi="Arial" w:cs="Arial"/>
          <w:color w:val="000000"/>
          <w:sz w:val="22"/>
          <w:szCs w:val="22"/>
          <w:lang w:val="es-ES"/>
        </w:rPr>
        <w:t> </w:t>
      </w:r>
    </w:p>
    <w:p w14:paraId="6C764FA1" w14:textId="77777777" w:rsidR="009E33F8" w:rsidRDefault="009E33F8" w:rsidP="009E33F8">
      <w:pPr>
        <w:pStyle w:val="NormalWeb"/>
        <w:shd w:val="clear" w:color="auto" w:fill="FFFFFF"/>
        <w:spacing w:before="0" w:beforeAutospacing="0" w:after="0" w:afterAutospacing="0" w:line="276" w:lineRule="atLeast"/>
        <w:jc w:val="both"/>
        <w:rPr>
          <w:rFonts w:ascii="Candara" w:hAnsi="Candara" w:cs="Arial"/>
          <w:color w:val="000000"/>
        </w:rPr>
      </w:pPr>
      <w:r>
        <w:rPr>
          <w:rFonts w:ascii="Arial" w:hAnsi="Arial" w:cs="Arial"/>
          <w:i/>
          <w:iCs/>
          <w:color w:val="000000"/>
          <w:sz w:val="22"/>
          <w:szCs w:val="22"/>
          <w:lang w:val="es-ES"/>
        </w:rPr>
        <w:t> • Fomentar en la región el interés por el estudio del patrimonio a nivel arquitectónico,</w:t>
      </w:r>
    </w:p>
    <w:p w14:paraId="11D9C874" w14:textId="77777777" w:rsidR="009E33F8" w:rsidRDefault="009E33F8" w:rsidP="009E33F8">
      <w:pPr>
        <w:pStyle w:val="NormalWeb"/>
        <w:shd w:val="clear" w:color="auto" w:fill="FFFFFF"/>
        <w:spacing w:before="0" w:beforeAutospacing="0" w:after="0" w:afterAutospacing="0" w:line="276" w:lineRule="atLeast"/>
        <w:jc w:val="both"/>
        <w:rPr>
          <w:rFonts w:ascii="Candara" w:hAnsi="Candara" w:cs="Arial"/>
          <w:color w:val="000000"/>
        </w:rPr>
      </w:pPr>
      <w:r>
        <w:rPr>
          <w:rFonts w:ascii="Arial" w:hAnsi="Arial" w:cs="Arial"/>
          <w:i/>
          <w:iCs/>
          <w:color w:val="000000"/>
          <w:sz w:val="22"/>
          <w:szCs w:val="22"/>
          <w:lang w:val="es-ES"/>
        </w:rPr>
        <w:t>urbano y paisajístico, y la importancia de su preservación como importante componente de la memoria histórica de los pueblos.</w:t>
      </w:r>
    </w:p>
    <w:p w14:paraId="6AEBD272" w14:textId="77777777" w:rsidR="009E33F8" w:rsidRDefault="009E33F8" w:rsidP="009E33F8">
      <w:pPr>
        <w:pStyle w:val="NormalWeb"/>
        <w:shd w:val="clear" w:color="auto" w:fill="FFFFFF"/>
        <w:spacing w:before="0" w:beforeAutospacing="0" w:after="0" w:afterAutospacing="0" w:line="276" w:lineRule="atLeast"/>
        <w:jc w:val="both"/>
        <w:rPr>
          <w:rFonts w:ascii="Candara" w:hAnsi="Candara" w:cs="Arial"/>
          <w:color w:val="000000"/>
        </w:rPr>
      </w:pPr>
      <w:r>
        <w:rPr>
          <w:rFonts w:ascii="Arial" w:hAnsi="Arial" w:cs="Arial"/>
          <w:i/>
          <w:iCs/>
          <w:color w:val="000000"/>
          <w:sz w:val="22"/>
          <w:szCs w:val="22"/>
          <w:lang w:val="es-ES"/>
        </w:rPr>
        <w:t>• Incrementar el desarrollo de la investigación acerca de los impactos ambientales con relación al paisaje, el territorio y el patrimonio.</w:t>
      </w:r>
    </w:p>
    <w:p w14:paraId="73F5441D"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i/>
          <w:iCs/>
          <w:color w:val="222222"/>
          <w:sz w:val="22"/>
          <w:szCs w:val="22"/>
          <w:lang w:val="es-ES"/>
        </w:rPr>
        <w:t>• Interactuar con el sector público y privado en el diseño y evaluación de proyectos de gestión del patrimonio, en proyectos de ordenamiento patrimonial del paisaje, en actividades que implican procesos y protocolos de intervención en bienes patrimoniales, y en programas de valoración del patrimonio arquitectónico, urbano y paisajístico del Caribe colombiano y el país en general.</w:t>
      </w:r>
    </w:p>
    <w:p w14:paraId="23431189"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 xml:space="preserve">Y que a su vez la Universidad avale en la Convocatoria No. 004-2021 para el proceso de Interventoría para las obras de intervención del conjunto patrimonial de Bellas Artes, en el Numeral 4.18 ACREDITACIÓN DE LA EXPERIENCIA DEL EQUIPO DE TRABAJO y en el Numeral 4 CONSIDERACIONES PARA EL ANÁLISIS DEL PERSONAL (PÁG, 112), la Universidad no estimule la formación académica especializada, sino que, por el contrario, </w:t>
      </w:r>
      <w:r>
        <w:rPr>
          <w:rFonts w:ascii="Arial" w:hAnsi="Arial" w:cs="Arial"/>
          <w:color w:val="222222"/>
          <w:sz w:val="22"/>
          <w:szCs w:val="22"/>
          <w:lang w:val="es-ES"/>
        </w:rPr>
        <w:lastRenderedPageBreak/>
        <w:t>asuma la equivalencia general de la experiencia para la validación de los títulos académicos así:</w:t>
      </w:r>
    </w:p>
    <w:tbl>
      <w:tblPr>
        <w:tblW w:w="0" w:type="auto"/>
        <w:jc w:val="center"/>
        <w:tblCellMar>
          <w:left w:w="0" w:type="dxa"/>
          <w:right w:w="0" w:type="dxa"/>
        </w:tblCellMar>
        <w:tblLook w:val="04A0" w:firstRow="1" w:lastRow="0" w:firstColumn="1" w:lastColumn="0" w:noHBand="0" w:noVBand="1"/>
      </w:tblPr>
      <w:tblGrid>
        <w:gridCol w:w="4333"/>
        <w:gridCol w:w="4335"/>
      </w:tblGrid>
      <w:tr w:rsidR="009E33F8" w14:paraId="05919A2A" w14:textId="77777777" w:rsidTr="009E33F8">
        <w:trPr>
          <w:trHeight w:val="213"/>
          <w:jc w:val="center"/>
        </w:trPr>
        <w:tc>
          <w:tcPr>
            <w:tcW w:w="4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047821" w14:textId="77777777" w:rsidR="009E33F8" w:rsidRDefault="009E33F8">
            <w:pPr>
              <w:spacing w:line="253" w:lineRule="atLeast"/>
              <w:jc w:val="both"/>
              <w:rPr>
                <w:rFonts w:ascii="Calibri" w:hAnsi="Calibri" w:cs="Calibri"/>
                <w:sz w:val="22"/>
                <w:szCs w:val="22"/>
              </w:rPr>
            </w:pPr>
            <w:r>
              <w:rPr>
                <w:rFonts w:ascii="Arial" w:hAnsi="Arial" w:cs="Arial"/>
                <w:b/>
                <w:bCs/>
                <w:sz w:val="22"/>
                <w:szCs w:val="22"/>
                <w:lang w:val="es-ES"/>
              </w:rPr>
              <w:t>POSTGRADO CON TITULO</w:t>
            </w:r>
          </w:p>
        </w:tc>
        <w:tc>
          <w:tcPr>
            <w:tcW w:w="4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16F24" w14:textId="77777777" w:rsidR="009E33F8" w:rsidRDefault="009E33F8">
            <w:pPr>
              <w:spacing w:line="253" w:lineRule="atLeast"/>
              <w:jc w:val="both"/>
              <w:rPr>
                <w:rFonts w:ascii="Calibri" w:hAnsi="Calibri" w:cs="Calibri"/>
                <w:sz w:val="22"/>
                <w:szCs w:val="22"/>
              </w:rPr>
            </w:pPr>
            <w:r>
              <w:rPr>
                <w:rFonts w:ascii="Arial" w:hAnsi="Arial" w:cs="Arial"/>
                <w:b/>
                <w:bCs/>
                <w:sz w:val="22"/>
                <w:szCs w:val="22"/>
                <w:lang w:val="es-ES"/>
              </w:rPr>
              <w:t>EXPERIENCIA GENERAL</w:t>
            </w:r>
          </w:p>
        </w:tc>
      </w:tr>
      <w:tr w:rsidR="009E33F8" w14:paraId="5F80237E" w14:textId="77777777" w:rsidTr="009E33F8">
        <w:trPr>
          <w:trHeight w:val="201"/>
          <w:jc w:val="center"/>
        </w:trPr>
        <w:tc>
          <w:tcPr>
            <w:tcW w:w="4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3E7D1" w14:textId="77777777" w:rsidR="009E33F8" w:rsidRDefault="009E33F8">
            <w:pPr>
              <w:spacing w:line="253" w:lineRule="atLeast"/>
              <w:jc w:val="both"/>
              <w:rPr>
                <w:rFonts w:ascii="Calibri" w:hAnsi="Calibri" w:cs="Calibri"/>
                <w:sz w:val="22"/>
                <w:szCs w:val="22"/>
              </w:rPr>
            </w:pPr>
            <w:r>
              <w:rPr>
                <w:rFonts w:ascii="Arial" w:hAnsi="Arial" w:cs="Arial"/>
                <w:sz w:val="22"/>
                <w:szCs w:val="22"/>
                <w:lang w:val="es-ES"/>
              </w:rPr>
              <w:t>ESPECIALIZACIÓN</w:t>
            </w:r>
          </w:p>
        </w:tc>
        <w:tc>
          <w:tcPr>
            <w:tcW w:w="4335" w:type="dxa"/>
            <w:tcBorders>
              <w:top w:val="nil"/>
              <w:left w:val="nil"/>
              <w:bottom w:val="single" w:sz="8" w:space="0" w:color="auto"/>
              <w:right w:val="single" w:sz="8" w:space="0" w:color="auto"/>
            </w:tcBorders>
            <w:tcMar>
              <w:top w:w="0" w:type="dxa"/>
              <w:left w:w="108" w:type="dxa"/>
              <w:bottom w:w="0" w:type="dxa"/>
              <w:right w:w="108" w:type="dxa"/>
            </w:tcMar>
            <w:hideMark/>
          </w:tcPr>
          <w:p w14:paraId="05711D5D" w14:textId="77777777" w:rsidR="009E33F8" w:rsidRDefault="009E33F8">
            <w:pPr>
              <w:spacing w:line="253" w:lineRule="atLeast"/>
              <w:jc w:val="both"/>
              <w:rPr>
                <w:rFonts w:ascii="Calibri" w:hAnsi="Calibri" w:cs="Calibri"/>
                <w:sz w:val="22"/>
                <w:szCs w:val="22"/>
              </w:rPr>
            </w:pPr>
            <w:r>
              <w:rPr>
                <w:rFonts w:ascii="Arial" w:hAnsi="Arial" w:cs="Arial"/>
                <w:sz w:val="22"/>
                <w:szCs w:val="22"/>
                <w:lang w:val="es-ES"/>
              </w:rPr>
              <w:t>VEINTICUATRO (24) MESES</w:t>
            </w:r>
          </w:p>
        </w:tc>
      </w:tr>
      <w:tr w:rsidR="009E33F8" w14:paraId="739AC92F" w14:textId="77777777" w:rsidTr="009E33F8">
        <w:trPr>
          <w:trHeight w:val="213"/>
          <w:jc w:val="center"/>
        </w:trPr>
        <w:tc>
          <w:tcPr>
            <w:tcW w:w="4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E8724" w14:textId="77777777" w:rsidR="009E33F8" w:rsidRDefault="009E33F8">
            <w:pPr>
              <w:spacing w:line="253" w:lineRule="atLeast"/>
              <w:jc w:val="both"/>
              <w:rPr>
                <w:rFonts w:ascii="Calibri" w:hAnsi="Calibri" w:cs="Calibri"/>
                <w:sz w:val="22"/>
                <w:szCs w:val="22"/>
              </w:rPr>
            </w:pPr>
            <w:r>
              <w:rPr>
                <w:rFonts w:ascii="Arial" w:hAnsi="Arial" w:cs="Arial"/>
                <w:sz w:val="22"/>
                <w:szCs w:val="22"/>
                <w:lang w:val="es-ES"/>
              </w:rPr>
              <w:t>MAESTRIA</w:t>
            </w:r>
          </w:p>
        </w:tc>
        <w:tc>
          <w:tcPr>
            <w:tcW w:w="4335" w:type="dxa"/>
            <w:tcBorders>
              <w:top w:val="nil"/>
              <w:left w:val="nil"/>
              <w:bottom w:val="single" w:sz="8" w:space="0" w:color="auto"/>
              <w:right w:val="single" w:sz="8" w:space="0" w:color="auto"/>
            </w:tcBorders>
            <w:tcMar>
              <w:top w:w="0" w:type="dxa"/>
              <w:left w:w="108" w:type="dxa"/>
              <w:bottom w:w="0" w:type="dxa"/>
              <w:right w:w="108" w:type="dxa"/>
            </w:tcMar>
            <w:hideMark/>
          </w:tcPr>
          <w:p w14:paraId="60F35F45" w14:textId="77777777" w:rsidR="009E33F8" w:rsidRDefault="009E33F8">
            <w:pPr>
              <w:spacing w:line="253" w:lineRule="atLeast"/>
              <w:jc w:val="both"/>
              <w:rPr>
                <w:rFonts w:ascii="Calibri" w:hAnsi="Calibri" w:cs="Calibri"/>
                <w:sz w:val="22"/>
                <w:szCs w:val="22"/>
              </w:rPr>
            </w:pPr>
            <w:r>
              <w:rPr>
                <w:rFonts w:ascii="Arial" w:hAnsi="Arial" w:cs="Arial"/>
                <w:sz w:val="22"/>
                <w:szCs w:val="22"/>
                <w:lang w:val="es-ES"/>
              </w:rPr>
              <w:t>TREINTA Y SEIS (36) MESES</w:t>
            </w:r>
          </w:p>
        </w:tc>
      </w:tr>
      <w:tr w:rsidR="009E33F8" w14:paraId="45A6B875" w14:textId="77777777" w:rsidTr="009E33F8">
        <w:trPr>
          <w:trHeight w:val="414"/>
          <w:jc w:val="center"/>
        </w:trPr>
        <w:tc>
          <w:tcPr>
            <w:tcW w:w="4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4F83A" w14:textId="77777777" w:rsidR="009E33F8" w:rsidRDefault="009E33F8">
            <w:pPr>
              <w:spacing w:line="253" w:lineRule="atLeast"/>
              <w:jc w:val="both"/>
              <w:rPr>
                <w:rFonts w:ascii="Calibri" w:hAnsi="Calibri" w:cs="Calibri"/>
                <w:sz w:val="22"/>
                <w:szCs w:val="22"/>
              </w:rPr>
            </w:pPr>
            <w:r>
              <w:rPr>
                <w:rFonts w:ascii="Arial" w:hAnsi="Arial" w:cs="Arial"/>
                <w:sz w:val="22"/>
                <w:szCs w:val="22"/>
                <w:lang w:val="es-ES"/>
              </w:rPr>
              <w:t>DOCTORADO</w:t>
            </w:r>
          </w:p>
        </w:tc>
        <w:tc>
          <w:tcPr>
            <w:tcW w:w="4335" w:type="dxa"/>
            <w:tcBorders>
              <w:top w:val="nil"/>
              <w:left w:val="nil"/>
              <w:bottom w:val="single" w:sz="8" w:space="0" w:color="auto"/>
              <w:right w:val="single" w:sz="8" w:space="0" w:color="auto"/>
            </w:tcBorders>
            <w:tcMar>
              <w:top w:w="0" w:type="dxa"/>
              <w:left w:w="108" w:type="dxa"/>
              <w:bottom w:w="0" w:type="dxa"/>
              <w:right w:w="108" w:type="dxa"/>
            </w:tcMar>
            <w:hideMark/>
          </w:tcPr>
          <w:p w14:paraId="69538F20" w14:textId="77777777" w:rsidR="009E33F8" w:rsidRDefault="009E33F8">
            <w:pPr>
              <w:spacing w:line="253" w:lineRule="atLeast"/>
              <w:jc w:val="both"/>
              <w:rPr>
                <w:rFonts w:ascii="Calibri" w:hAnsi="Calibri" w:cs="Calibri"/>
                <w:sz w:val="22"/>
                <w:szCs w:val="22"/>
              </w:rPr>
            </w:pPr>
            <w:r>
              <w:rPr>
                <w:rFonts w:ascii="Arial" w:hAnsi="Arial" w:cs="Arial"/>
                <w:sz w:val="22"/>
                <w:szCs w:val="22"/>
                <w:lang w:val="es-ES"/>
              </w:rPr>
              <w:t>CUARENTA Y OCHO (48) MESES</w:t>
            </w:r>
          </w:p>
        </w:tc>
      </w:tr>
    </w:tbl>
    <w:p w14:paraId="27FF47AF"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 </w:t>
      </w:r>
    </w:p>
    <w:p w14:paraId="076DBCA0"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En mi calidad de arquitecta entiendo que, si mi experiencia general es en edificaciones hospitalarias o educativas, no me especializa ni me avala como profesional “especializado, magíster o doctor” para la intervención de edificaciones antiguas, por tanto, es preciso señalar que la experiencia general en diversos proyectos arquitectónicos, no dan el conocimiento que requiere la intervención de edificios patrimoniales, y menos aún de aquellos que cuentan con declaratorias como Bienes de Interés Cultural, ya que se requiere de formación académica para el conocimiento de las leyes que lo protegen, en tipologías arquitectónicas, criterios de intervención, técnicas antiguas de construcción, entre otras disciplinas que hacen a un profesional especializado experto en una intervención de ese tipo, asimismo, no sería una competencia justa para los profesionales que han invertido tiempo en su formación respecto a quienes no lo han hecho, y de eso trata el Artículo 25 de la Constitución Política de Colombia que hace referencia a que todos tenemos derecho al trabajo en condiciones dignas y justas, lo que en este caso no se estaría cumpliendo.</w:t>
      </w:r>
    </w:p>
    <w:p w14:paraId="17E9F482"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 </w:t>
      </w:r>
    </w:p>
    <w:p w14:paraId="0555E36A"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En tal sentido, </w:t>
      </w:r>
      <w:r>
        <w:rPr>
          <w:rFonts w:ascii="Arial" w:hAnsi="Arial" w:cs="Arial"/>
          <w:b/>
          <w:bCs/>
          <w:color w:val="222222"/>
          <w:sz w:val="22"/>
          <w:szCs w:val="22"/>
          <w:lang w:val="es-ES"/>
        </w:rPr>
        <w:t>se solicita, eliminar la expresión: “o su equivalencia en tiempo” y solicitar un título de postgrado expedido por una institución de educación superior</w:t>
      </w:r>
      <w:r>
        <w:rPr>
          <w:rFonts w:ascii="Arial" w:hAnsi="Arial" w:cs="Arial"/>
          <w:color w:val="222222"/>
          <w:sz w:val="22"/>
          <w:szCs w:val="22"/>
          <w:lang w:val="es-ES"/>
        </w:rPr>
        <w:t>, y ser consecuentes con su oferta académica en el área de postgrados.</w:t>
      </w:r>
    </w:p>
    <w:p w14:paraId="4B021839"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 </w:t>
      </w:r>
    </w:p>
    <w:p w14:paraId="2A681DD2"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Atentamente;</w:t>
      </w:r>
    </w:p>
    <w:p w14:paraId="774CD654"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 </w:t>
      </w:r>
    </w:p>
    <w:p w14:paraId="59C75AF0"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ARQ. LIBIS RODRIGUEZ</w:t>
      </w:r>
    </w:p>
    <w:p w14:paraId="4FF87DEE"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C.C. 45781084</w:t>
      </w:r>
    </w:p>
    <w:p w14:paraId="0B03FE03"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Cel. 3014120607</w:t>
      </w:r>
    </w:p>
    <w:p w14:paraId="333477CE" w14:textId="77777777" w:rsidR="009E33F8" w:rsidRDefault="009E33F8" w:rsidP="009E33F8">
      <w:pPr>
        <w:shd w:val="clear" w:color="auto" w:fill="FFFFFF"/>
        <w:spacing w:line="253" w:lineRule="atLeast"/>
        <w:jc w:val="both"/>
        <w:rPr>
          <w:rFonts w:ascii="Calibri" w:hAnsi="Calibri" w:cs="Calibri"/>
          <w:color w:val="222222"/>
          <w:sz w:val="22"/>
          <w:szCs w:val="22"/>
        </w:rPr>
      </w:pPr>
      <w:r>
        <w:rPr>
          <w:rFonts w:ascii="Arial" w:hAnsi="Arial" w:cs="Arial"/>
          <w:color w:val="222222"/>
          <w:sz w:val="22"/>
          <w:szCs w:val="22"/>
          <w:lang w:val="es-ES"/>
        </w:rPr>
        <w:t>Email: </w:t>
      </w:r>
      <w:hyperlink r:id="rId10" w:tgtFrame="_blank" w:history="1">
        <w:r>
          <w:rPr>
            <w:rStyle w:val="Hipervnculo"/>
            <w:rFonts w:ascii="Arial" w:hAnsi="Arial" w:cs="Arial"/>
            <w:sz w:val="22"/>
            <w:szCs w:val="22"/>
            <w:lang w:val="es-ES"/>
          </w:rPr>
          <w:t>Libisrguez19@gmail.com</w:t>
        </w:r>
      </w:hyperlink>
    </w:p>
    <w:p w14:paraId="7EE4F4F2" w14:textId="77777777" w:rsidR="009E33F8" w:rsidRDefault="009E33F8" w:rsidP="009E33F8">
      <w:pPr>
        <w:rPr>
          <w:rFonts w:ascii="Times New Roman" w:hAnsi="Times New Roman" w:cs="Times New Roman"/>
        </w:rPr>
      </w:pPr>
      <w:r>
        <w:rPr>
          <w:rFonts w:ascii="Arial" w:hAnsi="Arial" w:cs="Arial"/>
          <w:color w:val="222222"/>
          <w:shd w:val="clear" w:color="auto" w:fill="FFFFFF"/>
        </w:rPr>
        <w:t>--</w:t>
      </w:r>
    </w:p>
    <w:p w14:paraId="3095E352" w14:textId="77777777" w:rsidR="009E33F8" w:rsidRDefault="009E33F8" w:rsidP="009E33F8">
      <w:pPr>
        <w:shd w:val="clear" w:color="auto" w:fill="FFFFFF"/>
        <w:rPr>
          <w:rFonts w:ascii="Arial" w:hAnsi="Arial" w:cs="Arial"/>
          <w:color w:val="222222"/>
        </w:rPr>
      </w:pPr>
    </w:p>
    <w:p w14:paraId="013EA0ED" w14:textId="77777777" w:rsidR="009E33F8" w:rsidRDefault="009E33F8" w:rsidP="009E33F8">
      <w:pPr>
        <w:shd w:val="clear" w:color="auto" w:fill="FFFFFF"/>
        <w:jc w:val="center"/>
        <w:rPr>
          <w:rFonts w:ascii="Arial" w:hAnsi="Arial" w:cs="Arial"/>
          <w:color w:val="222222"/>
        </w:rPr>
      </w:pPr>
      <w:r>
        <w:rPr>
          <w:rFonts w:ascii="Arial" w:hAnsi="Arial" w:cs="Arial"/>
          <w:b/>
          <w:bCs/>
          <w:color w:val="F6B26B"/>
          <w:sz w:val="15"/>
          <w:szCs w:val="15"/>
        </w:rPr>
        <w:t>____________________________________________________</w:t>
      </w:r>
    </w:p>
    <w:p w14:paraId="294ECF42" w14:textId="5AB0594C" w:rsidR="005149B0" w:rsidRDefault="005149B0" w:rsidP="009E33F8">
      <w:pPr>
        <w:shd w:val="clear" w:color="auto" w:fill="FFFFFF"/>
        <w:rPr>
          <w:rFonts w:ascii="Times New Roman" w:hAnsi="Times New Roman" w:cs="Times New Roman"/>
        </w:rPr>
      </w:pPr>
    </w:p>
    <w:p w14:paraId="403666D0" w14:textId="77777777" w:rsidR="001F4387" w:rsidRPr="00A05D8D" w:rsidRDefault="001F4387" w:rsidP="00A05D8D"/>
    <w:sectPr w:rsidR="001F4387" w:rsidRPr="00A05D8D" w:rsidSect="001778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38"/>
    <w:rsid w:val="001778B5"/>
    <w:rsid w:val="001F4387"/>
    <w:rsid w:val="005149B0"/>
    <w:rsid w:val="006D1402"/>
    <w:rsid w:val="009E33F8"/>
    <w:rsid w:val="00A05D8D"/>
    <w:rsid w:val="00CF11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0A86A6B"/>
  <w15:chartTrackingRefBased/>
  <w15:docId w15:val="{67CDDB0F-D81B-CE4E-9E83-346EC90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F1138"/>
    <w:rPr>
      <w:b/>
      <w:bCs/>
    </w:rPr>
  </w:style>
  <w:style w:type="character" w:styleId="Hipervnculo">
    <w:name w:val="Hyperlink"/>
    <w:basedOn w:val="Fuentedeprrafopredeter"/>
    <w:uiPriority w:val="99"/>
    <w:semiHidden/>
    <w:unhideWhenUsed/>
    <w:rsid w:val="00CF1138"/>
    <w:rPr>
      <w:color w:val="0000FF"/>
      <w:u w:val="single"/>
    </w:rPr>
  </w:style>
  <w:style w:type="paragraph" w:styleId="NormalWeb">
    <w:name w:val="Normal (Web)"/>
    <w:basedOn w:val="Normal"/>
    <w:uiPriority w:val="99"/>
    <w:semiHidden/>
    <w:unhideWhenUsed/>
    <w:rsid w:val="009E33F8"/>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383">
      <w:bodyDiv w:val="1"/>
      <w:marLeft w:val="0"/>
      <w:marRight w:val="0"/>
      <w:marTop w:val="0"/>
      <w:marBottom w:val="0"/>
      <w:divBdr>
        <w:top w:val="none" w:sz="0" w:space="0" w:color="auto"/>
        <w:left w:val="none" w:sz="0" w:space="0" w:color="auto"/>
        <w:bottom w:val="none" w:sz="0" w:space="0" w:color="auto"/>
        <w:right w:val="none" w:sz="0" w:space="0" w:color="auto"/>
      </w:divBdr>
      <w:divsChild>
        <w:div w:id="1021204363">
          <w:marLeft w:val="0"/>
          <w:marRight w:val="0"/>
          <w:marTop w:val="0"/>
          <w:marBottom w:val="0"/>
          <w:divBdr>
            <w:top w:val="none" w:sz="0" w:space="0" w:color="auto"/>
            <w:left w:val="none" w:sz="0" w:space="0" w:color="auto"/>
            <w:bottom w:val="none" w:sz="0" w:space="0" w:color="auto"/>
            <w:right w:val="none" w:sz="0" w:space="0" w:color="auto"/>
          </w:divBdr>
        </w:div>
        <w:div w:id="413279748">
          <w:marLeft w:val="0"/>
          <w:marRight w:val="0"/>
          <w:marTop w:val="0"/>
          <w:marBottom w:val="0"/>
          <w:divBdr>
            <w:top w:val="none" w:sz="0" w:space="0" w:color="auto"/>
            <w:left w:val="none" w:sz="0" w:space="0" w:color="auto"/>
            <w:bottom w:val="none" w:sz="0" w:space="0" w:color="auto"/>
            <w:right w:val="none" w:sz="0" w:space="0" w:color="auto"/>
          </w:divBdr>
          <w:divsChild>
            <w:div w:id="3830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279">
      <w:bodyDiv w:val="1"/>
      <w:marLeft w:val="0"/>
      <w:marRight w:val="0"/>
      <w:marTop w:val="0"/>
      <w:marBottom w:val="0"/>
      <w:divBdr>
        <w:top w:val="none" w:sz="0" w:space="0" w:color="auto"/>
        <w:left w:val="none" w:sz="0" w:space="0" w:color="auto"/>
        <w:bottom w:val="none" w:sz="0" w:space="0" w:color="auto"/>
        <w:right w:val="none" w:sz="0" w:space="0" w:color="auto"/>
      </w:divBdr>
      <w:divsChild>
        <w:div w:id="1396197767">
          <w:marLeft w:val="0"/>
          <w:marRight w:val="0"/>
          <w:marTop w:val="0"/>
          <w:marBottom w:val="0"/>
          <w:divBdr>
            <w:top w:val="none" w:sz="0" w:space="0" w:color="auto"/>
            <w:left w:val="none" w:sz="0" w:space="0" w:color="auto"/>
            <w:bottom w:val="none" w:sz="0" w:space="0" w:color="auto"/>
            <w:right w:val="none" w:sz="0" w:space="0" w:color="auto"/>
          </w:divBdr>
        </w:div>
        <w:div w:id="33313411">
          <w:marLeft w:val="0"/>
          <w:marRight w:val="0"/>
          <w:marTop w:val="0"/>
          <w:marBottom w:val="0"/>
          <w:divBdr>
            <w:top w:val="none" w:sz="0" w:space="0" w:color="auto"/>
            <w:left w:val="none" w:sz="0" w:space="0" w:color="auto"/>
            <w:bottom w:val="none" w:sz="0" w:space="0" w:color="auto"/>
            <w:right w:val="none" w:sz="0" w:space="0" w:color="auto"/>
          </w:divBdr>
          <w:divsChild>
            <w:div w:id="1426343622">
              <w:marLeft w:val="0"/>
              <w:marRight w:val="0"/>
              <w:marTop w:val="0"/>
              <w:marBottom w:val="0"/>
              <w:divBdr>
                <w:top w:val="none" w:sz="0" w:space="0" w:color="auto"/>
                <w:left w:val="none" w:sz="0" w:space="0" w:color="auto"/>
                <w:bottom w:val="none" w:sz="0" w:space="0" w:color="auto"/>
                <w:right w:val="none" w:sz="0" w:space="0" w:color="auto"/>
              </w:divBdr>
            </w:div>
            <w:div w:id="676424463">
              <w:marLeft w:val="0"/>
              <w:marRight w:val="0"/>
              <w:marTop w:val="0"/>
              <w:marBottom w:val="0"/>
              <w:divBdr>
                <w:top w:val="none" w:sz="0" w:space="0" w:color="auto"/>
                <w:left w:val="none" w:sz="0" w:space="0" w:color="auto"/>
                <w:bottom w:val="none" w:sz="0" w:space="0" w:color="auto"/>
                <w:right w:val="none" w:sz="0" w:space="0" w:color="auto"/>
              </w:divBdr>
            </w:div>
            <w:div w:id="976764136">
              <w:marLeft w:val="0"/>
              <w:marRight w:val="0"/>
              <w:marTop w:val="0"/>
              <w:marBottom w:val="0"/>
              <w:divBdr>
                <w:top w:val="none" w:sz="0" w:space="0" w:color="auto"/>
                <w:left w:val="none" w:sz="0" w:space="0" w:color="auto"/>
                <w:bottom w:val="none" w:sz="0" w:space="0" w:color="auto"/>
                <w:right w:val="none" w:sz="0" w:space="0" w:color="auto"/>
              </w:divBdr>
            </w:div>
            <w:div w:id="854222280">
              <w:marLeft w:val="0"/>
              <w:marRight w:val="0"/>
              <w:marTop w:val="0"/>
              <w:marBottom w:val="0"/>
              <w:divBdr>
                <w:top w:val="none" w:sz="0" w:space="0" w:color="auto"/>
                <w:left w:val="none" w:sz="0" w:space="0" w:color="auto"/>
                <w:bottom w:val="none" w:sz="0" w:space="0" w:color="auto"/>
                <w:right w:val="none" w:sz="0" w:space="0" w:color="auto"/>
              </w:divBdr>
            </w:div>
            <w:div w:id="1393045975">
              <w:marLeft w:val="0"/>
              <w:marRight w:val="0"/>
              <w:marTop w:val="0"/>
              <w:marBottom w:val="0"/>
              <w:divBdr>
                <w:top w:val="none" w:sz="0" w:space="0" w:color="auto"/>
                <w:left w:val="none" w:sz="0" w:space="0" w:color="auto"/>
                <w:bottom w:val="none" w:sz="0" w:space="0" w:color="auto"/>
                <w:right w:val="none" w:sz="0" w:space="0" w:color="auto"/>
              </w:divBdr>
            </w:div>
            <w:div w:id="554853830">
              <w:marLeft w:val="0"/>
              <w:marRight w:val="0"/>
              <w:marTop w:val="0"/>
              <w:marBottom w:val="0"/>
              <w:divBdr>
                <w:top w:val="none" w:sz="0" w:space="0" w:color="auto"/>
                <w:left w:val="none" w:sz="0" w:space="0" w:color="auto"/>
                <w:bottom w:val="none" w:sz="0" w:space="0" w:color="auto"/>
                <w:right w:val="none" w:sz="0" w:space="0" w:color="auto"/>
              </w:divBdr>
            </w:div>
            <w:div w:id="272131403">
              <w:marLeft w:val="0"/>
              <w:marRight w:val="0"/>
              <w:marTop w:val="0"/>
              <w:marBottom w:val="0"/>
              <w:divBdr>
                <w:top w:val="none" w:sz="0" w:space="0" w:color="auto"/>
                <w:left w:val="none" w:sz="0" w:space="0" w:color="auto"/>
                <w:bottom w:val="none" w:sz="0" w:space="0" w:color="auto"/>
                <w:right w:val="none" w:sz="0" w:space="0" w:color="auto"/>
              </w:divBdr>
            </w:div>
            <w:div w:id="82773072">
              <w:marLeft w:val="0"/>
              <w:marRight w:val="0"/>
              <w:marTop w:val="0"/>
              <w:marBottom w:val="0"/>
              <w:divBdr>
                <w:top w:val="none" w:sz="0" w:space="0" w:color="auto"/>
                <w:left w:val="none" w:sz="0" w:space="0" w:color="auto"/>
                <w:bottom w:val="none" w:sz="0" w:space="0" w:color="auto"/>
                <w:right w:val="none" w:sz="0" w:space="0" w:color="auto"/>
              </w:divBdr>
            </w:div>
            <w:div w:id="1584796481">
              <w:marLeft w:val="0"/>
              <w:marRight w:val="0"/>
              <w:marTop w:val="0"/>
              <w:marBottom w:val="0"/>
              <w:divBdr>
                <w:top w:val="none" w:sz="0" w:space="0" w:color="auto"/>
                <w:left w:val="none" w:sz="0" w:space="0" w:color="auto"/>
                <w:bottom w:val="none" w:sz="0" w:space="0" w:color="auto"/>
                <w:right w:val="none" w:sz="0" w:space="0" w:color="auto"/>
              </w:divBdr>
            </w:div>
            <w:div w:id="404884374">
              <w:marLeft w:val="0"/>
              <w:marRight w:val="0"/>
              <w:marTop w:val="0"/>
              <w:marBottom w:val="0"/>
              <w:divBdr>
                <w:top w:val="none" w:sz="0" w:space="0" w:color="auto"/>
                <w:left w:val="none" w:sz="0" w:space="0" w:color="auto"/>
                <w:bottom w:val="none" w:sz="0" w:space="0" w:color="auto"/>
                <w:right w:val="none" w:sz="0" w:space="0" w:color="auto"/>
              </w:divBdr>
              <w:divsChild>
                <w:div w:id="2019965796">
                  <w:marLeft w:val="0"/>
                  <w:marRight w:val="0"/>
                  <w:marTop w:val="0"/>
                  <w:marBottom w:val="0"/>
                  <w:divBdr>
                    <w:top w:val="none" w:sz="0" w:space="0" w:color="auto"/>
                    <w:left w:val="none" w:sz="0" w:space="0" w:color="auto"/>
                    <w:bottom w:val="none" w:sz="0" w:space="0" w:color="auto"/>
                    <w:right w:val="none" w:sz="0" w:space="0" w:color="auto"/>
                  </w:divBdr>
                  <w:divsChild>
                    <w:div w:id="2029140489">
                      <w:marLeft w:val="0"/>
                      <w:marRight w:val="0"/>
                      <w:marTop w:val="0"/>
                      <w:marBottom w:val="0"/>
                      <w:divBdr>
                        <w:top w:val="none" w:sz="0" w:space="0" w:color="auto"/>
                        <w:left w:val="none" w:sz="0" w:space="0" w:color="auto"/>
                        <w:bottom w:val="none" w:sz="0" w:space="0" w:color="auto"/>
                        <w:right w:val="none" w:sz="0" w:space="0" w:color="auto"/>
                      </w:divBdr>
                      <w:divsChild>
                        <w:div w:id="400176935">
                          <w:marLeft w:val="0"/>
                          <w:marRight w:val="0"/>
                          <w:marTop w:val="0"/>
                          <w:marBottom w:val="0"/>
                          <w:divBdr>
                            <w:top w:val="none" w:sz="0" w:space="0" w:color="auto"/>
                            <w:left w:val="none" w:sz="0" w:space="0" w:color="auto"/>
                            <w:bottom w:val="none" w:sz="0" w:space="0" w:color="auto"/>
                            <w:right w:val="none" w:sz="0" w:space="0" w:color="auto"/>
                          </w:divBdr>
                          <w:divsChild>
                            <w:div w:id="1165439283">
                              <w:marLeft w:val="0"/>
                              <w:marRight w:val="0"/>
                              <w:marTop w:val="0"/>
                              <w:marBottom w:val="0"/>
                              <w:divBdr>
                                <w:top w:val="none" w:sz="0" w:space="0" w:color="auto"/>
                                <w:left w:val="none" w:sz="0" w:space="0" w:color="auto"/>
                                <w:bottom w:val="none" w:sz="0" w:space="0" w:color="auto"/>
                                <w:right w:val="none" w:sz="0" w:space="0" w:color="auto"/>
                              </w:divBdr>
                              <w:divsChild>
                                <w:div w:id="1572159014">
                                  <w:marLeft w:val="0"/>
                                  <w:marRight w:val="0"/>
                                  <w:marTop w:val="0"/>
                                  <w:marBottom w:val="0"/>
                                  <w:divBdr>
                                    <w:top w:val="none" w:sz="0" w:space="0" w:color="auto"/>
                                    <w:left w:val="none" w:sz="0" w:space="0" w:color="auto"/>
                                    <w:bottom w:val="none" w:sz="0" w:space="0" w:color="auto"/>
                                    <w:right w:val="none" w:sz="0" w:space="0" w:color="auto"/>
                                  </w:divBdr>
                                  <w:divsChild>
                                    <w:div w:id="1282807762">
                                      <w:marLeft w:val="0"/>
                                      <w:marRight w:val="0"/>
                                      <w:marTop w:val="0"/>
                                      <w:marBottom w:val="0"/>
                                      <w:divBdr>
                                        <w:top w:val="none" w:sz="0" w:space="0" w:color="auto"/>
                                        <w:left w:val="none" w:sz="0" w:space="0" w:color="auto"/>
                                        <w:bottom w:val="none" w:sz="0" w:space="0" w:color="auto"/>
                                        <w:right w:val="none" w:sz="0" w:space="0" w:color="auto"/>
                                      </w:divBdr>
                                      <w:divsChild>
                                        <w:div w:id="505483607">
                                          <w:marLeft w:val="0"/>
                                          <w:marRight w:val="0"/>
                                          <w:marTop w:val="0"/>
                                          <w:marBottom w:val="0"/>
                                          <w:divBdr>
                                            <w:top w:val="none" w:sz="0" w:space="0" w:color="auto"/>
                                            <w:left w:val="none" w:sz="0" w:space="0" w:color="auto"/>
                                            <w:bottom w:val="none" w:sz="0" w:space="0" w:color="auto"/>
                                            <w:right w:val="none" w:sz="0" w:space="0" w:color="auto"/>
                                          </w:divBdr>
                                          <w:divsChild>
                                            <w:div w:id="2093773449">
                                              <w:marLeft w:val="0"/>
                                              <w:marRight w:val="0"/>
                                              <w:marTop w:val="0"/>
                                              <w:marBottom w:val="0"/>
                                              <w:divBdr>
                                                <w:top w:val="none" w:sz="0" w:space="0" w:color="auto"/>
                                                <w:left w:val="none" w:sz="0" w:space="0" w:color="auto"/>
                                                <w:bottom w:val="none" w:sz="0" w:space="0" w:color="auto"/>
                                                <w:right w:val="none" w:sz="0" w:space="0" w:color="auto"/>
                                              </w:divBdr>
                                              <w:divsChild>
                                                <w:div w:id="1879465113">
                                                  <w:marLeft w:val="0"/>
                                                  <w:marRight w:val="0"/>
                                                  <w:marTop w:val="0"/>
                                                  <w:marBottom w:val="0"/>
                                                  <w:divBdr>
                                                    <w:top w:val="none" w:sz="0" w:space="0" w:color="auto"/>
                                                    <w:left w:val="none" w:sz="0" w:space="0" w:color="auto"/>
                                                    <w:bottom w:val="none" w:sz="0" w:space="0" w:color="auto"/>
                                                    <w:right w:val="none" w:sz="0" w:space="0" w:color="auto"/>
                                                  </w:divBdr>
                                                  <w:divsChild>
                                                    <w:div w:id="868447783">
                                                      <w:marLeft w:val="0"/>
                                                      <w:marRight w:val="0"/>
                                                      <w:marTop w:val="0"/>
                                                      <w:marBottom w:val="0"/>
                                                      <w:divBdr>
                                                        <w:top w:val="none" w:sz="0" w:space="0" w:color="auto"/>
                                                        <w:left w:val="none" w:sz="0" w:space="0" w:color="auto"/>
                                                        <w:bottom w:val="none" w:sz="0" w:space="0" w:color="auto"/>
                                                        <w:right w:val="none" w:sz="0" w:space="0" w:color="auto"/>
                                                      </w:divBdr>
                                                      <w:divsChild>
                                                        <w:div w:id="2096315414">
                                                          <w:marLeft w:val="0"/>
                                                          <w:marRight w:val="0"/>
                                                          <w:marTop w:val="0"/>
                                                          <w:marBottom w:val="0"/>
                                                          <w:divBdr>
                                                            <w:top w:val="none" w:sz="0" w:space="0" w:color="auto"/>
                                                            <w:left w:val="none" w:sz="0" w:space="0" w:color="auto"/>
                                                            <w:bottom w:val="none" w:sz="0" w:space="0" w:color="auto"/>
                                                            <w:right w:val="none" w:sz="0" w:space="0" w:color="auto"/>
                                                          </w:divBdr>
                                                          <w:divsChild>
                                                            <w:div w:id="1185098848">
                                                              <w:marLeft w:val="0"/>
                                                              <w:marRight w:val="0"/>
                                                              <w:marTop w:val="0"/>
                                                              <w:marBottom w:val="0"/>
                                                              <w:divBdr>
                                                                <w:top w:val="none" w:sz="0" w:space="0" w:color="auto"/>
                                                                <w:left w:val="none" w:sz="0" w:space="0" w:color="auto"/>
                                                                <w:bottom w:val="none" w:sz="0" w:space="0" w:color="auto"/>
                                                                <w:right w:val="none" w:sz="0" w:space="0" w:color="auto"/>
                                                              </w:divBdr>
                                                              <w:divsChild>
                                                                <w:div w:id="1985624193">
                                                                  <w:marLeft w:val="0"/>
                                                                  <w:marRight w:val="0"/>
                                                                  <w:marTop w:val="0"/>
                                                                  <w:marBottom w:val="0"/>
                                                                  <w:divBdr>
                                                                    <w:top w:val="none" w:sz="0" w:space="0" w:color="auto"/>
                                                                    <w:left w:val="none" w:sz="0" w:space="0" w:color="auto"/>
                                                                    <w:bottom w:val="none" w:sz="0" w:space="0" w:color="auto"/>
                                                                    <w:right w:val="none" w:sz="0" w:space="0" w:color="auto"/>
                                                                  </w:divBdr>
                                                                  <w:divsChild>
                                                                    <w:div w:id="1356149279">
                                                                      <w:marLeft w:val="0"/>
                                                                      <w:marRight w:val="0"/>
                                                                      <w:marTop w:val="0"/>
                                                                      <w:marBottom w:val="0"/>
                                                                      <w:divBdr>
                                                                        <w:top w:val="none" w:sz="0" w:space="0" w:color="auto"/>
                                                                        <w:left w:val="none" w:sz="0" w:space="0" w:color="auto"/>
                                                                        <w:bottom w:val="none" w:sz="0" w:space="0" w:color="auto"/>
                                                                        <w:right w:val="none" w:sz="0" w:space="0" w:color="auto"/>
                                                                      </w:divBdr>
                                                                      <w:divsChild>
                                                                        <w:div w:id="1047493272">
                                                                          <w:marLeft w:val="0"/>
                                                                          <w:marRight w:val="0"/>
                                                                          <w:marTop w:val="0"/>
                                                                          <w:marBottom w:val="0"/>
                                                                          <w:divBdr>
                                                                            <w:top w:val="none" w:sz="0" w:space="0" w:color="auto"/>
                                                                            <w:left w:val="none" w:sz="0" w:space="0" w:color="auto"/>
                                                                            <w:bottom w:val="none" w:sz="0" w:space="0" w:color="auto"/>
                                                                            <w:right w:val="none" w:sz="0" w:space="0" w:color="auto"/>
                                                                          </w:divBdr>
                                                                        </w:div>
                                                                        <w:div w:id="92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650345">
      <w:bodyDiv w:val="1"/>
      <w:marLeft w:val="0"/>
      <w:marRight w:val="0"/>
      <w:marTop w:val="0"/>
      <w:marBottom w:val="0"/>
      <w:divBdr>
        <w:top w:val="none" w:sz="0" w:space="0" w:color="auto"/>
        <w:left w:val="none" w:sz="0" w:space="0" w:color="auto"/>
        <w:bottom w:val="none" w:sz="0" w:space="0" w:color="auto"/>
        <w:right w:val="none" w:sz="0" w:space="0" w:color="auto"/>
      </w:divBdr>
      <w:divsChild>
        <w:div w:id="1340963106">
          <w:marLeft w:val="0"/>
          <w:marRight w:val="0"/>
          <w:marTop w:val="0"/>
          <w:marBottom w:val="0"/>
          <w:divBdr>
            <w:top w:val="none" w:sz="0" w:space="0" w:color="auto"/>
            <w:left w:val="none" w:sz="0" w:space="0" w:color="auto"/>
            <w:bottom w:val="none" w:sz="0" w:space="0" w:color="auto"/>
            <w:right w:val="none" w:sz="0" w:space="0" w:color="auto"/>
          </w:divBdr>
          <w:divsChild>
            <w:div w:id="1031539962">
              <w:marLeft w:val="0"/>
              <w:marRight w:val="0"/>
              <w:marTop w:val="0"/>
              <w:marBottom w:val="0"/>
              <w:divBdr>
                <w:top w:val="none" w:sz="0" w:space="0" w:color="auto"/>
                <w:left w:val="none" w:sz="0" w:space="0" w:color="auto"/>
                <w:bottom w:val="none" w:sz="0" w:space="0" w:color="auto"/>
                <w:right w:val="none" w:sz="0" w:space="0" w:color="auto"/>
              </w:divBdr>
              <w:divsChild>
                <w:div w:id="1362515270">
                  <w:marLeft w:val="0"/>
                  <w:marRight w:val="0"/>
                  <w:marTop w:val="0"/>
                  <w:marBottom w:val="0"/>
                  <w:divBdr>
                    <w:top w:val="none" w:sz="0" w:space="0" w:color="auto"/>
                    <w:left w:val="none" w:sz="0" w:space="0" w:color="auto"/>
                    <w:bottom w:val="none" w:sz="0" w:space="0" w:color="auto"/>
                    <w:right w:val="none" w:sz="0" w:space="0" w:color="auto"/>
                  </w:divBdr>
                </w:div>
                <w:div w:id="117996864">
                  <w:marLeft w:val="0"/>
                  <w:marRight w:val="0"/>
                  <w:marTop w:val="0"/>
                  <w:marBottom w:val="0"/>
                  <w:divBdr>
                    <w:top w:val="none" w:sz="0" w:space="0" w:color="auto"/>
                    <w:left w:val="none" w:sz="0" w:space="0" w:color="auto"/>
                    <w:bottom w:val="none" w:sz="0" w:space="0" w:color="auto"/>
                    <w:right w:val="none" w:sz="0" w:space="0" w:color="auto"/>
                  </w:divBdr>
                  <w:divsChild>
                    <w:div w:id="88938921">
                      <w:marLeft w:val="0"/>
                      <w:marRight w:val="0"/>
                      <w:marTop w:val="0"/>
                      <w:marBottom w:val="0"/>
                      <w:divBdr>
                        <w:top w:val="none" w:sz="0" w:space="0" w:color="auto"/>
                        <w:left w:val="none" w:sz="0" w:space="0" w:color="auto"/>
                        <w:bottom w:val="none" w:sz="0" w:space="0" w:color="auto"/>
                        <w:right w:val="none" w:sz="0" w:space="0" w:color="auto"/>
                      </w:divBdr>
                      <w:divsChild>
                        <w:div w:id="1357926436">
                          <w:marLeft w:val="0"/>
                          <w:marRight w:val="0"/>
                          <w:marTop w:val="0"/>
                          <w:marBottom w:val="0"/>
                          <w:divBdr>
                            <w:top w:val="none" w:sz="0" w:space="0" w:color="auto"/>
                            <w:left w:val="none" w:sz="0" w:space="0" w:color="auto"/>
                            <w:bottom w:val="none" w:sz="0" w:space="0" w:color="auto"/>
                            <w:right w:val="none" w:sz="0" w:space="0" w:color="auto"/>
                          </w:divBdr>
                          <w:divsChild>
                            <w:div w:id="1936865213">
                              <w:marLeft w:val="0"/>
                              <w:marRight w:val="0"/>
                              <w:marTop w:val="0"/>
                              <w:marBottom w:val="0"/>
                              <w:divBdr>
                                <w:top w:val="none" w:sz="0" w:space="0" w:color="auto"/>
                                <w:left w:val="none" w:sz="0" w:space="0" w:color="auto"/>
                                <w:bottom w:val="none" w:sz="0" w:space="0" w:color="auto"/>
                                <w:right w:val="none" w:sz="0" w:space="0" w:color="auto"/>
                              </w:divBdr>
                            </w:div>
                            <w:div w:id="1842889139">
                              <w:marLeft w:val="0"/>
                              <w:marRight w:val="0"/>
                              <w:marTop w:val="0"/>
                              <w:marBottom w:val="0"/>
                              <w:divBdr>
                                <w:top w:val="none" w:sz="0" w:space="0" w:color="auto"/>
                                <w:left w:val="none" w:sz="0" w:space="0" w:color="auto"/>
                                <w:bottom w:val="none" w:sz="0" w:space="0" w:color="auto"/>
                                <w:right w:val="none" w:sz="0" w:space="0" w:color="auto"/>
                              </w:divBdr>
                            </w:div>
                            <w:div w:id="206718235">
                              <w:marLeft w:val="0"/>
                              <w:marRight w:val="0"/>
                              <w:marTop w:val="0"/>
                              <w:marBottom w:val="0"/>
                              <w:divBdr>
                                <w:top w:val="none" w:sz="0" w:space="0" w:color="auto"/>
                                <w:left w:val="none" w:sz="0" w:space="0" w:color="auto"/>
                                <w:bottom w:val="none" w:sz="0" w:space="0" w:color="auto"/>
                                <w:right w:val="none" w:sz="0" w:space="0" w:color="auto"/>
                              </w:divBdr>
                            </w:div>
                            <w:div w:id="6504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93142">
      <w:bodyDiv w:val="1"/>
      <w:marLeft w:val="0"/>
      <w:marRight w:val="0"/>
      <w:marTop w:val="0"/>
      <w:marBottom w:val="0"/>
      <w:divBdr>
        <w:top w:val="none" w:sz="0" w:space="0" w:color="auto"/>
        <w:left w:val="none" w:sz="0" w:space="0" w:color="auto"/>
        <w:bottom w:val="none" w:sz="0" w:space="0" w:color="auto"/>
        <w:right w:val="none" w:sz="0" w:space="0" w:color="auto"/>
      </w:divBdr>
      <w:divsChild>
        <w:div w:id="410389295">
          <w:marLeft w:val="0"/>
          <w:marRight w:val="0"/>
          <w:marTop w:val="0"/>
          <w:marBottom w:val="0"/>
          <w:divBdr>
            <w:top w:val="none" w:sz="0" w:space="0" w:color="auto"/>
            <w:left w:val="none" w:sz="0" w:space="0" w:color="auto"/>
            <w:bottom w:val="none" w:sz="0" w:space="0" w:color="auto"/>
            <w:right w:val="none" w:sz="0" w:space="0" w:color="auto"/>
          </w:divBdr>
        </w:div>
        <w:div w:id="79453508">
          <w:marLeft w:val="0"/>
          <w:marRight w:val="0"/>
          <w:marTop w:val="0"/>
          <w:marBottom w:val="0"/>
          <w:divBdr>
            <w:top w:val="none" w:sz="0" w:space="0" w:color="auto"/>
            <w:left w:val="none" w:sz="0" w:space="0" w:color="auto"/>
            <w:bottom w:val="none" w:sz="0" w:space="0" w:color="auto"/>
            <w:right w:val="none" w:sz="0" w:space="0" w:color="auto"/>
          </w:divBdr>
        </w:div>
        <w:div w:id="439493717">
          <w:marLeft w:val="0"/>
          <w:marRight w:val="0"/>
          <w:marTop w:val="0"/>
          <w:marBottom w:val="0"/>
          <w:divBdr>
            <w:top w:val="none" w:sz="0" w:space="0" w:color="auto"/>
            <w:left w:val="none" w:sz="0" w:space="0" w:color="auto"/>
            <w:bottom w:val="none" w:sz="0" w:space="0" w:color="auto"/>
            <w:right w:val="none" w:sz="0" w:space="0" w:color="auto"/>
          </w:divBdr>
          <w:divsChild>
            <w:div w:id="892813434">
              <w:marLeft w:val="0"/>
              <w:marRight w:val="0"/>
              <w:marTop w:val="0"/>
              <w:marBottom w:val="0"/>
              <w:divBdr>
                <w:top w:val="none" w:sz="0" w:space="0" w:color="auto"/>
                <w:left w:val="none" w:sz="0" w:space="0" w:color="auto"/>
                <w:bottom w:val="none" w:sz="0" w:space="0" w:color="auto"/>
                <w:right w:val="none" w:sz="0" w:space="0" w:color="auto"/>
              </w:divBdr>
              <w:divsChild>
                <w:div w:id="373964138">
                  <w:marLeft w:val="0"/>
                  <w:marRight w:val="0"/>
                  <w:marTop w:val="0"/>
                  <w:marBottom w:val="0"/>
                  <w:divBdr>
                    <w:top w:val="none" w:sz="0" w:space="0" w:color="auto"/>
                    <w:left w:val="none" w:sz="0" w:space="0" w:color="auto"/>
                    <w:bottom w:val="none" w:sz="0" w:space="0" w:color="auto"/>
                    <w:right w:val="none" w:sz="0" w:space="0" w:color="auto"/>
                  </w:divBdr>
                </w:div>
                <w:div w:id="9301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0659">
      <w:bodyDiv w:val="1"/>
      <w:marLeft w:val="0"/>
      <w:marRight w:val="0"/>
      <w:marTop w:val="0"/>
      <w:marBottom w:val="0"/>
      <w:divBdr>
        <w:top w:val="none" w:sz="0" w:space="0" w:color="auto"/>
        <w:left w:val="none" w:sz="0" w:space="0" w:color="auto"/>
        <w:bottom w:val="none" w:sz="0" w:space="0" w:color="auto"/>
        <w:right w:val="none" w:sz="0" w:space="0" w:color="auto"/>
      </w:divBdr>
      <w:divsChild>
        <w:div w:id="225722288">
          <w:marLeft w:val="0"/>
          <w:marRight w:val="0"/>
          <w:marTop w:val="0"/>
          <w:marBottom w:val="0"/>
          <w:divBdr>
            <w:top w:val="none" w:sz="0" w:space="0" w:color="auto"/>
            <w:left w:val="none" w:sz="0" w:space="0" w:color="auto"/>
            <w:bottom w:val="none" w:sz="0" w:space="0" w:color="auto"/>
            <w:right w:val="none" w:sz="0" w:space="0" w:color="auto"/>
          </w:divBdr>
        </w:div>
        <w:div w:id="1810242434">
          <w:marLeft w:val="0"/>
          <w:marRight w:val="0"/>
          <w:marTop w:val="0"/>
          <w:marBottom w:val="0"/>
          <w:divBdr>
            <w:top w:val="none" w:sz="0" w:space="0" w:color="auto"/>
            <w:left w:val="none" w:sz="0" w:space="0" w:color="auto"/>
            <w:bottom w:val="none" w:sz="0" w:space="0" w:color="auto"/>
            <w:right w:val="none" w:sz="0" w:space="0" w:color="auto"/>
          </w:divBdr>
        </w:div>
      </w:divsChild>
    </w:div>
    <w:div w:id="1809514681">
      <w:bodyDiv w:val="1"/>
      <w:marLeft w:val="0"/>
      <w:marRight w:val="0"/>
      <w:marTop w:val="0"/>
      <w:marBottom w:val="0"/>
      <w:divBdr>
        <w:top w:val="none" w:sz="0" w:space="0" w:color="auto"/>
        <w:left w:val="none" w:sz="0" w:space="0" w:color="auto"/>
        <w:bottom w:val="none" w:sz="0" w:space="0" w:color="auto"/>
        <w:right w:val="none" w:sz="0" w:space="0" w:color="auto"/>
      </w:divBdr>
      <w:divsChild>
        <w:div w:id="518855107">
          <w:marLeft w:val="0"/>
          <w:marRight w:val="0"/>
          <w:marTop w:val="0"/>
          <w:marBottom w:val="0"/>
          <w:divBdr>
            <w:top w:val="none" w:sz="0" w:space="0" w:color="auto"/>
            <w:left w:val="none" w:sz="0" w:space="0" w:color="auto"/>
            <w:bottom w:val="none" w:sz="0" w:space="0" w:color="auto"/>
            <w:right w:val="none" w:sz="0" w:space="0" w:color="auto"/>
          </w:divBdr>
          <w:divsChild>
            <w:div w:id="1685595046">
              <w:marLeft w:val="0"/>
              <w:marRight w:val="0"/>
              <w:marTop w:val="0"/>
              <w:marBottom w:val="0"/>
              <w:divBdr>
                <w:top w:val="none" w:sz="0" w:space="0" w:color="auto"/>
                <w:left w:val="none" w:sz="0" w:space="0" w:color="auto"/>
                <w:bottom w:val="none" w:sz="0" w:space="0" w:color="auto"/>
                <w:right w:val="none" w:sz="0" w:space="0" w:color="auto"/>
              </w:divBdr>
              <w:divsChild>
                <w:div w:id="11820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9977">
          <w:marLeft w:val="0"/>
          <w:marRight w:val="0"/>
          <w:marTop w:val="0"/>
          <w:marBottom w:val="0"/>
          <w:divBdr>
            <w:top w:val="none" w:sz="0" w:space="0" w:color="auto"/>
            <w:left w:val="none" w:sz="0" w:space="0" w:color="auto"/>
            <w:bottom w:val="none" w:sz="0" w:space="0" w:color="auto"/>
            <w:right w:val="none" w:sz="0" w:space="0" w:color="auto"/>
          </w:divBdr>
          <w:divsChild>
            <w:div w:id="539708200">
              <w:marLeft w:val="0"/>
              <w:marRight w:val="0"/>
              <w:marTop w:val="0"/>
              <w:marBottom w:val="0"/>
              <w:divBdr>
                <w:top w:val="none" w:sz="0" w:space="0" w:color="auto"/>
                <w:left w:val="none" w:sz="0" w:space="0" w:color="auto"/>
                <w:bottom w:val="none" w:sz="0" w:space="0" w:color="auto"/>
                <w:right w:val="none" w:sz="0" w:space="0" w:color="auto"/>
              </w:divBdr>
              <w:divsChild>
                <w:div w:id="17025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quitectura@mail.uniatlantico.edu.co" TargetMode="External"/><Relationship Id="rId3" Type="http://schemas.openxmlformats.org/officeDocument/2006/relationships/webSettings" Target="webSettings.xml"/><Relationship Id="rId7" Type="http://schemas.openxmlformats.org/officeDocument/2006/relationships/hyperlink" Target="mailto:maestriapatrimonio@mail.uniatlantico.edu.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gresados@mail.uniatlantico.edu.co" TargetMode="External"/><Relationship Id="rId11" Type="http://schemas.openxmlformats.org/officeDocument/2006/relationships/fontTable" Target="fontTable.xml"/><Relationship Id="rId5" Type="http://schemas.openxmlformats.org/officeDocument/2006/relationships/hyperlink" Target="mailto:bienesysuministros@mail.uniatlantico.edu.co" TargetMode="External"/><Relationship Id="rId10" Type="http://schemas.openxmlformats.org/officeDocument/2006/relationships/hyperlink" Target="mailto:Libisrguez19@gmail.com" TargetMode="External"/><Relationship Id="rId4" Type="http://schemas.openxmlformats.org/officeDocument/2006/relationships/hyperlink" Target="mailto:libisrguez19@gmail.com" TargetMode="External"/><Relationship Id="rId9" Type="http://schemas.openxmlformats.org/officeDocument/2006/relationships/hyperlink" Target="mailto:servicioalciudadano@mincultu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4277</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2021-11-25T18:15:00Z</dcterms:created>
  <dcterms:modified xsi:type="dcterms:W3CDTF">2021-11-25T18:15:00Z</dcterms:modified>
</cp:coreProperties>
</file>