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0588" w14:textId="77777777" w:rsid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683019" w14:textId="77777777" w:rsidR="00985268" w:rsidRDefault="00985268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93A718" w14:textId="77777777" w:rsidR="00985268" w:rsidRDefault="00985268" w:rsidP="00985268">
      <w:pPr>
        <w:pStyle w:val="Ttulo2"/>
        <w:spacing w:before="0" w:after="0"/>
        <w:jc w:val="center"/>
      </w:pPr>
      <w:r>
        <w:rPr>
          <w:rFonts w:ascii="Candara" w:hAnsi="Candara"/>
          <w:color w:val="1F477B"/>
          <w:sz w:val="22"/>
          <w:szCs w:val="22"/>
        </w:rPr>
        <w:t>CONVOCATORIA INTERNA PARA FORTALECIMIENTO DE GRUPOS DE INVESTIGACIÓN CON HERRAMIENTAS PARA LA CREACIÓN, LA INNOVACIÓN Y LA INVESTIGACIÓN - 2021.</w:t>
      </w:r>
    </w:p>
    <w:p w14:paraId="6D7E1B15" w14:textId="77777777" w:rsidR="00985268" w:rsidRDefault="00985268" w:rsidP="00985268"/>
    <w:p w14:paraId="19E1ECE4" w14:textId="6DA7C593" w:rsidR="00985268" w:rsidRDefault="00985268" w:rsidP="00985268">
      <w:pPr>
        <w:pStyle w:val="Ttulo2"/>
        <w:spacing w:before="0" w:after="0"/>
        <w:jc w:val="center"/>
      </w:pPr>
      <w:r>
        <w:rPr>
          <w:rFonts w:ascii="Candara" w:hAnsi="Candara"/>
          <w:color w:val="1F477B"/>
          <w:sz w:val="22"/>
          <w:szCs w:val="22"/>
        </w:rPr>
        <w:t>A</w:t>
      </w:r>
      <w:r w:rsidR="00A77EA6">
        <w:rPr>
          <w:rFonts w:ascii="Candara" w:hAnsi="Candara"/>
          <w:color w:val="1F477B"/>
          <w:sz w:val="22"/>
          <w:szCs w:val="22"/>
        </w:rPr>
        <w:t>nexo</w:t>
      </w:r>
      <w:bookmarkStart w:id="0" w:name="_GoBack"/>
      <w:bookmarkEnd w:id="0"/>
      <w:r>
        <w:rPr>
          <w:rFonts w:ascii="Candara" w:hAnsi="Candara"/>
          <w:color w:val="1F477B"/>
          <w:sz w:val="22"/>
          <w:szCs w:val="22"/>
        </w:rPr>
        <w:t xml:space="preserve"> 4. Listado de productos resultados de actividades de Generación de Nuevo Conocimiento y productos de actividades de Desarrollo Tecnológico e Innovación. </w:t>
      </w:r>
    </w:p>
    <w:p w14:paraId="0B49AED6" w14:textId="77777777" w:rsidR="00985268" w:rsidRDefault="00985268" w:rsidP="00985268"/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985268" w14:paraId="3719A029" w14:textId="77777777" w:rsidTr="00985268">
        <w:trPr>
          <w:trHeight w:val="27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1093" w14:textId="77777777" w:rsidR="00985268" w:rsidRDefault="009852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Productos tipo TOP</w:t>
            </w:r>
          </w:p>
        </w:tc>
      </w:tr>
      <w:tr w:rsidR="00985268" w14:paraId="4D672D7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06AE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 </w:t>
            </w:r>
          </w:p>
        </w:tc>
      </w:tr>
      <w:tr w:rsidR="00985268" w14:paraId="2221040F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B3A9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</w:t>
            </w:r>
          </w:p>
        </w:tc>
      </w:tr>
      <w:tr w:rsidR="00985268" w14:paraId="4F5EE449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66A0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A1*</w:t>
            </w:r>
          </w:p>
        </w:tc>
      </w:tr>
      <w:tr w:rsidR="00985268" w14:paraId="78F7256A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AE66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A*</w:t>
            </w:r>
          </w:p>
        </w:tc>
      </w:tr>
      <w:tr w:rsidR="00985268" w14:paraId="498F3EDD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53B6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A1*</w:t>
            </w:r>
          </w:p>
        </w:tc>
      </w:tr>
      <w:tr w:rsidR="00985268" w14:paraId="12CC780C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84A5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A*.</w:t>
            </w:r>
          </w:p>
        </w:tc>
      </w:tr>
      <w:tr w:rsidR="00985268" w14:paraId="591EF3DD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307C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985268" w14:paraId="70FFF57D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57EE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Productos tecnológicos con Patente de invención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A2.</w:t>
            </w:r>
          </w:p>
        </w:tc>
      </w:tr>
      <w:tr w:rsidR="00985268" w14:paraId="24012A58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6CF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985268" w14:paraId="439067A9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EF6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985268" w14:paraId="260AD094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A580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985268" w14:paraId="33CF88AA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96A2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985268" w14:paraId="023236FF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A3FF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Nuevas razas animales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985268" w14:paraId="1F96BDB9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8171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resultados de la creación o investigación-creación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985268" w14:paraId="139C226C" w14:textId="77777777" w:rsidTr="00985268">
        <w:trPr>
          <w:trHeight w:val="27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1B60" w14:textId="77777777" w:rsidR="00985268" w:rsidRDefault="009852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Productos tipo A</w:t>
            </w:r>
          </w:p>
        </w:tc>
      </w:tr>
      <w:tr w:rsidR="00985268" w14:paraId="45E5EF2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361D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985268" w14:paraId="44C80950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2F65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vinculados al Grupo con Calidad C.</w:t>
            </w:r>
          </w:p>
        </w:tc>
      </w:tr>
      <w:tr w:rsidR="00985268" w14:paraId="0803D1BC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10D0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B*.</w:t>
            </w:r>
          </w:p>
        </w:tc>
      </w:tr>
      <w:tr w:rsidR="00985268" w14:paraId="14C2E11B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C86E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B*.</w:t>
            </w:r>
          </w:p>
        </w:tc>
      </w:tr>
      <w:tr w:rsidR="00985268" w14:paraId="79E8BFB4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84AE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A3.</w:t>
            </w:r>
          </w:p>
        </w:tc>
      </w:tr>
      <w:tr w:rsidR="00985268" w14:paraId="7520C7CF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5AF1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Productos tecnológicos con Patente de invención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A4.</w:t>
            </w:r>
          </w:p>
        </w:tc>
      </w:tr>
      <w:tr w:rsidR="00985268" w14:paraId="22D32FF2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E93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 Productos tecnológicos con Patente de modelo de utilidad con Calidad A3.</w:t>
            </w:r>
          </w:p>
        </w:tc>
      </w:tr>
      <w:tr w:rsidR="00985268" w14:paraId="174E1F3F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26A4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 Productos tecnológicos con Patente de modelo de utilidad con Calidad A4.</w:t>
            </w:r>
          </w:p>
        </w:tc>
      </w:tr>
      <w:tr w:rsidR="00985268" w14:paraId="5888ABFF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7A2C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A3.</w:t>
            </w:r>
          </w:p>
        </w:tc>
      </w:tr>
      <w:tr w:rsidR="00985268" w14:paraId="0FBE8B50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3074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A4.</w:t>
            </w:r>
          </w:p>
        </w:tc>
      </w:tr>
      <w:tr w:rsidR="00985268" w14:paraId="5EDA8B9E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463E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Poblaciones mejoradas de razas pecuarias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985268" w14:paraId="6D21E6B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171A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resultados de la creación o investigación-creación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985268" w14:paraId="5F3D8BF4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D2B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Diseños Industriales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A.</w:t>
            </w:r>
          </w:p>
        </w:tc>
      </w:tr>
      <w:tr w:rsidR="00985268" w14:paraId="3D780897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E79B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Esquemas de circuito integrado.</w:t>
            </w:r>
          </w:p>
        </w:tc>
      </w:tr>
      <w:tr w:rsidR="00985268" w14:paraId="126D0DF0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562F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Plantas piloto.</w:t>
            </w:r>
          </w:p>
        </w:tc>
      </w:tr>
      <w:tr w:rsidR="00985268" w14:paraId="61DDE737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60E3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Prototipos industriales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85268" w14:paraId="16D1464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0179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Signos distintivos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5268" w14:paraId="2505B60E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5BB9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Secreto empresarial.</w:t>
            </w:r>
          </w:p>
        </w:tc>
      </w:tr>
      <w:tr w:rsidR="00985268" w14:paraId="364DD4D8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F5A6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de base tecnológica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985268" w14:paraId="75F9AE6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3FC1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creativas y culturales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985268" w14:paraId="0CB68A8C" w14:textId="77777777" w:rsidTr="00985268">
        <w:trPr>
          <w:trHeight w:val="2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40E0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Calidad A1.</w:t>
            </w:r>
          </w:p>
        </w:tc>
      </w:tr>
      <w:tr w:rsidR="00985268" w14:paraId="2EC53DBB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E70A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985268" w14:paraId="60CA6AB7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F344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Regulaciones, normas, reglamentos o legislaciones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B.</w:t>
            </w:r>
          </w:p>
        </w:tc>
      </w:tr>
      <w:tr w:rsidR="00985268" w14:paraId="7D022D45" w14:textId="77777777" w:rsidTr="00985268">
        <w:trPr>
          <w:trHeight w:val="24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E7B7" w14:textId="77777777" w:rsidR="00985268" w:rsidRDefault="0098526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Normatividades del espectro radioeléctrico.</w:t>
            </w:r>
          </w:p>
        </w:tc>
      </w:tr>
    </w:tbl>
    <w:p w14:paraId="578FAF72" w14:textId="77777777" w:rsidR="00985268" w:rsidRDefault="00985268" w:rsidP="00985268">
      <w:pPr>
        <w:spacing w:after="240"/>
      </w:pPr>
      <w:r>
        <w:br/>
      </w:r>
    </w:p>
    <w:p w14:paraId="3E4A7A29" w14:textId="77777777" w:rsidR="00985268" w:rsidRDefault="00985268" w:rsidP="00985268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A.</w:t>
      </w:r>
    </w:p>
    <w:p w14:paraId="4A3D5741" w14:textId="77777777" w:rsidR="00985268" w:rsidRDefault="00985268" w:rsidP="00985268"/>
    <w:p w14:paraId="2E4922B8" w14:textId="77777777" w:rsidR="00985268" w:rsidRDefault="00985268" w:rsidP="00985268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** Para la consulta de los artículos científicos en revistas nacionales u homologadas verificar la base de datos disponible en PUBLINDEX  , https://minciencias.gov.co/content/publindex</w:t>
      </w:r>
    </w:p>
    <w:p w14:paraId="3F09F2D1" w14:textId="77777777" w:rsidR="00985268" w:rsidRPr="00D70465" w:rsidRDefault="00985268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985268" w:rsidRPr="00D7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789A" w14:textId="77777777" w:rsidR="0084551A" w:rsidRDefault="0084551A">
      <w:pPr>
        <w:spacing w:after="0" w:line="240" w:lineRule="auto"/>
      </w:pPr>
      <w:r>
        <w:separator/>
      </w:r>
    </w:p>
  </w:endnote>
  <w:endnote w:type="continuationSeparator" w:id="0">
    <w:p w14:paraId="5EB5248D" w14:textId="77777777" w:rsidR="0084551A" w:rsidRDefault="0084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EE48" w14:textId="77777777" w:rsidR="00D07C3F" w:rsidRDefault="00D07C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BDBF" w14:textId="77777777" w:rsidR="00D07C3F" w:rsidRDefault="00D07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04A1" w14:textId="77777777" w:rsidR="0084551A" w:rsidRDefault="0084551A">
      <w:pPr>
        <w:spacing w:after="0" w:line="240" w:lineRule="auto"/>
      </w:pPr>
      <w:r>
        <w:separator/>
      </w:r>
    </w:p>
  </w:footnote>
  <w:footnote w:type="continuationSeparator" w:id="0">
    <w:p w14:paraId="5BA6D9B8" w14:textId="77777777" w:rsidR="0084551A" w:rsidRDefault="0084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A1AE" w14:textId="77777777" w:rsidR="00D07C3F" w:rsidRDefault="00D07C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702" w14:textId="217C8AE1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60791A0A">
          <wp:simplePos x="0" y="0"/>
          <wp:positionH relativeFrom="margin">
            <wp:posOffset>-592455</wp:posOffset>
          </wp:positionH>
          <wp:positionV relativeFrom="paragraph">
            <wp:posOffset>-20320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00AEE0C">
          <wp:simplePos x="0" y="0"/>
          <wp:positionH relativeFrom="column">
            <wp:posOffset>4472882</wp:posOffset>
          </wp:positionH>
          <wp:positionV relativeFrom="paragraph">
            <wp:posOffset>-431800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597C" w14:textId="77777777" w:rsidR="00D07C3F" w:rsidRDefault="00D07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1EFB"/>
    <w:multiLevelType w:val="multilevel"/>
    <w:tmpl w:val="770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1AB8"/>
    <w:multiLevelType w:val="multilevel"/>
    <w:tmpl w:val="61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7094"/>
    <w:multiLevelType w:val="multilevel"/>
    <w:tmpl w:val="4F94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673CE"/>
    <w:multiLevelType w:val="multilevel"/>
    <w:tmpl w:val="CB6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3630"/>
    <w:multiLevelType w:val="multilevel"/>
    <w:tmpl w:val="21921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D1D14"/>
    <w:multiLevelType w:val="multilevel"/>
    <w:tmpl w:val="89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C3A71"/>
    <w:multiLevelType w:val="multilevel"/>
    <w:tmpl w:val="9B50B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F627E"/>
    <w:multiLevelType w:val="multilevel"/>
    <w:tmpl w:val="A3F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215934"/>
    <w:rsid w:val="00263EED"/>
    <w:rsid w:val="002E2945"/>
    <w:rsid w:val="003232FA"/>
    <w:rsid w:val="0038595F"/>
    <w:rsid w:val="003C4A58"/>
    <w:rsid w:val="004424C6"/>
    <w:rsid w:val="00554BEA"/>
    <w:rsid w:val="006A4951"/>
    <w:rsid w:val="0077476C"/>
    <w:rsid w:val="00822E1D"/>
    <w:rsid w:val="0084551A"/>
    <w:rsid w:val="00985268"/>
    <w:rsid w:val="00987DF9"/>
    <w:rsid w:val="00A77EA6"/>
    <w:rsid w:val="00A922CB"/>
    <w:rsid w:val="00B11AFF"/>
    <w:rsid w:val="00CF0BC3"/>
    <w:rsid w:val="00D07C3F"/>
    <w:rsid w:val="00D70465"/>
    <w:rsid w:val="00E46DB2"/>
    <w:rsid w:val="00E5264B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8EF2D02D-6711-4057-8F7C-1B1A378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0465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2E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48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42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1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08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2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62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445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71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48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Rafael Díaz Florez</cp:lastModifiedBy>
  <cp:revision>3</cp:revision>
  <dcterms:created xsi:type="dcterms:W3CDTF">2022-04-27T20:04:00Z</dcterms:created>
  <dcterms:modified xsi:type="dcterms:W3CDTF">2022-04-28T15:45:00Z</dcterms:modified>
</cp:coreProperties>
</file>