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84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PRIMERA CONVOCATORIA INTERNA RUTA DE INNOVACIÓN REDISIA 2022.</w:t>
      </w:r>
    </w:p>
    <w:p w:rsidR="00486845" w:rsidRDefault="00486845"/>
    <w:p w:rsidR="00486845" w:rsidRDefault="00000000">
      <w:pPr>
        <w:pStyle w:val="Ttulo2"/>
        <w:spacing w:before="0" w:after="0"/>
        <w:jc w:val="center"/>
        <w:rPr>
          <w:rFonts w:ascii="Candara" w:eastAsia="Candara" w:hAnsi="Candara" w:cs="Candara"/>
          <w:color w:val="1F477B"/>
          <w:sz w:val="22"/>
          <w:szCs w:val="22"/>
        </w:rPr>
      </w:pPr>
      <w:bookmarkStart w:id="0" w:name="_heading=h.30j0zll" w:colFirst="0" w:colLast="0"/>
      <w:bookmarkEnd w:id="0"/>
      <w:r>
        <w:rPr>
          <w:rFonts w:ascii="Candara" w:eastAsia="Candara" w:hAnsi="Candara" w:cs="Candara"/>
          <w:color w:val="1F477B"/>
          <w:sz w:val="22"/>
          <w:szCs w:val="22"/>
        </w:rPr>
        <w:t>ANEXO 2. CRITERIOS DE EVALUACIÓN DEL PROYECTO</w:t>
      </w:r>
    </w:p>
    <w:p w:rsidR="00486845" w:rsidRDefault="00486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845" w:rsidRDefault="00486845">
      <w:pPr>
        <w:widowControl w:val="0"/>
        <w:tabs>
          <w:tab w:val="left" w:pos="0"/>
          <w:tab w:val="left" w:pos="429"/>
        </w:tabs>
        <w:spacing w:after="0" w:line="240" w:lineRule="auto"/>
        <w:jc w:val="both"/>
        <w:rPr>
          <w:rFonts w:ascii="Candara" w:eastAsia="Candara" w:hAnsi="Candara" w:cs="Candara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3"/>
        <w:gridCol w:w="4677"/>
        <w:gridCol w:w="1126"/>
        <w:gridCol w:w="872"/>
      </w:tblGrid>
      <w:tr w:rsidR="00486845">
        <w:tc>
          <w:tcPr>
            <w:tcW w:w="2153" w:type="dxa"/>
            <w:vAlign w:val="center"/>
          </w:tcPr>
          <w:p w:rsidR="00486845" w:rsidRDefault="0000000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CRITERIO</w:t>
            </w:r>
          </w:p>
        </w:tc>
        <w:tc>
          <w:tcPr>
            <w:tcW w:w="4677" w:type="dxa"/>
            <w:vAlign w:val="center"/>
          </w:tcPr>
          <w:p w:rsidR="00486845" w:rsidRDefault="0000000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SUBCRITERIO</w:t>
            </w:r>
          </w:p>
        </w:tc>
        <w:tc>
          <w:tcPr>
            <w:tcW w:w="1126" w:type="dxa"/>
            <w:vAlign w:val="center"/>
          </w:tcPr>
          <w:p w:rsidR="00486845" w:rsidRDefault="0000000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PUNTAJE MÁXIMO</w:t>
            </w:r>
          </w:p>
        </w:tc>
        <w:tc>
          <w:tcPr>
            <w:tcW w:w="872" w:type="dxa"/>
            <w:vAlign w:val="center"/>
          </w:tcPr>
          <w:p w:rsidR="00486845" w:rsidRDefault="0000000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VALOR</w:t>
            </w:r>
          </w:p>
        </w:tc>
      </w:tr>
      <w:tr w:rsidR="00486845">
        <w:tc>
          <w:tcPr>
            <w:tcW w:w="2153" w:type="dxa"/>
          </w:tcPr>
          <w:p w:rsidR="00486845" w:rsidRDefault="0000000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De la propuesta de divulgación y apropiación social del conocimiento</w:t>
            </w:r>
          </w:p>
        </w:tc>
        <w:tc>
          <w:tcPr>
            <w:tcW w:w="4677" w:type="dxa"/>
          </w:tcPr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1.1 Claridad, coherencia, pertinencia y grado de novedad de la propuesta de divulgación y apropiación social del conocimiento</w:t>
            </w:r>
          </w:p>
        </w:tc>
        <w:tc>
          <w:tcPr>
            <w:tcW w:w="1126" w:type="dxa"/>
            <w:vAlign w:val="center"/>
          </w:tcPr>
          <w:p w:rsidR="00486845" w:rsidRDefault="00000000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50</w:t>
            </w:r>
          </w:p>
        </w:tc>
        <w:tc>
          <w:tcPr>
            <w:tcW w:w="872" w:type="dxa"/>
            <w:vAlign w:val="center"/>
          </w:tcPr>
          <w:p w:rsidR="00486845" w:rsidRDefault="00000000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50</w:t>
            </w:r>
          </w:p>
        </w:tc>
      </w:tr>
      <w:tr w:rsidR="00486845">
        <w:tc>
          <w:tcPr>
            <w:tcW w:w="2153" w:type="dxa"/>
            <w:vMerge w:val="restart"/>
            <w:vAlign w:val="center"/>
          </w:tcPr>
          <w:p w:rsidR="00486845" w:rsidRDefault="0000000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Del candidato</w:t>
            </w:r>
          </w:p>
        </w:tc>
        <w:tc>
          <w:tcPr>
            <w:tcW w:w="4677" w:type="dxa"/>
          </w:tcPr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2.1 Promedio académico del semillerista: </w:t>
            </w:r>
          </w:p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&gt;= 4.6: 10 puntos</w:t>
            </w:r>
          </w:p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&gt;= 4.1 y &lt; 4.59: 8 puntos</w:t>
            </w:r>
          </w:p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&gt;= 3.8 y &lt; 4.09: 5 puntos</w:t>
            </w:r>
          </w:p>
          <w:p w:rsidR="00486845" w:rsidRDefault="00486845">
            <w:pPr>
              <w:jc w:val="both"/>
              <w:rPr>
                <w:rFonts w:ascii="Candara" w:eastAsia="Candara" w:hAnsi="Candara" w:cs="Candara"/>
              </w:rPr>
            </w:pPr>
          </w:p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El promedio se tomará con dos decimales redondeados.</w:t>
            </w:r>
          </w:p>
        </w:tc>
        <w:tc>
          <w:tcPr>
            <w:tcW w:w="1126" w:type="dxa"/>
            <w:vAlign w:val="center"/>
          </w:tcPr>
          <w:p w:rsidR="00486845" w:rsidRDefault="00000000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872" w:type="dxa"/>
            <w:vMerge w:val="restart"/>
            <w:vAlign w:val="center"/>
          </w:tcPr>
          <w:p w:rsidR="00486845" w:rsidRDefault="00000000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40</w:t>
            </w:r>
          </w:p>
        </w:tc>
      </w:tr>
      <w:tr w:rsidR="00486845">
        <w:tc>
          <w:tcPr>
            <w:tcW w:w="2153" w:type="dxa"/>
            <w:vMerge/>
            <w:vAlign w:val="center"/>
          </w:tcPr>
          <w:p w:rsidR="00486845" w:rsidRDefault="00486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677" w:type="dxa"/>
          </w:tcPr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2.2 Experiencia en investigación, desarrollo tecnológico o innovación del semillerista: </w:t>
            </w:r>
          </w:p>
          <w:p w:rsidR="00486845" w:rsidRDefault="00486845">
            <w:pPr>
              <w:jc w:val="both"/>
              <w:rPr>
                <w:rFonts w:ascii="Candara" w:eastAsia="Candara" w:hAnsi="Candara" w:cs="Candara"/>
              </w:rPr>
            </w:pPr>
          </w:p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Participación en semillero de investigación, desarrollo tecnológico o innovación: 5 puntos.</w:t>
            </w:r>
          </w:p>
          <w:p w:rsidR="00486845" w:rsidRDefault="00486845">
            <w:pPr>
              <w:jc w:val="both"/>
              <w:rPr>
                <w:rFonts w:ascii="Candara" w:eastAsia="Candara" w:hAnsi="Candara" w:cs="Candara"/>
              </w:rPr>
            </w:pPr>
          </w:p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Experiencia  en proyectos de investigación, desarrollo tecnológico o innovación: 10 puntos.</w:t>
            </w:r>
          </w:p>
          <w:p w:rsidR="00486845" w:rsidRDefault="00486845">
            <w:pPr>
              <w:jc w:val="both"/>
              <w:rPr>
                <w:rFonts w:ascii="Candara" w:eastAsia="Candara" w:hAnsi="Candara" w:cs="Candara"/>
              </w:rPr>
            </w:pPr>
          </w:p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Participación en un resultado de productos nuevo conocimiento o desarrollo tecnológicos: 15 puntos</w:t>
            </w:r>
          </w:p>
        </w:tc>
        <w:tc>
          <w:tcPr>
            <w:tcW w:w="1126" w:type="dxa"/>
            <w:vAlign w:val="center"/>
          </w:tcPr>
          <w:p w:rsidR="00486845" w:rsidRDefault="00000000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30</w:t>
            </w:r>
          </w:p>
        </w:tc>
        <w:tc>
          <w:tcPr>
            <w:tcW w:w="872" w:type="dxa"/>
            <w:vMerge/>
            <w:vAlign w:val="center"/>
          </w:tcPr>
          <w:p w:rsidR="00486845" w:rsidRDefault="00486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</w:tr>
      <w:tr w:rsidR="00486845">
        <w:tc>
          <w:tcPr>
            <w:tcW w:w="2153" w:type="dxa"/>
            <w:vAlign w:val="center"/>
          </w:tcPr>
          <w:p w:rsidR="00486845" w:rsidRDefault="0000000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Del tutor</w:t>
            </w:r>
          </w:p>
          <w:p w:rsidR="00486845" w:rsidRDefault="0000000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del grupo de investigación</w:t>
            </w:r>
          </w:p>
        </w:tc>
        <w:tc>
          <w:tcPr>
            <w:tcW w:w="4677" w:type="dxa"/>
          </w:tcPr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3.1 Categoría vigente del grupo de investigación:</w:t>
            </w:r>
          </w:p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A1: 10 puntos</w:t>
            </w:r>
          </w:p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A: 9 puntos</w:t>
            </w:r>
          </w:p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B: 8  puntos</w:t>
            </w:r>
          </w:p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C:  7 puntos</w:t>
            </w:r>
          </w:p>
          <w:p w:rsidR="00486845" w:rsidRDefault="00000000">
            <w:pPr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Reconocido y avalado: 6 puntos</w:t>
            </w:r>
          </w:p>
        </w:tc>
        <w:tc>
          <w:tcPr>
            <w:tcW w:w="1126" w:type="dxa"/>
            <w:vAlign w:val="center"/>
          </w:tcPr>
          <w:p w:rsidR="00486845" w:rsidRDefault="00000000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872" w:type="dxa"/>
            <w:vAlign w:val="center"/>
          </w:tcPr>
          <w:p w:rsidR="00486845" w:rsidRDefault="00000000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10</w:t>
            </w:r>
          </w:p>
        </w:tc>
      </w:tr>
    </w:tbl>
    <w:p w:rsidR="00486845" w:rsidRDefault="00486845">
      <w:pPr>
        <w:widowControl w:val="0"/>
        <w:spacing w:after="0" w:line="240" w:lineRule="auto"/>
        <w:jc w:val="both"/>
      </w:pPr>
    </w:p>
    <w:p w:rsidR="00486845" w:rsidRDefault="00486845">
      <w:pPr>
        <w:pStyle w:val="Ttulo1"/>
        <w:keepNext w:val="0"/>
        <w:keepLines w:val="0"/>
        <w:widowControl w:val="0"/>
        <w:tabs>
          <w:tab w:val="left" w:pos="0"/>
          <w:tab w:val="left" w:pos="292"/>
        </w:tabs>
        <w:spacing w:before="0" w:after="0" w:line="240" w:lineRule="auto"/>
        <w:rPr>
          <w:rFonts w:ascii="Candara" w:eastAsia="Candara" w:hAnsi="Candara" w:cs="Candara"/>
          <w:color w:val="1F477B"/>
          <w:sz w:val="22"/>
          <w:szCs w:val="22"/>
        </w:rPr>
      </w:pPr>
    </w:p>
    <w:sectPr w:rsidR="00486845">
      <w:headerReference w:type="default" r:id="rId7"/>
      <w:footerReference w:type="default" r:id="rId8"/>
      <w:pgSz w:w="12240" w:h="15840"/>
      <w:pgMar w:top="1417" w:right="1701" w:bottom="1417" w:left="1701" w:header="1701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036D" w:rsidRDefault="003A036D">
      <w:pPr>
        <w:spacing w:after="0" w:line="240" w:lineRule="auto"/>
      </w:pPr>
      <w:r>
        <w:separator/>
      </w:r>
    </w:p>
  </w:endnote>
  <w:endnote w:type="continuationSeparator" w:id="0">
    <w:p w:rsidR="003A036D" w:rsidRDefault="003A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8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-1080133</wp:posOffset>
          </wp:positionH>
          <wp:positionV relativeFrom="paragraph">
            <wp:posOffset>-495297</wp:posOffset>
          </wp:positionV>
          <wp:extent cx="7759700" cy="1762131"/>
          <wp:effectExtent l="0" t="0" r="0" b="0"/>
          <wp:wrapNone/>
          <wp:docPr id="12" name="image2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-668653</wp:posOffset>
          </wp:positionH>
          <wp:positionV relativeFrom="paragraph">
            <wp:posOffset>942339</wp:posOffset>
          </wp:positionV>
          <wp:extent cx="846858" cy="114300"/>
          <wp:effectExtent l="0" t="0" r="0" b="0"/>
          <wp:wrapNone/>
          <wp:docPr id="10" name="image1.png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036D" w:rsidRDefault="003A036D">
      <w:pPr>
        <w:spacing w:after="0" w:line="240" w:lineRule="auto"/>
      </w:pPr>
      <w:r>
        <w:separator/>
      </w:r>
    </w:p>
  </w:footnote>
  <w:footnote w:type="continuationSeparator" w:id="0">
    <w:p w:rsidR="003A036D" w:rsidRDefault="003A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8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-628079</wp:posOffset>
          </wp:positionH>
          <wp:positionV relativeFrom="paragraph">
            <wp:posOffset>-780339</wp:posOffset>
          </wp:positionV>
          <wp:extent cx="2644775" cy="716280"/>
          <wp:effectExtent l="0" t="0" r="0" b="0"/>
          <wp:wrapNone/>
          <wp:docPr id="11" name="image3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4531360</wp:posOffset>
          </wp:positionH>
          <wp:positionV relativeFrom="paragraph">
            <wp:posOffset>-894334</wp:posOffset>
          </wp:positionV>
          <wp:extent cx="1710690" cy="862330"/>
          <wp:effectExtent l="0" t="0" r="0" b="0"/>
          <wp:wrapNone/>
          <wp:docPr id="13" name="image4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45"/>
    <w:rsid w:val="003A036D"/>
    <w:rsid w:val="00486845"/>
    <w:rsid w:val="00B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8C95879-0303-B44D-A038-3890A23F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vSHxwLlBsE5HRfeC9VnbpCoCw==">AMUW2mV+LPxpEUHW3+c3Fx1hsrgUrfwAgJ36eKz8T5EE33q2GID1S7NIA7j3fwZ2qrBNQGYNSGEyVT9iGxRVgrWdPaWVdhCFVvZHYcpCxTGc86iwKoZun2m2aZSYFBGBMYsicTit1dXT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Microsoft Office User</cp:lastModifiedBy>
  <cp:revision>2</cp:revision>
  <dcterms:created xsi:type="dcterms:W3CDTF">2022-09-30T05:06:00Z</dcterms:created>
  <dcterms:modified xsi:type="dcterms:W3CDTF">2022-09-30T05:06:00Z</dcterms:modified>
</cp:coreProperties>
</file>