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ndara" w:cs="Candara" w:eastAsia="Candara" w:hAnsi="Candara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0"/>
        <w:gridCol w:w="3240"/>
        <w:tblGridChange w:id="0">
          <w:tblGrid>
            <w:gridCol w:w="5740"/>
            <w:gridCol w:w="3240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COMITÉ: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left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Citada por: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Acta No: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left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Preside: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Fecha: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 </w:t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left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Secretario: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Hora inicio: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left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Lugar: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Hora Fin:</w:t>
            </w:r>
            <w:r w:rsidDel="00000000" w:rsidR="00000000" w:rsidRPr="00000000">
              <w:rPr>
                <w:rFonts w:ascii="Candara" w:cs="Candara" w:eastAsia="Candara" w:hAnsi="Candara"/>
                <w:rtl w:val="0"/>
              </w:rPr>
              <w:t xml:space="preserve">             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3054"/>
        <w:gridCol w:w="3480"/>
        <w:gridCol w:w="1920"/>
        <w:tblGridChange w:id="0">
          <w:tblGrid>
            <w:gridCol w:w="496"/>
            <w:gridCol w:w="3054"/>
            <w:gridCol w:w="3480"/>
            <w:gridCol w:w="1920"/>
          </w:tblGrid>
        </w:tblGridChange>
      </w:tblGrid>
      <w:tr>
        <w:trPr>
          <w:cantSplit w:val="1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CONVOCADOS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5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3054"/>
        <w:gridCol w:w="3480"/>
        <w:gridCol w:w="1920"/>
        <w:tblGridChange w:id="0">
          <w:tblGrid>
            <w:gridCol w:w="496"/>
            <w:gridCol w:w="3054"/>
            <w:gridCol w:w="3480"/>
            <w:gridCol w:w="1920"/>
          </w:tblGrid>
        </w:tblGridChange>
      </w:tblGrid>
      <w:tr>
        <w:trPr>
          <w:cantSplit w:val="1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PARTICIPANTES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0"/>
                <w:szCs w:val="20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Dependencia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8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"/>
        <w:gridCol w:w="8550"/>
        <w:tblGridChange w:id="0">
          <w:tblGrid>
            <w:gridCol w:w="430"/>
            <w:gridCol w:w="8550"/>
          </w:tblGrid>
        </w:tblGridChange>
      </w:tblGrid>
      <w:tr>
        <w:trPr>
          <w:cantSplit w:val="1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ORDEN DEL DÍA - TEMAS A TRATAR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3030"/>
              </w:tabs>
              <w:spacing w:line="36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3030"/>
              </w:tabs>
              <w:spacing w:line="36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3030"/>
              </w:tabs>
              <w:spacing w:line="360" w:lineRule="auto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center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08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08"/>
        <w:tblGridChange w:id="0">
          <w:tblGrid>
            <w:gridCol w:w="890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DESARROLLO DE LA REUNIÓN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center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8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3"/>
        <w:gridCol w:w="2377"/>
        <w:gridCol w:w="2507"/>
        <w:gridCol w:w="1701"/>
        <w:gridCol w:w="1822"/>
        <w:tblGridChange w:id="0">
          <w:tblGrid>
            <w:gridCol w:w="573"/>
            <w:gridCol w:w="2377"/>
            <w:gridCol w:w="2507"/>
            <w:gridCol w:w="1701"/>
            <w:gridCol w:w="1822"/>
          </w:tblGrid>
        </w:tblGridChange>
      </w:tblGrid>
      <w:tr>
        <w:trPr>
          <w:cantSplit w:val="1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CONCLUSIONES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Tarea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Período de cumplimiento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b w:val="1"/>
                <w:color w:val="000000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ndara" w:cs="Candara" w:eastAsia="Candara" w:hAnsi="Canda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ndara" w:cs="Candara" w:eastAsia="Candara" w:hAnsi="Candar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Firmas:</w:t>
      </w:r>
    </w:p>
    <w:p w:rsidR="00000000" w:rsidDel="00000000" w:rsidP="00000000" w:rsidRDefault="00000000" w:rsidRPr="00000000" w14:paraId="00000093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ndara" w:cs="Candara" w:eastAsia="Candara" w:hAnsi="Candar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701" w:top="1418" w:left="1701" w:right="1701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KievitOT-Ital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42" w:firstLine="0"/>
      <w:jc w:val="center"/>
      <w:rPr>
        <w:rFonts w:ascii="KievitOT-Italic" w:cs="KievitOT-Italic" w:eastAsia="KievitOT-Italic" w:hAnsi="KievitOT-Italic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jc w:val="left"/>
      <w:rPr>
        <w:rFonts w:ascii="Candara" w:cs="Candara" w:eastAsia="Candara" w:hAnsi="Candara"/>
      </w:rPr>
    </w:pPr>
    <w:r w:rsidDel="00000000" w:rsidR="00000000" w:rsidRPr="00000000">
      <w:rPr>
        <w:rtl w:val="0"/>
      </w:rPr>
    </w:r>
  </w:p>
  <w:tbl>
    <w:tblPr>
      <w:tblStyle w:val="Table7"/>
      <w:tblW w:w="8789.0" w:type="dxa"/>
      <w:jc w:val="left"/>
      <w:tblInd w:w="-21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5812"/>
      <w:gridCol w:w="2977"/>
      <w:tblGridChange w:id="0">
        <w:tblGrid>
          <w:gridCol w:w="5812"/>
          <w:gridCol w:w="2977"/>
        </w:tblGrid>
      </w:tblGridChange>
    </w:tblGrid>
    <w:tr>
      <w:trPr>
        <w:cantSplit w:val="1"/>
        <w:trHeight w:val="318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9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50165</wp:posOffset>
                </wp:positionV>
                <wp:extent cx="2132330" cy="5410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330" cy="54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9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ndara" w:cs="Candara" w:eastAsia="Candara" w:hAnsi="Candara"/>
              <w:color w:val="000000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color w:val="000000"/>
              <w:rtl w:val="0"/>
            </w:rPr>
            <w:t xml:space="preserve">CÓDIGO: </w:t>
          </w:r>
          <w:r w:rsidDel="00000000" w:rsidR="00000000" w:rsidRPr="00000000">
            <w:rPr>
              <w:rFonts w:ascii="Candara" w:cs="Candara" w:eastAsia="Candara" w:hAnsi="Candara"/>
              <w:color w:val="000000"/>
              <w:rtl w:val="0"/>
            </w:rPr>
            <w:t xml:space="preserve">FOR-DO-016</w:t>
          </w:r>
        </w:p>
      </w:tc>
    </w:tr>
    <w:tr>
      <w:trPr>
        <w:cantSplit w:val="1"/>
        <w:trHeight w:val="31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9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ndara" w:cs="Candara" w:eastAsia="Candara" w:hAnsi="Candara"/>
              <w:color w:val="000000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color w:val="000000"/>
              <w:rtl w:val="0"/>
            </w:rPr>
            <w:t xml:space="preserve">VERSIÓN: </w:t>
          </w:r>
          <w:r w:rsidDel="00000000" w:rsidR="00000000" w:rsidRPr="00000000">
            <w:rPr>
              <w:rFonts w:ascii="Candara" w:cs="Candara" w:eastAsia="Candara" w:hAnsi="Candara"/>
              <w:color w:val="000000"/>
              <w:rtl w:val="0"/>
            </w:rPr>
            <w:t xml:space="preserve">0</w:t>
          </w:r>
        </w:p>
      </w:tc>
    </w:tr>
    <w:tr>
      <w:trPr>
        <w:cantSplit w:val="1"/>
        <w:trHeight w:val="318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ndara" w:cs="Candara" w:eastAsia="Candara" w:hAnsi="Candara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Candara" w:cs="Candara" w:eastAsia="Candara" w:hAnsi="Candara"/>
              <w:color w:val="000000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color w:val="000000"/>
              <w:rtl w:val="0"/>
            </w:rPr>
            <w:t xml:space="preserve">FECHA: </w:t>
          </w:r>
          <w:r w:rsidDel="00000000" w:rsidR="00000000" w:rsidRPr="00000000">
            <w:rPr>
              <w:rFonts w:ascii="Candara" w:cs="Candara" w:eastAsia="Candara" w:hAnsi="Candara"/>
              <w:color w:val="000000"/>
              <w:rtl w:val="0"/>
            </w:rPr>
            <w:t xml:space="preserve">13/10/2010</w:t>
          </w:r>
        </w:p>
      </w:tc>
    </w:tr>
    <w:tr>
      <w:trPr>
        <w:cantSplit w:val="0"/>
        <w:trHeight w:val="559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09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Candara" w:cs="Candara" w:eastAsia="Candara" w:hAnsi="Candara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Candara" w:cs="Candara" w:eastAsia="Candara" w:hAnsi="Candara"/>
              <w:b w:val="1"/>
              <w:color w:val="000000"/>
              <w:sz w:val="24"/>
              <w:szCs w:val="24"/>
              <w:rtl w:val="0"/>
            </w:rPr>
            <w:t xml:space="preserve">ACTA DE REUNIÓN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42" w:firstLine="0"/>
      <w:rPr>
        <w:rFonts w:ascii="KievitOT-Italic" w:cs="KievitOT-Italic" w:eastAsia="KievitOT-Italic" w:hAnsi="KievitOT-Italic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es-CO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